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01" w:rsidRPr="00E32701" w:rsidRDefault="00E32701" w:rsidP="00E3270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uk-UA"/>
        </w:rPr>
      </w:pPr>
      <w:r w:rsidRPr="00E3270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uk-UA"/>
        </w:rPr>
        <w:t>Легалізація зайнятості – крок назустріч вашим працівникам</w:t>
      </w:r>
    </w:p>
    <w:p w:rsidR="00E32701" w:rsidRPr="00E32701" w:rsidRDefault="00E32701" w:rsidP="00E32701">
      <w:pPr>
        <w:shd w:val="clear" w:color="auto" w:fill="FBFBFB"/>
        <w:spacing w:before="375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E327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uk-UA"/>
        </w:rPr>
        <w:t xml:space="preserve">24 вересня 2020 року </w:t>
      </w:r>
      <w:proofErr w:type="spellStart"/>
      <w:r w:rsidRPr="00E327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uk-UA"/>
        </w:rPr>
        <w:t>Надвірнянською</w:t>
      </w:r>
      <w:proofErr w:type="spellEnd"/>
      <w:r w:rsidRPr="00E327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uk-UA"/>
        </w:rPr>
        <w:t xml:space="preserve"> районною філією Івано-Франківського обласного центру зайнятості проведено семінар з роботодавцями на тему «Легалізація зайнятості – крок назустріч вашим працівникам».</w:t>
      </w:r>
    </w:p>
    <w:p w:rsidR="00E32701" w:rsidRPr="00E32701" w:rsidRDefault="00E32701" w:rsidP="00E32701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32701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1988820" cy="1492941"/>
            <wp:effectExtent l="0" t="0" r="0" b="0"/>
            <wp:docPr id="3" name="Рисунок 3" descr="https://ifr.dcz.gov.ua/sites/ifr/files/2_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2_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49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01" w:rsidRPr="00E32701" w:rsidRDefault="00E32701" w:rsidP="00E32701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 заході взяли участь начальник Тисменицького відділу електронних сервісів ГУ ДПС в Івано-Франківській області Марія </w:t>
      </w:r>
      <w:proofErr w:type="spellStart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Модіна</w:t>
      </w:r>
      <w:proofErr w:type="spellEnd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головний державний інспектор відділу з питань трудових відносин та зайнятості Управління </w:t>
      </w:r>
      <w:proofErr w:type="spellStart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Держпраці</w:t>
      </w:r>
      <w:proofErr w:type="spellEnd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 Івано-Франківській області Ігор Заєць, головний спеціаліст відділу персоніфікованого обліку пільгових категорій населення та соціально-трудових відносин Управління соціального захисту населення Лідія </w:t>
      </w:r>
      <w:proofErr w:type="spellStart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Яцюк</w:t>
      </w:r>
      <w:proofErr w:type="spellEnd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а також 25 роботодавців району.</w:t>
      </w:r>
    </w:p>
    <w:p w:rsidR="00E32701" w:rsidRPr="00E32701" w:rsidRDefault="00E32701" w:rsidP="00E32701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Враховуючи рекомендації, щодо проведення заходів у період карантину та за сприянням голови </w:t>
      </w:r>
      <w:proofErr w:type="spellStart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Надвірнянської</w:t>
      </w:r>
      <w:proofErr w:type="spellEnd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державної адміністрації Володимира Паська, даний семінар відбувся у приміщенні райдержадміністрації.</w:t>
      </w:r>
    </w:p>
    <w:p w:rsidR="00E32701" w:rsidRPr="00E32701" w:rsidRDefault="00E32701" w:rsidP="00E32701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32701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3421380" cy="2568316"/>
            <wp:effectExtent l="0" t="0" r="7620" b="3810"/>
            <wp:docPr id="2" name="Рисунок 2" descr="https://ifr.dcz.gov.ua/sites/ifr/files/1_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1_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56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01" w:rsidRPr="00E32701" w:rsidRDefault="00E32701" w:rsidP="00E32701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Директор </w:t>
      </w:r>
      <w:proofErr w:type="spellStart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Надвірнянської</w:t>
      </w:r>
      <w:proofErr w:type="spellEnd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районної філії Івано-Франківського обласного центру зайнятості Володимир </w:t>
      </w:r>
      <w:proofErr w:type="spellStart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Петрішакознайомивучасників</w:t>
      </w:r>
      <w:proofErr w:type="spellEnd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зі станом ринку праці в </w:t>
      </w:r>
      <w:proofErr w:type="spellStart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Надвірнянському</w:t>
      </w:r>
      <w:proofErr w:type="spellEnd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районі. Він розповів про сучасні інструменти регулювання ринку праці, нові важелі стимулювання зайнятості та створення нових робочих місць, звернув увагу на важливість тісної співпраці служби зайнятості та роботодавців в період карантину.</w:t>
      </w:r>
    </w:p>
    <w:p w:rsidR="00E32701" w:rsidRPr="00E32701" w:rsidRDefault="00E32701" w:rsidP="00E32701">
      <w:pPr>
        <w:shd w:val="clear" w:color="auto" w:fill="FBFBFB"/>
        <w:spacing w:before="15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«На сьогодні роботодавці мають можливість отримувати в службі зайнятості комплекс послуг, що не має аналогів в інших структурах соціального захисту. Державна служба зайнятості, виконуючи на ринку праці посередницькі функції, допомагає громадянам знайти потрібного роботодавця та улюблену роботу, а  роботодавцям – кваліфіковану робочу силу», - наголосив В.</w:t>
      </w:r>
      <w:proofErr w:type="spellStart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Петрішак</w:t>
      </w:r>
      <w:proofErr w:type="spellEnd"/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E32701" w:rsidRPr="00E32701" w:rsidRDefault="00E32701" w:rsidP="00E32701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_GoBack"/>
      <w:r w:rsidRPr="00E32701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lastRenderedPageBreak/>
        <w:drawing>
          <wp:inline distT="0" distB="0" distL="0" distR="0">
            <wp:extent cx="3482340" cy="2614077"/>
            <wp:effectExtent l="0" t="0" r="3810" b="0"/>
            <wp:docPr id="1" name="Рисунок 1" descr="https://ifr.dcz.gov.ua/sites/ifr/files/3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3_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61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2701" w:rsidRPr="00E32701" w:rsidRDefault="00E32701" w:rsidP="00E32701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Представники інших державних установ розповіли про наслідки використання праці нелегальних робітників, як для самих роботодавців, так і для працівників. Вони звернули увагу на необхідності дотримання норм чинного законодавства стосовно прав і гарантій найманих працівників, адже використання нелегалізованих трудових із найманими працівниками тягне за собою адміністративну та кримінальну відповідальність.</w:t>
      </w:r>
    </w:p>
    <w:p w:rsidR="00E32701" w:rsidRPr="00E32701" w:rsidRDefault="00E32701" w:rsidP="00E32701">
      <w:pPr>
        <w:shd w:val="clear" w:color="auto" w:fill="FBFBFB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3270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Служба зайнятості підкреслює, що тільки офіційно оформлена робота є гарантією соціального захисту найманих працівників, а для роботодавців - запорукою процвітання бізнесу. Лише при належному ставленні до своїх прав та обов’язків обидві сторони трудових відносин можуть розраховувати на позитивний результат та досягнення поставлених цілей.</w:t>
      </w:r>
    </w:p>
    <w:p w:rsidR="00ED37F3" w:rsidRDefault="00ED37F3"/>
    <w:sectPr w:rsidR="00ED37F3" w:rsidSect="00CB4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88B"/>
    <w:rsid w:val="0029088B"/>
    <w:rsid w:val="005107D4"/>
    <w:rsid w:val="00CB424B"/>
    <w:rsid w:val="00E32701"/>
    <w:rsid w:val="00ED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4B"/>
  </w:style>
  <w:style w:type="paragraph" w:styleId="1">
    <w:name w:val="heading 1"/>
    <w:basedOn w:val="a"/>
    <w:link w:val="10"/>
    <w:uiPriority w:val="9"/>
    <w:qFormat/>
    <w:rsid w:val="00E32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E327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70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3270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E32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E3270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3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2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E327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70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3270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E32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E3270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3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825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8792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2020-11-30T10:55:00Z</dcterms:created>
  <dcterms:modified xsi:type="dcterms:W3CDTF">2020-11-30T10:55:00Z</dcterms:modified>
</cp:coreProperties>
</file>