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8D" w:rsidRPr="00893B8D" w:rsidRDefault="00893B8D" w:rsidP="00893B8D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</w:pPr>
      <w:bookmarkStart w:id="0" w:name="_GoBack"/>
      <w:r w:rsidRPr="00893B8D">
        <w:rPr>
          <w:rFonts w:ascii="inherit" w:eastAsia="Times New Roman" w:hAnsi="inherit" w:cs="Times New Roman"/>
          <w:b/>
          <w:bCs/>
          <w:color w:val="000000"/>
          <w:kern w:val="36"/>
          <w:sz w:val="36"/>
          <w:szCs w:val="36"/>
          <w:lang w:eastAsia="uk-UA"/>
        </w:rPr>
        <w:t>Співпраця з селищними радами триває</w:t>
      </w:r>
    </w:p>
    <w:bookmarkEnd w:id="0"/>
    <w:p w:rsidR="00893B8D" w:rsidRPr="00893B8D" w:rsidRDefault="00893B8D" w:rsidP="00893B8D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893B8D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10 лютого 2021 року відбулася робоча зустріч директора Надвірнянської районної філії Івано-Франківського обласного центру зайнятості Володимира Петрішака з головою Ланчинської селищної ради Надією Данилюк та першим заступником селищного голови Михайлом Іваночком.</w:t>
      </w:r>
    </w:p>
    <w:p w:rsidR="00893B8D" w:rsidRPr="00893B8D" w:rsidRDefault="00893B8D" w:rsidP="00893B8D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539716" cy="3383280"/>
            <wp:effectExtent l="0" t="0" r="0" b="7620"/>
            <wp:docPr id="2" name="Рисунок 2" descr="https://ifr.dcz.gov.ua/sites/ifr/files/img_20210210_101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10210_1012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716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8D" w:rsidRPr="00893B8D" w:rsidRDefault="00893B8D" w:rsidP="00893B8D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3B8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Метою зустрічі було інформування представників громади про можливості та послуги служби зайнятості,  підписання договору про співпрацю.</w:t>
      </w:r>
    </w:p>
    <w:p w:rsidR="00893B8D" w:rsidRPr="00893B8D" w:rsidRDefault="00893B8D" w:rsidP="00893B8D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3B8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 ході зустрічі В.Петрішак поінформував про стан ринку праці регіону; про послуги державної служби зайнятості, які надаються населенню та роботодавцям; можливості працевлаштування безробітних на нові робочі місця з компенсацією роботодавцям ЄСВ; проходження професійного навчання, в тому числі в ЦПТО ДСЗ, на замовлення роботодавців; отримання ваучерів; можливість підтвердження неформальної освіти; запровадження сервісів «Електронний кабінет» для роботодавців та безробітних.</w:t>
      </w:r>
    </w:p>
    <w:p w:rsidR="00893B8D" w:rsidRPr="00893B8D" w:rsidRDefault="00893B8D" w:rsidP="00893B8D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lastRenderedPageBreak/>
        <w:drawing>
          <wp:inline distT="0" distB="0" distL="0" distR="0">
            <wp:extent cx="1956267" cy="2606040"/>
            <wp:effectExtent l="0" t="0" r="6350" b="3810"/>
            <wp:docPr id="1" name="Рисунок 1" descr="https://ifr.dcz.gov.ua/sites/ifr/files/img_20210210_10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10210_102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67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8D" w:rsidRPr="00893B8D" w:rsidRDefault="00893B8D" w:rsidP="00893B8D">
      <w:pPr>
        <w:shd w:val="clear" w:color="auto" w:fill="FBFBFB"/>
        <w:spacing w:before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  <w:lang w:eastAsia="uk-UA"/>
        </w:rPr>
      </w:pPr>
      <w:r w:rsidRPr="00893B8D">
        <w:rPr>
          <w:rFonts w:ascii="inherit" w:eastAsia="Times New Roman" w:hAnsi="inherit" w:cs="Arial"/>
          <w:color w:val="333333"/>
          <w:sz w:val="27"/>
          <w:szCs w:val="27"/>
          <w:lang w:eastAsia="uk-UA"/>
        </w:rPr>
        <w:t>«Одним з актуальних питань для нашої громади є питання легалізації зайнятості населення. Основним джерелом наповнення бюджету громади є податок на доходи фізичних осіб, тому на сьогодні дуже важливо,  щоб кожна людина, яка працює, була оформлена на законних підставах, а заробітна плата виплачувалася не «в конвертах», - наголосила селищна голова Н. Данилюк.</w:t>
      </w:r>
    </w:p>
    <w:p w:rsidR="00893B8D" w:rsidRPr="00893B8D" w:rsidRDefault="00893B8D" w:rsidP="00893B8D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3B8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М.Іваночко обговорив з керівником районної філії питання  відбору кандидатів на вільні робочі місця у селищній раді з числа шукачів роботи.</w:t>
      </w:r>
    </w:p>
    <w:p w:rsidR="00893B8D" w:rsidRPr="00893B8D" w:rsidRDefault="00893B8D" w:rsidP="00893B8D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93B8D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Також обговорено можливості організації та проведення спільних проєктів, які б покращили обізнаність жителів громади про можливості служби зайнятості, та були своєрідною платформою для їхнього розвитку.</w:t>
      </w:r>
    </w:p>
    <w:p w:rsidR="00D83028" w:rsidRDefault="00D83028"/>
    <w:sectPr w:rsidR="00D83028" w:rsidSect="00706B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5528"/>
    <w:rsid w:val="00375528"/>
    <w:rsid w:val="00706B86"/>
    <w:rsid w:val="00893B8D"/>
    <w:rsid w:val="00D83028"/>
    <w:rsid w:val="00E6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86"/>
  </w:style>
  <w:style w:type="paragraph" w:styleId="1">
    <w:name w:val="heading 1"/>
    <w:basedOn w:val="a"/>
    <w:link w:val="10"/>
    <w:uiPriority w:val="9"/>
    <w:qFormat/>
    <w:rsid w:val="00893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893B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B8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93B8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893B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93B8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893B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B8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93B8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893B8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93B8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93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10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05364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1380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2021-03-29T15:35:00Z</dcterms:created>
  <dcterms:modified xsi:type="dcterms:W3CDTF">2021-03-29T15:35:00Z</dcterms:modified>
</cp:coreProperties>
</file>