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F0" w:rsidRPr="002459F0" w:rsidRDefault="002459F0" w:rsidP="002459F0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333333"/>
          <w:sz w:val="2"/>
          <w:szCs w:val="18"/>
          <w:lang w:eastAsia="ru-RU"/>
        </w:rPr>
      </w:pPr>
      <w:bookmarkStart w:id="0" w:name="_GoBack"/>
      <w:proofErr w:type="spellStart"/>
      <w:r w:rsidRPr="002459F0"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ru-RU"/>
        </w:rPr>
        <w:t>Плануваннякар`єри</w:t>
      </w:r>
      <w:proofErr w:type="spellEnd"/>
      <w:r w:rsidRPr="002459F0"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ru-RU"/>
        </w:rPr>
        <w:t xml:space="preserve">. </w:t>
      </w:r>
      <w:proofErr w:type="spellStart"/>
      <w:r w:rsidRPr="002459F0"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ru-RU"/>
        </w:rPr>
        <w:t>Перші</w:t>
      </w:r>
      <w:proofErr w:type="spellEnd"/>
      <w:r w:rsidRPr="002459F0">
        <w:rPr>
          <w:rFonts w:ascii="inherit" w:eastAsia="Times New Roman" w:hAnsi="inherit" w:cs="Times New Roman"/>
          <w:b/>
          <w:bCs/>
          <w:color w:val="000000"/>
          <w:kern w:val="36"/>
          <w:sz w:val="46"/>
          <w:szCs w:val="72"/>
          <w:lang w:eastAsia="ru-RU"/>
        </w:rPr>
        <w:t xml:space="preserve"> кроки в рамках</w:t>
      </w:r>
    </w:p>
    <w:bookmarkEnd w:id="0"/>
    <w:p w:rsidR="002459F0" w:rsidRPr="002459F0" w:rsidRDefault="002459F0" w:rsidP="002459F0">
      <w:pPr>
        <w:shd w:val="clear" w:color="auto" w:fill="FBFBFB"/>
        <w:spacing w:before="375"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З 7 по 9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квітня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2021 року в рамках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профорієнтаційногопроєкту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«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Плануваннякар’єри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: 10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кроків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до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успіху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» працівникиНадвірнянськоїрайонноїфіліїІвано-Франківськогообласного центру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зайнятостіЗорянаСтаніщук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, Анжела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Ментинська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та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ІринаКисляк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провели ряд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онлайн-заходів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 тему «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Плануваннякар`єри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.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Перші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кроки» для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молоді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, яка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перебуває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обліку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службізайнятості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. В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даних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заходах взяли участь 33 </w:t>
      </w:r>
      <w:proofErr w:type="spellStart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молоді</w:t>
      </w:r>
      <w:proofErr w:type="spellEnd"/>
      <w:r w:rsidRPr="002459F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особи.</w:t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59F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95575" cy="2695575"/>
            <wp:effectExtent l="0" t="0" r="9525" b="9525"/>
            <wp:docPr id="5" name="Рисунок 5" descr="https://ifr.dcz.gov.ua/sites/ifr/files/20210407_11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10407_115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9F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86050" cy="2686050"/>
            <wp:effectExtent l="0" t="0" r="0" b="0"/>
            <wp:docPr id="4" name="Рисунок 4" descr="https://ifr.dcz.gov.ua/sites/ifr/files/img_20210408_11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10408_111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59F0" w:rsidRPr="002459F0" w:rsidRDefault="002459F0" w:rsidP="002459F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59F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5270500</wp:posOffset>
            </wp:positionV>
            <wp:extent cx="2724150" cy="2724150"/>
            <wp:effectExtent l="0" t="0" r="0" b="0"/>
            <wp:wrapSquare wrapText="bothSides"/>
            <wp:docPr id="3" name="Рисунок 3" descr="https://ifr.dcz.gov.ua/sites/ifr/files/img_20210409_11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img_20210409_112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Фахівці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профорієнтаціїпоінформувалиучасників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мету,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завданняпроєкту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про 10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кроків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йогореалізації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такожознайомили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графікомзапланованихзаходів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рамках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даногопроєкту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зустрічейспеціалісти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дали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відповідь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найважливішізапитання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Навіщопланувативласнукар’єру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?», «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Основні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кроки для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плануваннякар’єри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також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Кар’єрнатраєкторія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особливостікар’єрногопланування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59F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800475" cy="3800475"/>
            <wp:effectExtent l="0" t="0" r="9525" b="9525"/>
            <wp:docPr id="2" name="Рисунок 2" descr="https://ifr.dcz.gov.ua/sites/ifr/files/20210407_1111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fr.dcz.gov.ua/sites/ifr/files/20210407_1111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Такожучасникамбулозапропоновано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пройти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електроннеанкетування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визначенняобізнаності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етапикар`єрногопланування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рівніопануванняефективнимитехнікамипошукуроботи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такожплануваннявласногобізнесу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459F0" w:rsidRPr="002459F0" w:rsidRDefault="002459F0" w:rsidP="002459F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59F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38500" cy="3238500"/>
            <wp:effectExtent l="0" t="0" r="0" b="0"/>
            <wp:docPr id="1" name="Рисунок 1" descr="https://ifr.dcz.gov.ua/sites/ifr/files/dyzayn_bez_nazvanyya_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fr.dcz.gov.ua/sites/ifr/files/dyzayn_bez_nazvanyya_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F0" w:rsidRPr="002459F0" w:rsidRDefault="002459F0" w:rsidP="002459F0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Наприкінцізаходів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учасникиознайомилися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створенимпрофорієнтаційнимТеlеgrаm-каналом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«Молодь та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кар’єра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Йогозавдання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інформуваннямолоді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послугислужбизайнятості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стан ринку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праці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актуальнівакансії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грантовіпроєкти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особливостіпрацевлаштування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розвиткувласноїкар’єри</w:t>
      </w:r>
      <w:proofErr w:type="spellEnd"/>
      <w:r w:rsidRPr="002459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 </w:t>
      </w:r>
    </w:p>
    <w:p w:rsidR="00203B0A" w:rsidRDefault="00CF2F2C"/>
    <w:sectPr w:rsidR="00203B0A" w:rsidSect="00AB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0A2"/>
    <w:rsid w:val="002459F0"/>
    <w:rsid w:val="0056041E"/>
    <w:rsid w:val="009200A2"/>
    <w:rsid w:val="00AB0BB5"/>
    <w:rsid w:val="00B759BB"/>
    <w:rsid w:val="00CF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B5"/>
  </w:style>
  <w:style w:type="paragraph" w:styleId="1">
    <w:name w:val="heading 1"/>
    <w:basedOn w:val="a"/>
    <w:link w:val="10"/>
    <w:uiPriority w:val="9"/>
    <w:qFormat/>
    <w:rsid w:val="00245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59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87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197</Words>
  <Characters>1127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2021-04-29T07:31:00Z</dcterms:created>
  <dcterms:modified xsi:type="dcterms:W3CDTF">2021-04-29T07:31:00Z</dcterms:modified>
</cp:coreProperties>
</file>