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30" w:rsidRPr="00CD5630" w:rsidRDefault="00CD5630" w:rsidP="00CD5630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</w:pPr>
      <w:bookmarkStart w:id="0" w:name="_GoBack"/>
      <w:proofErr w:type="spellStart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>Робочазустріч</w:t>
      </w:r>
      <w:proofErr w:type="spellEnd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 xml:space="preserve"> </w:t>
      </w:r>
      <w:proofErr w:type="spellStart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>з</w:t>
      </w:r>
      <w:proofErr w:type="spellEnd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 xml:space="preserve"> партнерами в рамках </w:t>
      </w:r>
      <w:proofErr w:type="spellStart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>профорієнтаційногопроєкту</w:t>
      </w:r>
      <w:proofErr w:type="spellEnd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 xml:space="preserve"> для </w:t>
      </w:r>
      <w:proofErr w:type="spellStart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>молоді</w:t>
      </w:r>
      <w:proofErr w:type="spellEnd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 xml:space="preserve"> «</w:t>
      </w:r>
      <w:proofErr w:type="spellStart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>Плануваннякар’єри</w:t>
      </w:r>
      <w:proofErr w:type="spellEnd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 xml:space="preserve">: 10 </w:t>
      </w:r>
      <w:proofErr w:type="spellStart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>кроків</w:t>
      </w:r>
      <w:proofErr w:type="spellEnd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 xml:space="preserve"> до </w:t>
      </w:r>
      <w:proofErr w:type="spellStart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>успіху</w:t>
      </w:r>
      <w:proofErr w:type="spellEnd"/>
      <w:r w:rsidRPr="00CD5630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ru-RU"/>
        </w:rPr>
        <w:t>»</w:t>
      </w:r>
    </w:p>
    <w:bookmarkEnd w:id="0"/>
    <w:p w:rsidR="00CD5630" w:rsidRPr="00CD5630" w:rsidRDefault="00CD5630" w:rsidP="00CD5630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CD563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1623060</wp:posOffset>
            </wp:positionV>
            <wp:extent cx="3212465" cy="2057400"/>
            <wp:effectExtent l="0" t="0" r="6985" b="0"/>
            <wp:wrapSquare wrapText="bothSides"/>
            <wp:docPr id="5" name="Рисунок 5" descr="https://ifr.dcz.gov.ua/sites/ifr/files/dyzayn_bez_nazvanyya_2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anyya_2_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6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квітня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2021 року працівникамиНадвірнянськоїрайонноїфіліїІвано-Франківськогообласного центру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зайнятості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проведено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робочузустріч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партнерами,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якізалучені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до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реалізаціїпрофорієнтаційногопроєкту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«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Плануваннякар’єри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: 10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кроків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до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успіху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» для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молоді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, яка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перебуває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на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обліку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в </w:t>
      </w:r>
      <w:proofErr w:type="spellStart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службізайнятості</w:t>
      </w:r>
      <w:proofErr w:type="spellEnd"/>
      <w:r w:rsidRPr="00CD563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</w:t>
      </w:r>
    </w:p>
    <w:p w:rsidR="00CD5630" w:rsidRPr="00CD5630" w:rsidRDefault="00CD5630" w:rsidP="00CD563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D5630" w:rsidRPr="00CD5630" w:rsidRDefault="00CD5630" w:rsidP="00CD563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зустрічі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взяли участь заступник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директора-начальник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відділуорганізаціїпрофорієнтаціїІвано-Франківськогообласного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центру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зайнятості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Людмила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Сірко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директор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НадвірнянськоїрайонноїфіліїВолодимирПетрішак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начальник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відділумолоді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спорту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Надвірнянськоїміської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ради Василь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Завадський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заступник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директора-начальник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відділуактивноїпідтримкибезробітнихНаталіяАндрійович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завідувач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консультативного центру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наданнядопомоги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особам,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якіпостраждаливідторгівлі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людьми, БО «БФ «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КарітасІвано-Франківськ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УГКЦ» Людмила Ковальчук, заступник начальника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відділуНадвірнянськоговідділу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бюро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правовоїдопомоги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Людмила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Туєшин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заступник директора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Івано-Франківського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ЦПТО Оксана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Мислюк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заступник начальника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відділуактивноїпідтримкибезробітнихрайонноїфіліїЗорянаСтаніщук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фахівці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профорієнтаціїрайонноїфілії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Анжела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Ментинська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ІринаКисляк</w:t>
      </w:r>
      <w:proofErr w:type="spellEnd"/>
    </w:p>
    <w:p w:rsidR="00CD5630" w:rsidRPr="00CD5630" w:rsidRDefault="00CD5630" w:rsidP="00CD563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D5630" w:rsidRPr="00CD5630" w:rsidRDefault="00CD5630" w:rsidP="00CD563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563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-209550</wp:posOffset>
            </wp:positionH>
            <wp:positionV relativeFrom="margin">
              <wp:posOffset>6908800</wp:posOffset>
            </wp:positionV>
            <wp:extent cx="3333750" cy="1878013"/>
            <wp:effectExtent l="0" t="0" r="0" b="8255"/>
            <wp:wrapSquare wrapText="bothSides"/>
            <wp:docPr id="4" name="Рисунок 4" descr="https://ifr.dcz.gov.ua/sites/ifr/files/dyzayn_bez_nazvanyya_4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anyya_4_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Сьогоденняпоказує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молодь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є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особливим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спектром ринку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праці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якийзначновідрізняєтьсявідіншихйогоскладових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З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однієїсторони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молодь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відкрита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цілеспрямована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готова до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змін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активного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пошукуроботи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іншої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їй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вистачаєвідповідногодосвіду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щобконкурувати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досвіченими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кандидатами.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Проєктдастьможливістьактивізуватизусиллямолодих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людей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щодопошуку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роботу,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опануватинавичкисамопрезентації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визначитиподальшіпрофесійніцілі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зорієнтувати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молодь на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самозайнятість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-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зазначилаЛ.Сірко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D5630" w:rsidRPr="00CD5630" w:rsidRDefault="00CD5630" w:rsidP="00CD563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D5630" w:rsidRPr="00CD5630" w:rsidRDefault="00CD5630" w:rsidP="00CD563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563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2837180</wp:posOffset>
            </wp:positionH>
            <wp:positionV relativeFrom="margin">
              <wp:posOffset>987425</wp:posOffset>
            </wp:positionV>
            <wp:extent cx="3246391" cy="1828800"/>
            <wp:effectExtent l="0" t="0" r="0" b="0"/>
            <wp:wrapSquare wrapText="bothSides"/>
            <wp:docPr id="3" name="Рисунок 3" descr="https://ifr.dcz.gov.ua/sites/ifr/files/dyzayn_bez_nazvanyya_3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dyzayn_bez_nazvanyya_3_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91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В.Петрішак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своємувиступінаголосив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Питанняпрацевлаштуваннямолоді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є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актуальним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служба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зайнятості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як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ніхтоінший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допомагаємолодійлюдинізнайти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себе на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ринкупраці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Профорієнтаційнийпроєкт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молоді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Плануваннякар’єри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10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кроків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успі</w:t>
      </w:r>
      <w:proofErr w:type="gram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ху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proofErr w:type="gram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іятиме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6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місяців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цейперіод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допомогоюсоціальнихпартнерів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фахівцівслужбизайнятостімаємо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метідосягтипоставленихцілей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завдань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CD5630" w:rsidRPr="00CD5630" w:rsidRDefault="00CD5630" w:rsidP="00CD563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D5630" w:rsidRPr="00CD5630" w:rsidRDefault="00CD5630" w:rsidP="00CD563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563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-19050</wp:posOffset>
            </wp:positionH>
            <wp:positionV relativeFrom="margin">
              <wp:posOffset>3213100</wp:posOffset>
            </wp:positionV>
            <wp:extent cx="3330932" cy="1876425"/>
            <wp:effectExtent l="0" t="0" r="3175" b="0"/>
            <wp:wrapSquare wrapText="bothSides"/>
            <wp:docPr id="2" name="Рисунок 2" descr="https://ifr.dcz.gov.ua/sites/ifr/files/dyzayn_bez_nazvanyya_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fr.dcz.gov.ua/sites/ifr/files/dyzayn_bez_nazvanyya_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932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З.Станіщукпоінформувалаучасників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заходу про мету,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завдання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очікуванірезультатипроєкту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розповіла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 план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заходів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участь в них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соціальнихпартнерів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організацію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проведеннядіалоговогомайданчика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«Моя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кар`єра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мійвласнийбізнес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створенняТелеграм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–каналу для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молоді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«Молодь та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кар`єра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який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буде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наповненийкорисним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цікавим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контентом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D5630" w:rsidRPr="00CD5630" w:rsidRDefault="00CD5630" w:rsidP="00CD563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5630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1299210</wp:posOffset>
            </wp:positionH>
            <wp:positionV relativeFrom="margin">
              <wp:posOffset>5709285</wp:posOffset>
            </wp:positionV>
            <wp:extent cx="5228590" cy="2945130"/>
            <wp:effectExtent l="0" t="0" r="0" b="7620"/>
            <wp:wrapSquare wrapText="bothSides"/>
            <wp:docPr id="1" name="Рисунок 1" descr="https://ifr.dcz.gov.ua/sites/ifr/files/dyzayn_bez_nazvanyya_1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fr.dcz.gov.ua/sites/ifr/files/dyzayn_bez_nazvanyya_1_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5630" w:rsidRPr="00CD5630" w:rsidRDefault="00CD5630" w:rsidP="00CD5630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Кожен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запрошенихучасниківвисловивпозитивневраженнящодоучасті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проєкті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відзначивйоговажливу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роль для </w:t>
      </w:r>
      <w:proofErr w:type="spellStart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молодіНадвірнянщини</w:t>
      </w:r>
      <w:proofErr w:type="spellEnd"/>
      <w:r w:rsidRPr="00CD56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3B0A" w:rsidRDefault="001F3319"/>
    <w:sectPr w:rsidR="00203B0A" w:rsidSect="0040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A7B"/>
    <w:rsid w:val="001F3319"/>
    <w:rsid w:val="0040497E"/>
    <w:rsid w:val="0056041E"/>
    <w:rsid w:val="00B759BB"/>
    <w:rsid w:val="00CD5630"/>
    <w:rsid w:val="00FA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7E"/>
  </w:style>
  <w:style w:type="paragraph" w:styleId="1">
    <w:name w:val="heading 1"/>
    <w:basedOn w:val="a"/>
    <w:link w:val="10"/>
    <w:uiPriority w:val="9"/>
    <w:qFormat/>
    <w:rsid w:val="00CD5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6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56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56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23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2021-04-29T07:32:00Z</dcterms:created>
  <dcterms:modified xsi:type="dcterms:W3CDTF">2021-04-29T07:32:00Z</dcterms:modified>
</cp:coreProperties>
</file>