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C14" w:rsidRPr="001F2C14" w:rsidRDefault="001F2C14" w:rsidP="001F2C14">
      <w:pPr>
        <w:spacing w:after="300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32"/>
          <w:szCs w:val="32"/>
          <w:lang w:eastAsia="uk-UA"/>
        </w:rPr>
      </w:pPr>
      <w:bookmarkStart w:id="0" w:name="_GoBack"/>
      <w:r w:rsidRPr="001F2C14">
        <w:rPr>
          <w:rFonts w:ascii="inherit" w:eastAsia="Times New Roman" w:hAnsi="inherit" w:cs="Times New Roman"/>
          <w:b/>
          <w:bCs/>
          <w:color w:val="000000"/>
          <w:kern w:val="36"/>
          <w:sz w:val="32"/>
          <w:szCs w:val="32"/>
          <w:lang w:eastAsia="uk-UA"/>
        </w:rPr>
        <w:t xml:space="preserve">Робоча зустріч директора </w:t>
      </w:r>
      <w:proofErr w:type="spellStart"/>
      <w:r w:rsidRPr="001F2C14">
        <w:rPr>
          <w:rFonts w:ascii="inherit" w:eastAsia="Times New Roman" w:hAnsi="inherit" w:cs="Times New Roman"/>
          <w:b/>
          <w:bCs/>
          <w:color w:val="000000"/>
          <w:kern w:val="36"/>
          <w:sz w:val="32"/>
          <w:szCs w:val="32"/>
          <w:lang w:eastAsia="uk-UA"/>
        </w:rPr>
        <w:t>Надвірнянської</w:t>
      </w:r>
      <w:proofErr w:type="spellEnd"/>
      <w:r w:rsidRPr="001F2C14">
        <w:rPr>
          <w:rFonts w:ascii="inherit" w:eastAsia="Times New Roman" w:hAnsi="inherit" w:cs="Times New Roman"/>
          <w:b/>
          <w:bCs/>
          <w:color w:val="000000"/>
          <w:kern w:val="36"/>
          <w:sz w:val="32"/>
          <w:szCs w:val="32"/>
          <w:lang w:eastAsia="uk-UA"/>
        </w:rPr>
        <w:t xml:space="preserve"> районної філії з начальником </w:t>
      </w:r>
      <w:proofErr w:type="spellStart"/>
      <w:r w:rsidRPr="001F2C14">
        <w:rPr>
          <w:rFonts w:ascii="inherit" w:eastAsia="Times New Roman" w:hAnsi="inherit" w:cs="Times New Roman"/>
          <w:b/>
          <w:bCs/>
          <w:color w:val="000000"/>
          <w:kern w:val="36"/>
          <w:sz w:val="32"/>
          <w:szCs w:val="32"/>
          <w:lang w:eastAsia="uk-UA"/>
        </w:rPr>
        <w:t>Надвірнянської</w:t>
      </w:r>
      <w:proofErr w:type="spellEnd"/>
      <w:r w:rsidRPr="001F2C14">
        <w:rPr>
          <w:rFonts w:ascii="inherit" w:eastAsia="Times New Roman" w:hAnsi="inherit" w:cs="Times New Roman"/>
          <w:b/>
          <w:bCs/>
          <w:color w:val="000000"/>
          <w:kern w:val="36"/>
          <w:sz w:val="32"/>
          <w:szCs w:val="32"/>
          <w:lang w:eastAsia="uk-UA"/>
        </w:rPr>
        <w:t xml:space="preserve"> ДПІ ГУ ДПС в Івано-Франківській області</w:t>
      </w:r>
    </w:p>
    <w:bookmarkEnd w:id="0"/>
    <w:p w:rsidR="001F2C14" w:rsidRPr="001F2C14" w:rsidRDefault="001F2C14" w:rsidP="001F2C14">
      <w:pPr>
        <w:shd w:val="clear" w:color="auto" w:fill="FBFBFB"/>
        <w:spacing w:before="375"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 w:rsidRPr="001F2C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20 жовтня 2021 року відбулась робоча зустріч директора </w:t>
      </w:r>
      <w:proofErr w:type="spellStart"/>
      <w:r w:rsidRPr="001F2C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Надвірнянської</w:t>
      </w:r>
      <w:proofErr w:type="spellEnd"/>
      <w:r w:rsidRPr="001F2C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районної філії Івано-Франківського обласного центру зайнятості Володимира </w:t>
      </w:r>
      <w:proofErr w:type="spellStart"/>
      <w:r w:rsidRPr="001F2C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Петрішака</w:t>
      </w:r>
      <w:proofErr w:type="spellEnd"/>
      <w:r w:rsidRPr="001F2C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з начальником </w:t>
      </w:r>
      <w:proofErr w:type="spellStart"/>
      <w:r w:rsidRPr="001F2C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Надвірнянської</w:t>
      </w:r>
      <w:proofErr w:type="spellEnd"/>
      <w:r w:rsidRPr="001F2C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ДПІ ГУ ДПС в Івано-Франківській області Василем Гнатюком.</w:t>
      </w:r>
    </w:p>
    <w:p w:rsidR="001F2C14" w:rsidRPr="001F2C14" w:rsidRDefault="001F2C14" w:rsidP="001F2C14">
      <w:pPr>
        <w:shd w:val="clear" w:color="auto" w:fill="FBFBFB"/>
        <w:spacing w:before="225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1F2C1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uk-UA"/>
        </w:rPr>
        <w:drawing>
          <wp:inline distT="0" distB="0" distL="0" distR="0" wp14:anchorId="2511AF01" wp14:editId="32738EC8">
            <wp:extent cx="5715000" cy="3134995"/>
            <wp:effectExtent l="0" t="0" r="0" b="8255"/>
            <wp:docPr id="1" name="Рисунок 1" descr="https://ifr.dcz.gov.ua/sites/ifr/files/dyzayn_bez_nazvy_1_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fr.dcz.gov.ua/sites/ifr/files/dyzayn_bez_nazvy_1_27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13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C14" w:rsidRPr="001F2C14" w:rsidRDefault="001F2C14" w:rsidP="001F2C14">
      <w:pPr>
        <w:shd w:val="clear" w:color="auto" w:fill="FBFBFB"/>
        <w:spacing w:before="225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1F2C1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В. </w:t>
      </w:r>
      <w:proofErr w:type="spellStart"/>
      <w:r w:rsidRPr="001F2C1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Петрішак</w:t>
      </w:r>
      <w:proofErr w:type="spellEnd"/>
      <w:r w:rsidRPr="001F2C1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розповів, що найважливішою передумовою успішної діяльності всієї служби зайнятості є побудова тісної взаємодії з роботодавцями, адже саме роботодавець є основним партнером в реалізації державної політики зайнятості, співпраця з якими безпосередньо впливає на якість надання соціальних послуг населенню.</w:t>
      </w:r>
    </w:p>
    <w:p w:rsidR="001F2C14" w:rsidRPr="001F2C14" w:rsidRDefault="001F2C14" w:rsidP="001F2C14">
      <w:pPr>
        <w:shd w:val="clear" w:color="auto" w:fill="FBFBFB"/>
        <w:spacing w:before="225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1F2C1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Василь Гнатюк розповів, що з 1 вересня 2021 року до 1 вересня 2022 року триває одноразове (спеціальне) добровільне декларування активів фізичних осіб. Це спосіб цивілізованої легалізації активів, з яких не були сплачені податки та крок до можливості жити в цивілізованому суспільстві.</w:t>
      </w:r>
    </w:p>
    <w:p w:rsidR="001F2C14" w:rsidRPr="001F2C14" w:rsidRDefault="001F2C14" w:rsidP="001F2C14">
      <w:pPr>
        <w:shd w:val="clear" w:color="auto" w:fill="FBFBFB"/>
        <w:spacing w:before="225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1F2C1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 результаті робочої зустрічі, було узгоджено шляхи подальшої співпраці служби зайнятості та </w:t>
      </w:r>
      <w:proofErr w:type="spellStart"/>
      <w:r w:rsidRPr="001F2C1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Надвірнянської</w:t>
      </w:r>
      <w:proofErr w:type="spellEnd"/>
      <w:r w:rsidRPr="001F2C1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ДПІ ГУ ДПС в Івано-Франківській області.</w:t>
      </w:r>
    </w:p>
    <w:p w:rsidR="00250982" w:rsidRDefault="00250982"/>
    <w:sectPr w:rsidR="002509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4A0"/>
    <w:rsid w:val="001F2C14"/>
    <w:rsid w:val="00250982"/>
    <w:rsid w:val="00E6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2C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C1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1F2C1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F2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F2C1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F2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2C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2C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C1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1F2C1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F2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F2C1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F2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2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34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2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0695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8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42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7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406</Characters>
  <Application>Microsoft Office Word</Application>
  <DocSecurity>0</DocSecurity>
  <Lines>3</Lines>
  <Paragraphs>2</Paragraphs>
  <ScaleCrop>false</ScaleCrop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User_59</dc:creator>
  <cp:keywords/>
  <dc:description/>
  <cp:lastModifiedBy>User_59</cp:lastModifiedBy>
  <cp:revision>3</cp:revision>
  <dcterms:created xsi:type="dcterms:W3CDTF">2021-10-25T05:27:00Z</dcterms:created>
  <dcterms:modified xsi:type="dcterms:W3CDTF">2021-10-25T05:27:00Z</dcterms:modified>
</cp:coreProperties>
</file>