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33F7" w:rsidRPr="006E32CF" w:rsidRDefault="00D0189E" w:rsidP="00D0189E">
      <w:pPr>
        <w:jc w:val="center"/>
        <w:rPr>
          <w:rFonts w:ascii="Times New Roman" w:hAnsi="Times New Roman" w:cs="Times New Roman"/>
          <w:b/>
          <w:sz w:val="36"/>
          <w:szCs w:val="36"/>
          <w:lang w:val="ru-RU"/>
        </w:rPr>
      </w:pPr>
      <w:r w:rsidRPr="006E32CF">
        <w:rPr>
          <w:rFonts w:ascii="Times New Roman" w:hAnsi="Times New Roman" w:cs="Times New Roman"/>
          <w:b/>
          <w:sz w:val="36"/>
          <w:szCs w:val="36"/>
        </w:rPr>
        <w:t>ПОРАДИ   ДЛЯ   ЗДОРОВ</w:t>
      </w:r>
      <w:r w:rsidRPr="006E32CF">
        <w:rPr>
          <w:rFonts w:ascii="Times New Roman" w:hAnsi="Times New Roman" w:cs="Times New Roman"/>
          <w:b/>
          <w:sz w:val="36"/>
          <w:szCs w:val="36"/>
          <w:lang w:val="ru-RU"/>
        </w:rPr>
        <w:t>’</w:t>
      </w:r>
      <w:r w:rsidRPr="006E32CF">
        <w:rPr>
          <w:rFonts w:ascii="Times New Roman" w:hAnsi="Times New Roman" w:cs="Times New Roman"/>
          <w:b/>
          <w:sz w:val="36"/>
          <w:szCs w:val="36"/>
        </w:rPr>
        <w:t xml:space="preserve">Я </w:t>
      </w:r>
      <w:r w:rsidRPr="006E32CF">
        <w:rPr>
          <w:rFonts w:ascii="Times New Roman" w:hAnsi="Times New Roman" w:cs="Times New Roman"/>
          <w:b/>
          <w:sz w:val="36"/>
          <w:szCs w:val="36"/>
          <w:lang w:val="ru-RU"/>
        </w:rPr>
        <w:t xml:space="preserve"> </w:t>
      </w:r>
      <w:r w:rsidRPr="006E32CF">
        <w:rPr>
          <w:rFonts w:ascii="Times New Roman" w:hAnsi="Times New Roman" w:cs="Times New Roman"/>
          <w:b/>
          <w:sz w:val="36"/>
          <w:szCs w:val="36"/>
        </w:rPr>
        <w:t>ВАШОГО СЕРЦЯ</w:t>
      </w:r>
    </w:p>
    <w:p w:rsidR="00D0189E" w:rsidRDefault="00D0189E" w:rsidP="00D0189E">
      <w:pPr>
        <w:jc w:val="both"/>
        <w:rPr>
          <w:rFonts w:ascii="Times New Roman" w:hAnsi="Times New Roman" w:cs="Times New Roman"/>
          <w:sz w:val="28"/>
          <w:szCs w:val="28"/>
        </w:rPr>
      </w:pPr>
      <w:r w:rsidRPr="006E32CF">
        <w:rPr>
          <w:rFonts w:ascii="Times New Roman" w:hAnsi="Times New Roman" w:cs="Times New Roman"/>
          <w:b/>
          <w:sz w:val="32"/>
          <w:szCs w:val="32"/>
          <w:lang w:val="ru-RU"/>
        </w:rPr>
        <w:tab/>
      </w:r>
      <w:r w:rsidR="00B57B5D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         </w:t>
      </w:r>
      <w:r w:rsidR="00A31D2C">
        <w:rPr>
          <w:rFonts w:ascii="Times New Roman" w:hAnsi="Times New Roman" w:cs="Times New Roman"/>
          <w:b/>
          <w:i/>
          <w:noProof/>
          <w:color w:val="FF0000"/>
          <w:sz w:val="28"/>
          <w:szCs w:val="28"/>
        </w:rPr>
        <w:drawing>
          <wp:inline distT="0" distB="0" distL="0" distR="0">
            <wp:extent cx="2038350" cy="2038350"/>
            <wp:effectExtent l="19050" t="0" r="0" b="0"/>
            <wp:docPr id="1" name="Рисунок 1" descr="D:\дезсправа\фот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дезсправа\фото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350" cy="2038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E32CF">
        <w:rPr>
          <w:rFonts w:ascii="Times New Roman" w:hAnsi="Times New Roman" w:cs="Times New Roman"/>
          <w:b/>
          <w:sz w:val="32"/>
          <w:szCs w:val="32"/>
          <w:lang w:val="ru-RU"/>
        </w:rPr>
        <w:tab/>
      </w:r>
      <w:r w:rsidRPr="00D0189E">
        <w:rPr>
          <w:rFonts w:ascii="Times New Roman" w:hAnsi="Times New Roman" w:cs="Times New Roman"/>
          <w:sz w:val="28"/>
          <w:szCs w:val="28"/>
        </w:rPr>
        <w:t>Кожний  третій  дорослий  українець  має  підвищений кров</w:t>
      </w:r>
      <w:r w:rsidRPr="00D0189E">
        <w:rPr>
          <w:rFonts w:ascii="Times New Roman" w:hAnsi="Times New Roman" w:cs="Times New Roman"/>
          <w:sz w:val="28"/>
          <w:szCs w:val="28"/>
          <w:lang w:val="ru-RU"/>
        </w:rPr>
        <w:t>’</w:t>
      </w:r>
      <w:proofErr w:type="spellStart"/>
      <w:r w:rsidRPr="00D0189E">
        <w:rPr>
          <w:rFonts w:ascii="Times New Roman" w:hAnsi="Times New Roman" w:cs="Times New Roman"/>
          <w:sz w:val="28"/>
          <w:szCs w:val="28"/>
        </w:rPr>
        <w:t>яний</w:t>
      </w:r>
      <w:proofErr w:type="spellEnd"/>
      <w:r w:rsidRPr="00D0189E">
        <w:rPr>
          <w:rFonts w:ascii="Times New Roman" w:hAnsi="Times New Roman" w:cs="Times New Roman"/>
          <w:sz w:val="28"/>
          <w:szCs w:val="28"/>
        </w:rPr>
        <w:t xml:space="preserve"> тиск.  А це  суттєво  </w:t>
      </w:r>
      <w:r w:rsidR="00CD5621">
        <w:rPr>
          <w:rFonts w:ascii="Times New Roman" w:hAnsi="Times New Roman" w:cs="Times New Roman"/>
          <w:sz w:val="28"/>
          <w:szCs w:val="28"/>
        </w:rPr>
        <w:t>впливає на виникнення серцево-судинних захворювань. Ці захворювання спричиняють більше половини смертей населення України.</w:t>
      </w:r>
    </w:p>
    <w:p w:rsidR="00CD5621" w:rsidRDefault="00CD5621" w:rsidP="00D0189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Щоб попередити виникнення цих захворювань дотримуйтесь порад, які ми вам пропонуємо і які  допоможуть  дбати   вам  про  здоров’я   свого   серця.</w:t>
      </w:r>
    </w:p>
    <w:p w:rsidR="00CD5621" w:rsidRDefault="00CD5621" w:rsidP="00D0189E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Порада 1. </w:t>
      </w:r>
      <w:r>
        <w:rPr>
          <w:rFonts w:ascii="Times New Roman" w:hAnsi="Times New Roman" w:cs="Times New Roman"/>
          <w:b/>
          <w:sz w:val="28"/>
          <w:szCs w:val="28"/>
        </w:rPr>
        <w:t xml:space="preserve">     Слідкуйте   за  вагою. </w:t>
      </w:r>
    </w:p>
    <w:p w:rsidR="00CD5621" w:rsidRDefault="00CD5621" w:rsidP="00D0189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Надмірна вага  спричиняє  виникнення  серцево-судинних захворювань. Щодня їжте  овочі   та фрукти. А от   жирів  і цукру   якомога менше.</w:t>
      </w:r>
    </w:p>
    <w:p w:rsidR="00CD5621" w:rsidRDefault="00CD5621" w:rsidP="00CD5621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         Порада 2. </w:t>
      </w:r>
      <w:r>
        <w:rPr>
          <w:rFonts w:ascii="Times New Roman" w:hAnsi="Times New Roman" w:cs="Times New Roman"/>
          <w:b/>
          <w:sz w:val="28"/>
          <w:szCs w:val="28"/>
        </w:rPr>
        <w:t xml:space="preserve">     Будьте  активними.</w:t>
      </w:r>
    </w:p>
    <w:p w:rsidR="00CD5621" w:rsidRDefault="0003664C" w:rsidP="00CD5621">
      <w:pPr>
        <w:jc w:val="both"/>
        <w:rPr>
          <w:rFonts w:ascii="Times New Roman" w:hAnsi="Times New Roman" w:cs="Times New Roman"/>
          <w:sz w:val="28"/>
          <w:szCs w:val="28"/>
        </w:rPr>
      </w:pPr>
      <w:r w:rsidRPr="0003664C">
        <w:rPr>
          <w:rFonts w:ascii="Times New Roman" w:hAnsi="Times New Roman" w:cs="Times New Roman"/>
          <w:sz w:val="28"/>
          <w:szCs w:val="28"/>
        </w:rPr>
        <w:t>Більше рухайтеся – цим  ви  не тільки знизите</w:t>
      </w:r>
      <w:r>
        <w:rPr>
          <w:rFonts w:ascii="Times New Roman" w:hAnsi="Times New Roman" w:cs="Times New Roman"/>
          <w:sz w:val="28"/>
          <w:szCs w:val="28"/>
        </w:rPr>
        <w:t xml:space="preserve">  ризик  розвитку захворювань серця, а й піднімете собі настрій.</w:t>
      </w:r>
    </w:p>
    <w:p w:rsidR="00CF7FC0" w:rsidRDefault="00CF7FC0" w:rsidP="00CF7FC0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         Порада 3. </w:t>
      </w:r>
      <w:r>
        <w:rPr>
          <w:rFonts w:ascii="Times New Roman" w:hAnsi="Times New Roman" w:cs="Times New Roman"/>
          <w:b/>
          <w:sz w:val="28"/>
          <w:szCs w:val="28"/>
        </w:rPr>
        <w:t xml:space="preserve">     Киньте   курити.</w:t>
      </w:r>
    </w:p>
    <w:p w:rsidR="00CF7FC0" w:rsidRDefault="00CF7FC0" w:rsidP="00CF7FC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Через  рік</w:t>
      </w:r>
      <w:r w:rsidR="00B57B5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 без  куріння</w:t>
      </w:r>
      <w:r w:rsidR="00B57B5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  ризик   сер</w:t>
      </w:r>
      <w:r w:rsidR="00FD51A1">
        <w:rPr>
          <w:rFonts w:ascii="Times New Roman" w:hAnsi="Times New Roman" w:cs="Times New Roman"/>
          <w:sz w:val="28"/>
          <w:szCs w:val="28"/>
        </w:rPr>
        <w:t>цевого нападу знижується вдвічі.</w:t>
      </w:r>
    </w:p>
    <w:p w:rsidR="00FD51A1" w:rsidRDefault="00FD51A1" w:rsidP="00FD51A1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         Порада 4. </w:t>
      </w:r>
      <w:r>
        <w:rPr>
          <w:rFonts w:ascii="Times New Roman" w:hAnsi="Times New Roman" w:cs="Times New Roman"/>
          <w:b/>
          <w:sz w:val="28"/>
          <w:szCs w:val="28"/>
        </w:rPr>
        <w:t xml:space="preserve">     Їжте більше клітковини.</w:t>
      </w:r>
    </w:p>
    <w:p w:rsidR="00FD51A1" w:rsidRDefault="00FD51A1" w:rsidP="00FD51A1">
      <w:pPr>
        <w:jc w:val="both"/>
        <w:rPr>
          <w:rFonts w:ascii="Times New Roman" w:hAnsi="Times New Roman" w:cs="Times New Roman"/>
          <w:sz w:val="28"/>
          <w:szCs w:val="28"/>
        </w:rPr>
      </w:pPr>
      <w:r w:rsidRPr="00FD51A1">
        <w:rPr>
          <w:rFonts w:ascii="Times New Roman" w:hAnsi="Times New Roman" w:cs="Times New Roman"/>
          <w:sz w:val="28"/>
          <w:szCs w:val="28"/>
        </w:rPr>
        <w:t xml:space="preserve">Вона є в кашах з цільного зерна, в </w:t>
      </w:r>
      <w:proofErr w:type="spellStart"/>
      <w:r w:rsidRPr="00FD51A1">
        <w:rPr>
          <w:rFonts w:ascii="Times New Roman" w:hAnsi="Times New Roman" w:cs="Times New Roman"/>
          <w:sz w:val="28"/>
          <w:szCs w:val="28"/>
        </w:rPr>
        <w:t>цільнозерновому</w:t>
      </w:r>
      <w:proofErr w:type="spellEnd"/>
      <w:r w:rsidR="00A31D2C">
        <w:rPr>
          <w:rFonts w:ascii="Times New Roman" w:hAnsi="Times New Roman" w:cs="Times New Roman"/>
          <w:sz w:val="28"/>
          <w:szCs w:val="28"/>
        </w:rPr>
        <w:t xml:space="preserve"> </w:t>
      </w:r>
      <w:r w:rsidRPr="00FD51A1">
        <w:rPr>
          <w:rFonts w:ascii="Times New Roman" w:hAnsi="Times New Roman" w:cs="Times New Roman"/>
          <w:sz w:val="28"/>
          <w:szCs w:val="28"/>
        </w:rPr>
        <w:t xml:space="preserve"> хлібі, фруктах, овочах.</w:t>
      </w:r>
    </w:p>
    <w:p w:rsidR="00FD51A1" w:rsidRDefault="00FD51A1" w:rsidP="00FD51A1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         Порада 5. </w:t>
      </w: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700E87">
        <w:rPr>
          <w:rFonts w:ascii="Times New Roman" w:hAnsi="Times New Roman" w:cs="Times New Roman"/>
          <w:b/>
          <w:sz w:val="28"/>
          <w:szCs w:val="28"/>
        </w:rPr>
        <w:t>Вживайте менше солі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700E87" w:rsidRDefault="00700E87" w:rsidP="00FD51A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Щоб  </w:t>
      </w:r>
      <w:r w:rsidR="00B57B5D">
        <w:rPr>
          <w:rFonts w:ascii="Times New Roman" w:hAnsi="Times New Roman" w:cs="Times New Roman"/>
          <w:sz w:val="28"/>
          <w:szCs w:val="28"/>
        </w:rPr>
        <w:t>кров’яний</w:t>
      </w:r>
      <w:r>
        <w:rPr>
          <w:rFonts w:ascii="Times New Roman" w:hAnsi="Times New Roman" w:cs="Times New Roman"/>
          <w:sz w:val="28"/>
          <w:szCs w:val="28"/>
        </w:rPr>
        <w:t xml:space="preserve"> тиск був  у нормі  приберіть   </w:t>
      </w:r>
      <w:r w:rsidR="00B57B5D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ільничку зі столу.  Рекомендована   щоденна  норма  солі – 5 г – 1 чайна ложка.</w:t>
      </w:r>
    </w:p>
    <w:p w:rsidR="00700E87" w:rsidRDefault="00700E87" w:rsidP="00700E87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         Порада 6. </w:t>
      </w:r>
      <w:r>
        <w:rPr>
          <w:rFonts w:ascii="Times New Roman" w:hAnsi="Times New Roman" w:cs="Times New Roman"/>
          <w:b/>
          <w:sz w:val="28"/>
          <w:szCs w:val="28"/>
        </w:rPr>
        <w:t xml:space="preserve">     Поменше  алкоголю –</w:t>
      </w:r>
    </w:p>
    <w:p w:rsidR="00700E87" w:rsidRDefault="00700E87" w:rsidP="00700E87">
      <w:pPr>
        <w:jc w:val="both"/>
        <w:rPr>
          <w:rFonts w:ascii="Times New Roman" w:hAnsi="Times New Roman" w:cs="Times New Roman"/>
          <w:sz w:val="28"/>
          <w:szCs w:val="28"/>
        </w:rPr>
      </w:pPr>
      <w:r w:rsidRPr="00700E87">
        <w:rPr>
          <w:rFonts w:ascii="Times New Roman" w:hAnsi="Times New Roman" w:cs="Times New Roman"/>
          <w:sz w:val="28"/>
          <w:szCs w:val="28"/>
        </w:rPr>
        <w:t>Він збільшує   ризик  серцево-судинних захворювань.</w:t>
      </w:r>
    </w:p>
    <w:p w:rsidR="00700E87" w:rsidRDefault="00700E87" w:rsidP="00700E87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         Порада 7. </w:t>
      </w:r>
      <w:r>
        <w:rPr>
          <w:rFonts w:ascii="Times New Roman" w:hAnsi="Times New Roman" w:cs="Times New Roman"/>
          <w:b/>
          <w:sz w:val="28"/>
          <w:szCs w:val="28"/>
        </w:rPr>
        <w:t xml:space="preserve">     Їжте рибу –</w:t>
      </w:r>
    </w:p>
    <w:p w:rsidR="00700E87" w:rsidRPr="00700E87" w:rsidRDefault="00700E87" w:rsidP="00700E8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Хоча  би  2  рази  на  тиждень -  це  є  потужне   джерело  омега-3  жирних  кислот,  а   вони,  в свою  чергу,  захищають   від  проблем  з  серцем.</w:t>
      </w:r>
    </w:p>
    <w:p w:rsidR="00700E87" w:rsidRPr="00700E87" w:rsidRDefault="00700E87" w:rsidP="00700E8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00E87" w:rsidRPr="00B57B5D" w:rsidRDefault="00700E87" w:rsidP="00700E87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B57B5D">
        <w:rPr>
          <w:rFonts w:ascii="Times New Roman" w:hAnsi="Times New Roman" w:cs="Times New Roman"/>
          <w:b/>
          <w:sz w:val="36"/>
          <w:szCs w:val="36"/>
        </w:rPr>
        <w:t>Нехай  ваше  серце   буде  здоровим!</w:t>
      </w:r>
    </w:p>
    <w:p w:rsidR="00700E87" w:rsidRPr="00700E87" w:rsidRDefault="00700E87" w:rsidP="00700E87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700E87" w:rsidRPr="00700E87" w:rsidSect="004A33F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D0189E"/>
    <w:rsid w:val="0003664C"/>
    <w:rsid w:val="004A33F7"/>
    <w:rsid w:val="006E32CF"/>
    <w:rsid w:val="00700E87"/>
    <w:rsid w:val="00A31D2C"/>
    <w:rsid w:val="00B57B5D"/>
    <w:rsid w:val="00CD5621"/>
    <w:rsid w:val="00CF7FC0"/>
    <w:rsid w:val="00D0189E"/>
    <w:rsid w:val="00FD51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33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31D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31D2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935</Words>
  <Characters>534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2022-04-01T05:17:00Z</dcterms:created>
  <dcterms:modified xsi:type="dcterms:W3CDTF">2022-04-01T06:12:00Z</dcterms:modified>
</cp:coreProperties>
</file>