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218" w:rsidRPr="00DC563C" w:rsidRDefault="00F76FBA" w:rsidP="005B41E3">
      <w:pPr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 w:rsidRPr="00DC563C">
        <w:rPr>
          <w:rFonts w:ascii="Times New Roman" w:hAnsi="Times New Roman" w:cs="Times New Roman"/>
          <w:b/>
          <w:i/>
          <w:sz w:val="40"/>
          <w:szCs w:val="40"/>
          <w:lang w:val="uk-UA"/>
        </w:rPr>
        <w:t xml:space="preserve">Що таке правець і чому у воєнний час обов’язково </w:t>
      </w:r>
      <w:r w:rsidR="00DC563C">
        <w:rPr>
          <w:rFonts w:ascii="Times New Roman" w:hAnsi="Times New Roman" w:cs="Times New Roman"/>
          <w:b/>
          <w:i/>
          <w:sz w:val="40"/>
          <w:szCs w:val="40"/>
          <w:lang w:val="uk-UA"/>
        </w:rPr>
        <w:t xml:space="preserve">        </w:t>
      </w:r>
      <w:r w:rsidRPr="00DC563C">
        <w:rPr>
          <w:rFonts w:ascii="Times New Roman" w:hAnsi="Times New Roman" w:cs="Times New Roman"/>
          <w:b/>
          <w:i/>
          <w:sz w:val="40"/>
          <w:szCs w:val="40"/>
          <w:lang w:val="uk-UA"/>
        </w:rPr>
        <w:t>потрібно мати імунітет від цієї хвороби</w:t>
      </w:r>
    </w:p>
    <w:p w:rsidR="004B6AF9" w:rsidRDefault="00B36E05" w:rsidP="001F543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1F5432" w:rsidRPr="00AD65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6FBA">
        <w:rPr>
          <w:rFonts w:ascii="Times New Roman" w:hAnsi="Times New Roman" w:cs="Times New Roman"/>
          <w:sz w:val="24"/>
          <w:szCs w:val="24"/>
          <w:lang w:val="uk-UA"/>
        </w:rPr>
        <w:t>Правець - гостре інфекційне захворювання, що передається при контакті зі спорами бактерій</w:t>
      </w:r>
      <w:r w:rsidR="00F76FBA" w:rsidRPr="00F76F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6FBA">
        <w:rPr>
          <w:rFonts w:ascii="Times New Roman" w:hAnsi="Times New Roman" w:cs="Times New Roman"/>
          <w:sz w:val="24"/>
          <w:szCs w:val="24"/>
          <w:lang w:val="en-US"/>
        </w:rPr>
        <w:t>Clostridium</w:t>
      </w:r>
      <w:r w:rsidR="00F76FBA" w:rsidRPr="00F76F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76FBA">
        <w:rPr>
          <w:rFonts w:ascii="Times New Roman" w:hAnsi="Times New Roman" w:cs="Times New Roman"/>
          <w:sz w:val="24"/>
          <w:szCs w:val="24"/>
          <w:lang w:val="en-US"/>
        </w:rPr>
        <w:t>tetani</w:t>
      </w:r>
      <w:proofErr w:type="spellEnd"/>
      <w:r w:rsidR="00F76FBA">
        <w:rPr>
          <w:rFonts w:ascii="Times New Roman" w:hAnsi="Times New Roman" w:cs="Times New Roman"/>
          <w:sz w:val="24"/>
          <w:szCs w:val="24"/>
          <w:lang w:val="uk-UA"/>
        </w:rPr>
        <w:t xml:space="preserve">, які живуть у </w:t>
      </w:r>
      <w:proofErr w:type="spellStart"/>
      <w:r w:rsidR="00F76FBA">
        <w:rPr>
          <w:rFonts w:ascii="Times New Roman" w:hAnsi="Times New Roman" w:cs="Times New Roman"/>
          <w:sz w:val="24"/>
          <w:szCs w:val="24"/>
          <w:lang w:val="uk-UA"/>
        </w:rPr>
        <w:t>грунті</w:t>
      </w:r>
      <w:proofErr w:type="spellEnd"/>
      <w:r w:rsidR="00F76FBA">
        <w:rPr>
          <w:rFonts w:ascii="Times New Roman" w:hAnsi="Times New Roman" w:cs="Times New Roman"/>
          <w:sz w:val="24"/>
          <w:szCs w:val="24"/>
          <w:lang w:val="uk-UA"/>
        </w:rPr>
        <w:t xml:space="preserve">, а також у кишковому тракті тварин, не завдаючи їм ніякої шкоди і спокійно потрапляючи в </w:t>
      </w:r>
      <w:proofErr w:type="spellStart"/>
      <w:r w:rsidR="00F76FBA">
        <w:rPr>
          <w:rFonts w:ascii="Times New Roman" w:hAnsi="Times New Roman" w:cs="Times New Roman"/>
          <w:sz w:val="24"/>
          <w:szCs w:val="24"/>
          <w:lang w:val="uk-UA"/>
        </w:rPr>
        <w:t>грунт</w:t>
      </w:r>
      <w:proofErr w:type="spellEnd"/>
      <w:r w:rsidR="00F76FBA">
        <w:rPr>
          <w:rFonts w:ascii="Times New Roman" w:hAnsi="Times New Roman" w:cs="Times New Roman"/>
          <w:sz w:val="24"/>
          <w:szCs w:val="24"/>
          <w:lang w:val="uk-UA"/>
        </w:rPr>
        <w:t xml:space="preserve">. Збудник надзвичайно стійкий в зовнішньому середовищі. Під час війни ризик травмування зростає </w:t>
      </w:r>
      <w:r w:rsidR="008B7FC0">
        <w:rPr>
          <w:rFonts w:ascii="Times New Roman" w:hAnsi="Times New Roman" w:cs="Times New Roman"/>
          <w:sz w:val="24"/>
          <w:szCs w:val="24"/>
          <w:lang w:val="uk-UA"/>
        </w:rPr>
        <w:t>в рази, а відсутність умов для нормальної гігієни і обробки ран є ідеальними умовами для зараження. Поранення отримати досить легко</w:t>
      </w:r>
      <w:r w:rsidR="004B6AF9">
        <w:rPr>
          <w:rFonts w:ascii="Times New Roman" w:hAnsi="Times New Roman" w:cs="Times New Roman"/>
          <w:sz w:val="24"/>
          <w:szCs w:val="24"/>
          <w:lang w:val="uk-UA"/>
        </w:rPr>
        <w:t>, а ось обробити рану можливо не завжди.</w:t>
      </w:r>
    </w:p>
    <w:p w:rsidR="005B41E3" w:rsidRDefault="00B36E05" w:rsidP="001F543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4B6AF9">
        <w:rPr>
          <w:rFonts w:ascii="Times New Roman" w:hAnsi="Times New Roman" w:cs="Times New Roman"/>
          <w:sz w:val="24"/>
          <w:szCs w:val="24"/>
          <w:lang w:val="uk-UA"/>
        </w:rPr>
        <w:t xml:space="preserve"> Правець</w:t>
      </w:r>
      <w:r w:rsidR="00F76F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6AF9">
        <w:rPr>
          <w:rFonts w:ascii="Times New Roman" w:hAnsi="Times New Roman" w:cs="Times New Roman"/>
          <w:sz w:val="24"/>
          <w:szCs w:val="24"/>
          <w:lang w:val="uk-UA"/>
        </w:rPr>
        <w:t>не передається від людини до людини, але безпечнішим він від цього не стає: збудник виробляє надпотужний токсин, який вражає нервову систему і викликає спазми м</w:t>
      </w:r>
      <w:r w:rsidR="001E118A" w:rsidRPr="001E118A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4B6AF9">
        <w:rPr>
          <w:rFonts w:ascii="Times New Roman" w:hAnsi="Times New Roman" w:cs="Times New Roman"/>
          <w:sz w:val="24"/>
          <w:szCs w:val="24"/>
          <w:lang w:val="uk-UA"/>
        </w:rPr>
        <w:t>язів</w:t>
      </w:r>
      <w:r w:rsidR="001E118A">
        <w:rPr>
          <w:rFonts w:ascii="Times New Roman" w:hAnsi="Times New Roman" w:cs="Times New Roman"/>
          <w:sz w:val="24"/>
          <w:szCs w:val="24"/>
          <w:lang w:val="uk-UA"/>
        </w:rPr>
        <w:t xml:space="preserve"> обличчя, судоми м</w:t>
      </w:r>
      <w:r w:rsidR="001E118A" w:rsidRPr="001E118A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1E118A">
        <w:rPr>
          <w:rFonts w:ascii="Times New Roman" w:hAnsi="Times New Roman" w:cs="Times New Roman"/>
          <w:sz w:val="24"/>
          <w:szCs w:val="24"/>
          <w:lang w:val="uk-UA"/>
        </w:rPr>
        <w:t>язів спини, раптові судоми усього тіла</w:t>
      </w:r>
      <w:r w:rsidR="00F94AAE">
        <w:rPr>
          <w:rFonts w:ascii="Times New Roman" w:hAnsi="Times New Roman" w:cs="Times New Roman"/>
          <w:sz w:val="24"/>
          <w:szCs w:val="24"/>
          <w:lang w:val="uk-UA"/>
        </w:rPr>
        <w:t xml:space="preserve">, спазми голосової щілини, асфіксію (зупинку дихання) та смерть. </w:t>
      </w:r>
      <w:proofErr w:type="spellStart"/>
      <w:r w:rsidR="00F94AAE">
        <w:rPr>
          <w:rFonts w:ascii="Times New Roman" w:hAnsi="Times New Roman" w:cs="Times New Roman"/>
          <w:sz w:val="24"/>
          <w:szCs w:val="24"/>
          <w:lang w:val="uk-UA"/>
        </w:rPr>
        <w:t>Втой</w:t>
      </w:r>
      <w:proofErr w:type="spellEnd"/>
      <w:r w:rsidR="00F94AAE">
        <w:rPr>
          <w:rFonts w:ascii="Times New Roman" w:hAnsi="Times New Roman" w:cs="Times New Roman"/>
          <w:sz w:val="24"/>
          <w:szCs w:val="24"/>
          <w:lang w:val="uk-UA"/>
        </w:rPr>
        <w:t xml:space="preserve"> час як у вакцинованих людей може спостерігатись лише посмикування м</w:t>
      </w:r>
      <w:r w:rsidR="00F94AAE" w:rsidRPr="00F94AAE">
        <w:rPr>
          <w:rFonts w:ascii="Times New Roman" w:hAnsi="Times New Roman" w:cs="Times New Roman"/>
          <w:sz w:val="24"/>
          <w:szCs w:val="24"/>
        </w:rPr>
        <w:t>’</w:t>
      </w:r>
      <w:r w:rsidR="00F94AAE">
        <w:rPr>
          <w:rFonts w:ascii="Times New Roman" w:hAnsi="Times New Roman" w:cs="Times New Roman"/>
          <w:sz w:val="24"/>
          <w:szCs w:val="24"/>
          <w:lang w:val="uk-UA"/>
        </w:rPr>
        <w:t>язів у місці проникнення збудника. При важких формах правця смертність сягає понад 50%.</w:t>
      </w:r>
    </w:p>
    <w:p w:rsidR="00F94AAE" w:rsidRDefault="00F94AAE" w:rsidP="001F543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Правцем можна інфікуватись в наступних випадках:</w:t>
      </w:r>
    </w:p>
    <w:p w:rsidR="00F94AAE" w:rsidRDefault="00F94AAE" w:rsidP="00F94AA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Колоті та глибокі рани – особливо небезпечні;</w:t>
      </w:r>
    </w:p>
    <w:p w:rsidR="00F94AAE" w:rsidRDefault="00F94AAE" w:rsidP="00F94AA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Мікротравми (</w:t>
      </w:r>
      <w:r w:rsidR="00430B03">
        <w:rPr>
          <w:rFonts w:ascii="Times New Roman" w:hAnsi="Times New Roman" w:cs="Times New Roman"/>
          <w:sz w:val="24"/>
          <w:szCs w:val="24"/>
          <w:lang w:val="uk-UA"/>
        </w:rPr>
        <w:t>поранення, уколи гострими предметами, і навіть занозами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430B0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30B03" w:rsidRDefault="00430B03" w:rsidP="00F94AA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Опіки та обмороження;</w:t>
      </w:r>
    </w:p>
    <w:p w:rsidR="00430B03" w:rsidRDefault="00430B03" w:rsidP="00F94AA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 час та після пологів;</w:t>
      </w:r>
    </w:p>
    <w:p w:rsidR="00430B03" w:rsidRDefault="00430B03" w:rsidP="00F94AA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новонароджених через пуповину, що відрізана нестерильним інструментом;</w:t>
      </w:r>
    </w:p>
    <w:p w:rsidR="00430B03" w:rsidRDefault="00430B03" w:rsidP="00F94AA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 деяких запальних захворюваннях, коли осередок запалення контактує із навколишнім середовищем (гангрена, абсцеси, виразки та пролежні);</w:t>
      </w:r>
    </w:p>
    <w:p w:rsidR="00430B03" w:rsidRDefault="00430B03" w:rsidP="00F94AA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Укуси тварин, отруйних комах та павуків.</w:t>
      </w:r>
    </w:p>
    <w:p w:rsidR="00430B03" w:rsidRPr="00EE6900" w:rsidRDefault="00430B03" w:rsidP="00EE6900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6900">
        <w:rPr>
          <w:rFonts w:ascii="Times New Roman" w:hAnsi="Times New Roman" w:cs="Times New Roman"/>
          <w:b/>
          <w:sz w:val="24"/>
          <w:szCs w:val="24"/>
          <w:lang w:val="uk-UA"/>
        </w:rPr>
        <w:t>Вакцинація – єдиний шлях до захисту свого здоров</w:t>
      </w:r>
      <w:r w:rsidRPr="00EE6900">
        <w:rPr>
          <w:rFonts w:ascii="Times New Roman" w:hAnsi="Times New Roman" w:cs="Times New Roman"/>
          <w:b/>
          <w:sz w:val="24"/>
          <w:szCs w:val="24"/>
        </w:rPr>
        <w:t>’</w:t>
      </w:r>
      <w:r w:rsidRPr="00EE6900">
        <w:rPr>
          <w:rFonts w:ascii="Times New Roman" w:hAnsi="Times New Roman" w:cs="Times New Roman"/>
          <w:b/>
          <w:sz w:val="24"/>
          <w:szCs w:val="24"/>
          <w:lang w:val="uk-UA"/>
        </w:rPr>
        <w:t>я.</w:t>
      </w:r>
    </w:p>
    <w:p w:rsidR="002468FA" w:rsidRPr="00B36E05" w:rsidRDefault="00B36E05" w:rsidP="00B36E0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468FA" w:rsidRPr="00B36E05">
        <w:rPr>
          <w:rFonts w:ascii="Times New Roman" w:hAnsi="Times New Roman" w:cs="Times New Roman"/>
          <w:sz w:val="24"/>
          <w:szCs w:val="24"/>
          <w:lang w:val="uk-UA"/>
        </w:rPr>
        <w:t xml:space="preserve">Вакцина, що використовується для захисту від правця є комплексною: до неї входить щеплення від правцю, </w:t>
      </w:r>
      <w:proofErr w:type="spellStart"/>
      <w:r w:rsidR="002468FA" w:rsidRPr="00B36E05">
        <w:rPr>
          <w:rFonts w:ascii="Times New Roman" w:hAnsi="Times New Roman" w:cs="Times New Roman"/>
          <w:sz w:val="24"/>
          <w:szCs w:val="24"/>
          <w:lang w:val="uk-UA"/>
        </w:rPr>
        <w:t>кашлюка</w:t>
      </w:r>
      <w:proofErr w:type="spellEnd"/>
      <w:r w:rsidR="002468FA" w:rsidRPr="00B36E05">
        <w:rPr>
          <w:rFonts w:ascii="Times New Roman" w:hAnsi="Times New Roman" w:cs="Times New Roman"/>
          <w:sz w:val="24"/>
          <w:szCs w:val="24"/>
          <w:lang w:val="uk-UA"/>
        </w:rPr>
        <w:t xml:space="preserve"> і дифтерії в дитячому віці (вакцина АКДП в 2,4,6,18 місяців) та від правцю і</w:t>
      </w:r>
      <w:r w:rsidR="00DC752F" w:rsidRPr="00B36E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68FA" w:rsidRPr="00B36E05">
        <w:rPr>
          <w:rFonts w:ascii="Times New Roman" w:hAnsi="Times New Roman" w:cs="Times New Roman"/>
          <w:sz w:val="24"/>
          <w:szCs w:val="24"/>
          <w:lang w:val="uk-UA"/>
        </w:rPr>
        <w:t>дифтерії (</w:t>
      </w:r>
      <w:proofErr w:type="spellStart"/>
      <w:r w:rsidR="002468FA" w:rsidRPr="00B36E05">
        <w:rPr>
          <w:rFonts w:ascii="Times New Roman" w:hAnsi="Times New Roman" w:cs="Times New Roman"/>
          <w:sz w:val="24"/>
          <w:szCs w:val="24"/>
          <w:lang w:val="uk-UA"/>
        </w:rPr>
        <w:t>АДП-м</w:t>
      </w:r>
      <w:proofErr w:type="spellEnd"/>
      <w:r w:rsidR="002468FA" w:rsidRPr="00B36E05">
        <w:rPr>
          <w:rFonts w:ascii="Times New Roman" w:hAnsi="Times New Roman" w:cs="Times New Roman"/>
          <w:sz w:val="24"/>
          <w:szCs w:val="24"/>
          <w:lang w:val="uk-UA"/>
        </w:rPr>
        <w:t xml:space="preserve"> в 6та16 років і в дорослому віці кожних наступних 10 років).</w:t>
      </w:r>
      <w:r w:rsidR="00DC752F" w:rsidRPr="00B36E05">
        <w:rPr>
          <w:rFonts w:ascii="Times New Roman" w:hAnsi="Times New Roman" w:cs="Times New Roman"/>
          <w:sz w:val="24"/>
          <w:szCs w:val="24"/>
          <w:lang w:val="uk-UA"/>
        </w:rPr>
        <w:t xml:space="preserve"> Тобто, для підтримки імунітету проти правця дорослим необхідно ревакцинуватися раз в 10 років.</w:t>
      </w:r>
    </w:p>
    <w:p w:rsidR="00DC752F" w:rsidRPr="00B36E05" w:rsidRDefault="00B36E05" w:rsidP="00B36E0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DC752F" w:rsidRPr="00B36E05">
        <w:rPr>
          <w:rFonts w:ascii="Times New Roman" w:hAnsi="Times New Roman" w:cs="Times New Roman"/>
          <w:sz w:val="24"/>
          <w:szCs w:val="24"/>
          <w:lang w:val="uk-UA"/>
        </w:rPr>
        <w:t>В державних медичних установах щеплення від правця та дифтерії є безкоштовним.</w:t>
      </w:r>
    </w:p>
    <w:p w:rsidR="00B36E05" w:rsidRDefault="00B36E05" w:rsidP="00B36E0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DC752F" w:rsidRPr="00B36E05">
        <w:rPr>
          <w:rFonts w:ascii="Times New Roman" w:hAnsi="Times New Roman" w:cs="Times New Roman"/>
          <w:sz w:val="24"/>
          <w:szCs w:val="24"/>
          <w:lang w:val="uk-UA"/>
        </w:rPr>
        <w:t>Це важливо! Якщо від моменту останньої вакцинації пройшло 10 років і більше, або ж ви взагалі не щеплені, зверніться до свого сімейного лікаря і запишіться на вакцинацію.</w:t>
      </w:r>
    </w:p>
    <w:p w:rsidR="00B36E05" w:rsidRPr="00B36E05" w:rsidRDefault="00B36E05" w:rsidP="00B36E0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DC752F" w:rsidRPr="00B36E05">
        <w:rPr>
          <w:rFonts w:ascii="Times New Roman" w:hAnsi="Times New Roman" w:cs="Times New Roman"/>
          <w:sz w:val="24"/>
          <w:szCs w:val="24"/>
          <w:lang w:val="uk-UA"/>
        </w:rPr>
        <w:t>Звертаю увагу, що громадяни зі статусом внутрішньо переміщеної особи, також мають право на проведення їм вакцинації згідно календаря</w:t>
      </w:r>
      <w:r w:rsidR="00A42538" w:rsidRPr="00B36E05">
        <w:rPr>
          <w:rFonts w:ascii="Times New Roman" w:hAnsi="Times New Roman" w:cs="Times New Roman"/>
          <w:sz w:val="24"/>
          <w:szCs w:val="24"/>
          <w:lang w:val="uk-UA"/>
        </w:rPr>
        <w:t xml:space="preserve"> щеплень в найближчій амбулаторії загальної практики сімейної медицини, якщо вони не отримали їх за місцем постійного проживання. Бережіть себе, та здоров’я своїх близьких.</w:t>
      </w:r>
    </w:p>
    <w:p w:rsidR="00ED1AB3" w:rsidRPr="007C4B43" w:rsidRDefault="00B36E05" w:rsidP="00B36E05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C4B4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</w:t>
      </w:r>
      <w:r w:rsidR="00ED1AB3" w:rsidRPr="007C4B43">
        <w:rPr>
          <w:rFonts w:ascii="Times New Roman" w:hAnsi="Times New Roman" w:cs="Times New Roman"/>
          <w:i/>
          <w:sz w:val="24"/>
          <w:szCs w:val="24"/>
          <w:lang w:val="uk-UA"/>
        </w:rPr>
        <w:t xml:space="preserve">Лікар епідеміолог </w:t>
      </w:r>
    </w:p>
    <w:p w:rsidR="00ED1AB3" w:rsidRPr="007C4B43" w:rsidRDefault="00A42538" w:rsidP="00ED1AB3">
      <w:pPr>
        <w:pStyle w:val="a5"/>
        <w:ind w:left="108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C4B43">
        <w:rPr>
          <w:rFonts w:ascii="Times New Roman" w:hAnsi="Times New Roman" w:cs="Times New Roman"/>
          <w:i/>
          <w:sz w:val="24"/>
          <w:szCs w:val="24"/>
          <w:lang w:val="uk-UA"/>
        </w:rPr>
        <w:t>в</w:t>
      </w:r>
      <w:r w:rsidR="00ED1AB3" w:rsidRPr="007C4B43">
        <w:rPr>
          <w:rFonts w:ascii="Times New Roman" w:hAnsi="Times New Roman" w:cs="Times New Roman"/>
          <w:i/>
          <w:sz w:val="24"/>
          <w:szCs w:val="24"/>
          <w:lang w:val="uk-UA"/>
        </w:rPr>
        <w:t>ідділення  епідеміологічного нагляду</w:t>
      </w:r>
    </w:p>
    <w:p w:rsidR="00ED1AB3" w:rsidRPr="007C4B43" w:rsidRDefault="00A42538" w:rsidP="00ED1AB3">
      <w:pPr>
        <w:pStyle w:val="a5"/>
        <w:ind w:left="108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C4B43">
        <w:rPr>
          <w:rFonts w:ascii="Times New Roman" w:hAnsi="Times New Roman" w:cs="Times New Roman"/>
          <w:i/>
          <w:sz w:val="24"/>
          <w:szCs w:val="24"/>
          <w:lang w:val="uk-UA"/>
        </w:rPr>
        <w:t>т</w:t>
      </w:r>
      <w:r w:rsidR="00ED1AB3" w:rsidRPr="007C4B43">
        <w:rPr>
          <w:rFonts w:ascii="Times New Roman" w:hAnsi="Times New Roman" w:cs="Times New Roman"/>
          <w:i/>
          <w:sz w:val="24"/>
          <w:szCs w:val="24"/>
          <w:lang w:val="uk-UA"/>
        </w:rPr>
        <w:t>а профілактики інфекційних захворювань</w:t>
      </w:r>
    </w:p>
    <w:p w:rsidR="00ED1AB3" w:rsidRPr="007C4B43" w:rsidRDefault="00ED1AB3" w:rsidP="00ED1AB3">
      <w:pPr>
        <w:pStyle w:val="a5"/>
        <w:ind w:left="108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7C4B43">
        <w:rPr>
          <w:rFonts w:ascii="Times New Roman" w:hAnsi="Times New Roman" w:cs="Times New Roman"/>
          <w:i/>
          <w:sz w:val="24"/>
          <w:szCs w:val="24"/>
          <w:lang w:val="uk-UA"/>
        </w:rPr>
        <w:t>Надвірнянського</w:t>
      </w:r>
      <w:proofErr w:type="spellEnd"/>
      <w:r w:rsidRPr="007C4B4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РВ ДУ «ІФ </w:t>
      </w:r>
      <w:r w:rsidR="00A42538" w:rsidRPr="007C4B43">
        <w:rPr>
          <w:rFonts w:ascii="Times New Roman" w:hAnsi="Times New Roman" w:cs="Times New Roman"/>
          <w:i/>
          <w:sz w:val="24"/>
          <w:szCs w:val="24"/>
          <w:lang w:val="uk-UA"/>
        </w:rPr>
        <w:t>ОЦКПХ»МОЗ                   Л.</w:t>
      </w:r>
      <w:proofErr w:type="spellStart"/>
      <w:r w:rsidRPr="007C4B43">
        <w:rPr>
          <w:rFonts w:ascii="Times New Roman" w:hAnsi="Times New Roman" w:cs="Times New Roman"/>
          <w:i/>
          <w:sz w:val="24"/>
          <w:szCs w:val="24"/>
          <w:lang w:val="uk-UA"/>
        </w:rPr>
        <w:t>Клим’юк</w:t>
      </w:r>
      <w:proofErr w:type="spellEnd"/>
    </w:p>
    <w:sectPr w:rsidR="00ED1AB3" w:rsidRPr="007C4B43" w:rsidSect="00580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42568"/>
    <w:multiLevelType w:val="hybridMultilevel"/>
    <w:tmpl w:val="1E62E0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72D72"/>
    <w:multiLevelType w:val="hybridMultilevel"/>
    <w:tmpl w:val="E13E9294"/>
    <w:lvl w:ilvl="0" w:tplc="89620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F62D39"/>
    <w:multiLevelType w:val="hybridMultilevel"/>
    <w:tmpl w:val="2E20FA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E150BB"/>
    <w:multiLevelType w:val="hybridMultilevel"/>
    <w:tmpl w:val="5798B950"/>
    <w:lvl w:ilvl="0" w:tplc="9E1C2B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6739"/>
    <w:rsid w:val="001E118A"/>
    <w:rsid w:val="001F5432"/>
    <w:rsid w:val="0020606D"/>
    <w:rsid w:val="002468FA"/>
    <w:rsid w:val="0026676F"/>
    <w:rsid w:val="002E67E9"/>
    <w:rsid w:val="00316DD9"/>
    <w:rsid w:val="003A0E39"/>
    <w:rsid w:val="003E78F3"/>
    <w:rsid w:val="00430B03"/>
    <w:rsid w:val="004B6AF9"/>
    <w:rsid w:val="004C4456"/>
    <w:rsid w:val="00530D13"/>
    <w:rsid w:val="00580C8A"/>
    <w:rsid w:val="005B41E3"/>
    <w:rsid w:val="0061030C"/>
    <w:rsid w:val="00613351"/>
    <w:rsid w:val="00627051"/>
    <w:rsid w:val="006578CB"/>
    <w:rsid w:val="0069246D"/>
    <w:rsid w:val="006A489B"/>
    <w:rsid w:val="007C4B43"/>
    <w:rsid w:val="00842713"/>
    <w:rsid w:val="008B7FC0"/>
    <w:rsid w:val="009B776F"/>
    <w:rsid w:val="00A42538"/>
    <w:rsid w:val="00AB3DBA"/>
    <w:rsid w:val="00AB6739"/>
    <w:rsid w:val="00AD65C2"/>
    <w:rsid w:val="00B36E05"/>
    <w:rsid w:val="00B40357"/>
    <w:rsid w:val="00C162DE"/>
    <w:rsid w:val="00D55E42"/>
    <w:rsid w:val="00DC563C"/>
    <w:rsid w:val="00DC752F"/>
    <w:rsid w:val="00E40218"/>
    <w:rsid w:val="00ED1AB3"/>
    <w:rsid w:val="00EE6233"/>
    <w:rsid w:val="00EE6900"/>
    <w:rsid w:val="00F32D21"/>
    <w:rsid w:val="00F76FBA"/>
    <w:rsid w:val="00F94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6116,baiaagaaboqcaaadmtoaaawnogaaaaaaaaaaaaaaaaaaaaaaaaaaaaaaaaaaaaaaaaaaaaaaaaaaaaaaaaaaaaaaaaaaaaaaaaaaaaaaaaaaaaaaaaaaaaaaaaaaaaaaaaaaaaaaaaaaaaaaaaaaaaaaaaaaaaaaaaaaaaaaaaaaaaaaaaaaaaaaaaaaaaaaaaaaaaaaaaaaaaaaaaaaaaaaaaaaaaaaaaaaaaa"/>
    <w:basedOn w:val="a"/>
    <w:rsid w:val="0069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9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246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060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84427-70F6-4D06-9291-FA06465A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1719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22</cp:revision>
  <dcterms:created xsi:type="dcterms:W3CDTF">2022-01-13T14:13:00Z</dcterms:created>
  <dcterms:modified xsi:type="dcterms:W3CDTF">2022-04-07T07:42:00Z</dcterms:modified>
</cp:coreProperties>
</file>