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7" w:rsidRDefault="00534AE7" w:rsidP="00534A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98DB"/>
          <w:sz w:val="47"/>
          <w:lang w:eastAsia="uk-UA"/>
        </w:rPr>
      </w:pPr>
      <w:r w:rsidRPr="00534AE7">
        <w:rPr>
          <w:rFonts w:ascii="Times New Roman" w:eastAsia="Times New Roman" w:hAnsi="Times New Roman" w:cs="Times New Roman"/>
          <w:b/>
          <w:bCs/>
          <w:color w:val="3498DB"/>
          <w:sz w:val="47"/>
          <w:lang w:eastAsia="uk-UA"/>
        </w:rPr>
        <w:t>БЕЗПЕКА НА ВОДІ</w:t>
      </w:r>
    </w:p>
    <w:p w:rsidR="00765A79" w:rsidRPr="00534AE7" w:rsidRDefault="00765A79" w:rsidP="00534A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3537558"/>
            <wp:effectExtent l="19050" t="0" r="0" b="0"/>
            <wp:docPr id="14" name="Рисунок 14" descr="C:\Users\User\Desktop\малю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лю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3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3pt;height:24.3pt"/>
        </w:pict>
      </w:r>
    </w:p>
    <w:p w:rsidR="00534AE7" w:rsidRPr="00534AE7" w:rsidRDefault="00534AE7" w:rsidP="00534AE7">
      <w:pPr>
        <w:shd w:val="clear" w:color="auto" w:fill="FFFFFF"/>
        <w:spacing w:before="251" w:after="25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Найбільш приємний і корисний відпочинок влітку – відпочинок на воді. Однак, перебуваючи на водних об’єктах, завжди треба пам’ятати про безпеку.</w:t>
      </w:r>
    </w:p>
    <w:p w:rsidR="003E68EB" w:rsidRPr="004245A6" w:rsidRDefault="003E68EB" w:rsidP="003E68EB">
      <w:pPr>
        <w:shd w:val="clear" w:color="auto" w:fill="FFFFFF"/>
        <w:spacing w:before="251" w:after="25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</w:t>
      </w:r>
      <w:proofErr w:type="spellStart"/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Надвірнянщині</w:t>
      </w:r>
      <w:proofErr w:type="spellEnd"/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</w:t>
      </w: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тікають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 </w:t>
      </w: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 великі річки  - Прут та Бистриця </w:t>
      </w:r>
      <w:proofErr w:type="spellStart"/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Надвірнянська</w:t>
      </w:r>
      <w:proofErr w:type="spellEnd"/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В </w:t>
      </w: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районі є 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ставки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озер</w:t>
      </w: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а, функціонують приватні водойми, басейни,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яких відпочивають діти та дорослі.</w:t>
      </w:r>
    </w:p>
    <w:p w:rsidR="003E68EB" w:rsidRPr="00534AE7" w:rsidRDefault="003E68EB" w:rsidP="003E68EB">
      <w:pPr>
        <w:shd w:val="clear" w:color="auto" w:fill="FFFFFF"/>
        <w:spacing w:before="251" w:after="25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 відпочинок біля води не обернувся на лихо, необхідно дотримуватись елементарних правил.</w:t>
      </w:r>
    </w:p>
    <w:p w:rsidR="00534AE7" w:rsidRPr="00534AE7" w:rsidRDefault="00534AE7" w:rsidP="00534AE7">
      <w:pPr>
        <w:shd w:val="clear" w:color="auto" w:fill="FFFFFF"/>
        <w:spacing w:before="251" w:after="25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Першою умовою безпечного відпочинку на воді є вміння плавати. Навчитись плавати потрібно кожному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Людина, яка добре плаває, почуває себе на воді спокійно, 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певнено, у випадку необхідності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надати допомогу людині, яка потрапила в біду.</w:t>
      </w:r>
    </w:p>
    <w:p w:rsidR="00534AE7" w:rsidRPr="00534AE7" w:rsidRDefault="004245A6" w:rsidP="00534AE7">
      <w:pPr>
        <w:shd w:val="clear" w:color="auto" w:fill="FFFFFF"/>
        <w:spacing w:before="251" w:after="25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Але н</w:t>
      </w:r>
      <w:r w:rsidR="00534AE7"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авіть той, хто добре плаває, повинен постійно бути обер</w:t>
      </w:r>
      <w:r w:rsidR="0016206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ежним</w:t>
      </w:r>
      <w:r w:rsidR="00534AE7"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дотримуватись правил поведінки на воді.</w:t>
      </w:r>
    </w:p>
    <w:p w:rsidR="00534AE7" w:rsidRPr="00534AE7" w:rsidRDefault="00534AE7" w:rsidP="003E6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4245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Варто пам’ятати, що основними умовами безпеки є:</w:t>
      </w:r>
    </w:p>
    <w:p w:rsidR="00534AE7" w:rsidRPr="00534AE7" w:rsidRDefault="00534AE7" w:rsidP="00534AE7">
      <w:pPr>
        <w:numPr>
          <w:ilvl w:val="0"/>
          <w:numId w:val="1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правильний вибір та обладнання місць купання;</w:t>
      </w:r>
    </w:p>
    <w:p w:rsidR="00534AE7" w:rsidRPr="00534AE7" w:rsidRDefault="00534AE7" w:rsidP="00534AE7">
      <w:pPr>
        <w:numPr>
          <w:ilvl w:val="0"/>
          <w:numId w:val="1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навчання дорослих і дітей плаванню;</w:t>
      </w:r>
    </w:p>
    <w:p w:rsidR="00534AE7" w:rsidRPr="00534AE7" w:rsidRDefault="00534AE7" w:rsidP="00534AE7">
      <w:pPr>
        <w:numPr>
          <w:ilvl w:val="0"/>
          <w:numId w:val="1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суворе дотримання правил поведінки під час купання  й катання на плавзасобах;</w:t>
      </w:r>
    </w:p>
    <w:p w:rsidR="00534AE7" w:rsidRPr="00534AE7" w:rsidRDefault="00534AE7" w:rsidP="00534AE7">
      <w:pPr>
        <w:numPr>
          <w:ilvl w:val="0"/>
          <w:numId w:val="1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постійний контроль за дітьми у воді з боку дорослих.</w:t>
      </w:r>
    </w:p>
    <w:p w:rsidR="00534AE7" w:rsidRPr="00534AE7" w:rsidRDefault="00534AE7" w:rsidP="003E6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4245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Загальні правила поведінки на воді:</w:t>
      </w:r>
    </w:p>
    <w:p w:rsidR="00534AE7" w:rsidRPr="00534AE7" w:rsidRDefault="00534AE7" w:rsidP="00534AE7">
      <w:pPr>
        <w:numPr>
          <w:ilvl w:val="0"/>
          <w:numId w:val="2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відпочинок на воді (купання, катання на човнах</w:t>
      </w:r>
      <w:r w:rsidR="003E68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чи інших плавзасобах</w:t>
      </w: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 повинен бути тільки в спеціально відведених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обладнаних для цього місцях</w:t>
      </w:r>
    </w:p>
    <w:p w:rsidR="00534AE7" w:rsidRPr="00534AE7" w:rsidRDefault="00534AE7" w:rsidP="00534AE7">
      <w:pPr>
        <w:numPr>
          <w:ilvl w:val="0"/>
          <w:numId w:val="3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Безпечніше відпочиват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 на воді у світлу частину доби</w:t>
      </w:r>
    </w:p>
    <w:p w:rsidR="00534AE7" w:rsidRPr="00534AE7" w:rsidRDefault="00534AE7" w:rsidP="00534AE7">
      <w:pPr>
        <w:numPr>
          <w:ilvl w:val="0"/>
          <w:numId w:val="4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Купатися дозволяється в спокійну безвітряну погоду за швидкості вітру до 10м/</w:t>
      </w:r>
      <w:proofErr w:type="spellStart"/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сек</w:t>
      </w:r>
      <w:proofErr w:type="spellEnd"/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температурі води – не нижчою за +18°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С, повітря – не нижчою за +24°С</w:t>
      </w:r>
    </w:p>
    <w:p w:rsidR="00534AE7" w:rsidRPr="00534AE7" w:rsidRDefault="00534AE7" w:rsidP="00534AE7">
      <w:pPr>
        <w:numPr>
          <w:ilvl w:val="0"/>
          <w:numId w:val="5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Перед купанням рек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омендується пройти огляд лікаря</w:t>
      </w:r>
    </w:p>
    <w:p w:rsidR="00534AE7" w:rsidRPr="00534AE7" w:rsidRDefault="00534AE7" w:rsidP="00534AE7">
      <w:pPr>
        <w:numPr>
          <w:ilvl w:val="0"/>
          <w:numId w:val="6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прийняття їжі купатися можна не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раніше, ніж через 1,5-2 години</w:t>
      </w:r>
    </w:p>
    <w:p w:rsidR="00534AE7" w:rsidRPr="00534AE7" w:rsidRDefault="00534AE7" w:rsidP="00534AE7">
      <w:pPr>
        <w:numPr>
          <w:ilvl w:val="0"/>
          <w:numId w:val="7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Заходити у воду необхідно повільно, дозволяючи тілу адаптуватися до зм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іни температури повітря та води</w:t>
      </w:r>
    </w:p>
    <w:p w:rsidR="00534AE7" w:rsidRPr="00534AE7" w:rsidRDefault="00534AE7" w:rsidP="00534AE7">
      <w:pPr>
        <w:numPr>
          <w:ilvl w:val="0"/>
          <w:numId w:val="8"/>
        </w:numPr>
        <w:shd w:val="clear" w:color="auto" w:fill="FFFFFF"/>
        <w:spacing w:before="251" w:after="251" w:line="240" w:lineRule="auto"/>
        <w:ind w:left="251" w:right="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воді варто </w:t>
      </w:r>
      <w:r w:rsidR="004245A6" w:rsidRPr="004245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знаходитися не більше 15 хвилин</w:t>
      </w:r>
      <w:r w:rsidR="005B2C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34AE7" w:rsidRPr="00534AE7" w:rsidRDefault="00534AE7" w:rsidP="004245A6">
      <w:pPr>
        <w:shd w:val="clear" w:color="auto" w:fill="FFFFFF"/>
        <w:spacing w:before="251" w:after="251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купання не рекомендується приймати сонячні ванни, краще відпочити в тіні.</w:t>
      </w:r>
    </w:p>
    <w:p w:rsidR="00534AE7" w:rsidRPr="00534AE7" w:rsidRDefault="00534AE7" w:rsidP="004245A6">
      <w:pPr>
        <w:shd w:val="clear" w:color="auto" w:fill="FFFFFF"/>
        <w:spacing w:before="251" w:after="251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рекомендується купатися поодинці біля крутих, стрімчастих і зарослих густою рослинністю берегів.</w:t>
      </w:r>
    </w:p>
    <w:p w:rsidR="00534AE7" w:rsidRPr="00534AE7" w:rsidRDefault="00534AE7" w:rsidP="004245A6">
      <w:pPr>
        <w:shd w:val="clear" w:color="auto" w:fill="FFFFFF"/>
        <w:spacing w:before="251" w:after="251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Перед тим, як стрибати у воду, переконайтеся в безпеці дна й достатній глибині водоймища.</w:t>
      </w:r>
    </w:p>
    <w:p w:rsidR="00534AE7" w:rsidRPr="00534AE7" w:rsidRDefault="00534AE7" w:rsidP="004245A6">
      <w:pPr>
        <w:shd w:val="clear" w:color="auto" w:fill="FFFFFF"/>
        <w:spacing w:before="251" w:after="251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4A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Пірнати можна лише там, де є для цього достатня глибина, прозора вода, рівне дно.</w:t>
      </w:r>
    </w:p>
    <w:p w:rsidR="004245A6" w:rsidRPr="00534AE7" w:rsidRDefault="004245A6" w:rsidP="003E68EB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  <w:r w:rsidRPr="00534AE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pict>
          <v:shape id="_x0000_i1025" type="#_x0000_t75" alt="" style="width:24.3pt;height:24.3pt"/>
        </w:pict>
      </w:r>
      <w:r w:rsidR="003E68EB" w:rsidRPr="003E68E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З</w:t>
      </w:r>
      <w:r w:rsidRPr="00534AE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нання та виконання правил поведінки на воді є запорукою безпеки життя, а також отримання задоволення від відпочинку.</w:t>
      </w:r>
    </w:p>
    <w:p w:rsidR="00534AE7" w:rsidRPr="00534AE7" w:rsidRDefault="00534AE7" w:rsidP="00534AE7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F6A56" w:rsidRDefault="00FE7A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7A1A">
        <w:rPr>
          <w:rFonts w:ascii="Times New Roman" w:hAnsi="Times New Roman" w:cs="Times New Roman"/>
          <w:sz w:val="28"/>
          <w:szCs w:val="28"/>
        </w:rPr>
        <w:t>Ліка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7A1A">
        <w:rPr>
          <w:rFonts w:ascii="Times New Roman" w:hAnsi="Times New Roman" w:cs="Times New Roman"/>
          <w:sz w:val="28"/>
          <w:szCs w:val="28"/>
        </w:rPr>
        <w:t>-дезінфекціоніст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РВ </w:t>
      </w:r>
    </w:p>
    <w:p w:rsidR="00FE7A1A" w:rsidRDefault="00FE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 «Івано-Франківський </w:t>
      </w:r>
      <w:r w:rsidR="00E6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ОЦКПХ МОЗ України»</w:t>
      </w:r>
      <w:r w:rsidR="00A35850">
        <w:rPr>
          <w:rFonts w:ascii="Times New Roman" w:hAnsi="Times New Roman" w:cs="Times New Roman"/>
          <w:sz w:val="28"/>
          <w:szCs w:val="28"/>
        </w:rPr>
        <w:t xml:space="preserve">                      Г.</w:t>
      </w:r>
      <w:proofErr w:type="spellStart"/>
      <w:r w:rsidR="00A35850"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p w:rsidR="00FF6A56" w:rsidRDefault="00FF6A56">
      <w:pPr>
        <w:rPr>
          <w:rFonts w:ascii="Times New Roman" w:hAnsi="Times New Roman" w:cs="Times New Roman"/>
          <w:sz w:val="28"/>
          <w:szCs w:val="28"/>
        </w:rPr>
      </w:pPr>
    </w:p>
    <w:p w:rsidR="00FE7A1A" w:rsidRDefault="00FE7A1A">
      <w:pPr>
        <w:rPr>
          <w:rFonts w:ascii="Times New Roman" w:hAnsi="Times New Roman" w:cs="Times New Roman"/>
          <w:sz w:val="28"/>
          <w:szCs w:val="28"/>
        </w:rPr>
      </w:pPr>
    </w:p>
    <w:p w:rsidR="00FE7A1A" w:rsidRPr="00FE7A1A" w:rsidRDefault="00FE7A1A">
      <w:pPr>
        <w:rPr>
          <w:rFonts w:ascii="Times New Roman" w:hAnsi="Times New Roman" w:cs="Times New Roman"/>
          <w:sz w:val="28"/>
          <w:szCs w:val="28"/>
        </w:rPr>
      </w:pPr>
    </w:p>
    <w:sectPr w:rsidR="00FE7A1A" w:rsidRPr="00FE7A1A" w:rsidSect="00E07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E56"/>
    <w:multiLevelType w:val="multilevel"/>
    <w:tmpl w:val="F71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13E4A"/>
    <w:multiLevelType w:val="multilevel"/>
    <w:tmpl w:val="0066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4AE7"/>
    <w:rsid w:val="0016206F"/>
    <w:rsid w:val="003E68EB"/>
    <w:rsid w:val="004245A6"/>
    <w:rsid w:val="00534AE7"/>
    <w:rsid w:val="005B2C56"/>
    <w:rsid w:val="00765A79"/>
    <w:rsid w:val="00A35850"/>
    <w:rsid w:val="00BA6268"/>
    <w:rsid w:val="00E071F2"/>
    <w:rsid w:val="00E661B0"/>
    <w:rsid w:val="00FE7A1A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2"/>
  </w:style>
  <w:style w:type="paragraph" w:styleId="2">
    <w:name w:val="heading 2"/>
    <w:basedOn w:val="a"/>
    <w:link w:val="20"/>
    <w:uiPriority w:val="9"/>
    <w:qFormat/>
    <w:rsid w:val="0053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A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34AE7"/>
    <w:rPr>
      <w:b/>
      <w:bCs/>
    </w:rPr>
  </w:style>
  <w:style w:type="paragraph" w:styleId="a4">
    <w:name w:val="Normal (Web)"/>
    <w:basedOn w:val="a"/>
    <w:uiPriority w:val="99"/>
    <w:semiHidden/>
    <w:unhideWhenUsed/>
    <w:rsid w:val="005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2022-07-08T11:33:00Z</dcterms:created>
  <dcterms:modified xsi:type="dcterms:W3CDTF">2022-07-08T11:33:00Z</dcterms:modified>
</cp:coreProperties>
</file>