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1F" w:rsidRDefault="00D0059C" w:rsidP="00352C89">
      <w:pPr>
        <w:pStyle w:val="1"/>
        <w:shd w:val="clear" w:color="auto" w:fill="FFFFFF"/>
        <w:spacing w:before="0" w:beforeAutospacing="0" w:after="0" w:afterAutospacing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1541F" w:rsidRDefault="00D0059C" w:rsidP="00352C89">
      <w:pPr>
        <w:pStyle w:val="1"/>
        <w:shd w:val="clear" w:color="auto" w:fill="FFFFFF"/>
        <w:spacing w:before="0" w:beforeAutospacing="0" w:after="0" w:afterAutospacing="0"/>
      </w:pPr>
      <w:r>
        <w:t xml:space="preserve">       </w:t>
      </w:r>
      <w:r>
        <w:rPr>
          <w:noProof/>
        </w:rPr>
        <w:t xml:space="preserve"> </w:t>
      </w:r>
      <w:r w:rsidR="000D3E89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3829050" cy="2228850"/>
            <wp:effectExtent l="19050" t="0" r="0" b="0"/>
            <wp:docPr id="4" name="Рисунок 4" descr="C:\Users\User\Desktop\6643_one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643_one_ma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073" cy="223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59C" w:rsidRPr="000D3E89" w:rsidRDefault="000D3E89" w:rsidP="00352C89">
      <w:pPr>
        <w:pStyle w:val="1"/>
        <w:shd w:val="clear" w:color="auto" w:fill="FFFFFF"/>
        <w:spacing w:before="0" w:beforeAutospacing="0" w:after="0" w:afterAutospacing="0"/>
        <w:rPr>
          <w:i/>
          <w:color w:val="403152" w:themeColor="accent4" w:themeShade="80"/>
          <w:sz w:val="40"/>
          <w:szCs w:val="40"/>
        </w:rPr>
      </w:pPr>
      <w:r>
        <w:rPr>
          <w:b w:val="0"/>
          <w:sz w:val="28"/>
          <w:szCs w:val="28"/>
        </w:rPr>
        <w:t xml:space="preserve">                            </w:t>
      </w:r>
      <w:r w:rsidRPr="00B2630B">
        <w:rPr>
          <w:b w:val="0"/>
          <w:sz w:val="28"/>
          <w:szCs w:val="28"/>
        </w:rPr>
        <w:t> </w:t>
      </w:r>
      <w:r w:rsidRPr="000D3E89">
        <w:rPr>
          <w:i/>
          <w:color w:val="403152" w:themeColor="accent4" w:themeShade="80"/>
          <w:sz w:val="40"/>
          <w:szCs w:val="40"/>
        </w:rPr>
        <w:t>Вакцинація захищає дітей</w:t>
      </w:r>
    </w:p>
    <w:p w:rsidR="0001541F" w:rsidRPr="00B2630B" w:rsidRDefault="00D0059C" w:rsidP="00352C8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B2630B" w:rsidRPr="00B2630B">
        <w:rPr>
          <w:b w:val="0"/>
          <w:sz w:val="28"/>
          <w:szCs w:val="28"/>
        </w:rPr>
        <w:t xml:space="preserve">Зазвичай кажуть, що діти рідше хворіють на COVID-19, а якщо хворіють то без ускладнень. Проте реальне життя вносить корективи, вірус COVID-19 невпинно </w:t>
      </w:r>
      <w:proofErr w:type="spellStart"/>
      <w:r w:rsidR="00B2630B" w:rsidRPr="00B2630B">
        <w:rPr>
          <w:b w:val="0"/>
          <w:sz w:val="28"/>
          <w:szCs w:val="28"/>
        </w:rPr>
        <w:t>мутує</w:t>
      </w:r>
      <w:proofErr w:type="spellEnd"/>
      <w:r w:rsidR="00B2630B" w:rsidRPr="00B2630B">
        <w:rPr>
          <w:b w:val="0"/>
          <w:sz w:val="28"/>
          <w:szCs w:val="28"/>
        </w:rPr>
        <w:t xml:space="preserve"> і на сьогодні діти хворіють на рівні з дорослими, також мають серйозні ускладнення</w:t>
      </w:r>
      <w:r w:rsidR="00FB13A1">
        <w:rPr>
          <w:b w:val="0"/>
          <w:sz w:val="28"/>
          <w:szCs w:val="28"/>
        </w:rPr>
        <w:t xml:space="preserve">. </w:t>
      </w:r>
      <w:r w:rsidR="00B2630B" w:rsidRPr="00B2630B">
        <w:rPr>
          <w:b w:val="0"/>
          <w:sz w:val="28"/>
          <w:szCs w:val="28"/>
        </w:rPr>
        <w:t> </w:t>
      </w:r>
      <w:r w:rsidR="00FB13A1" w:rsidRPr="00FB13A1">
        <w:rPr>
          <w:b w:val="0"/>
          <w:sz w:val="28"/>
          <w:szCs w:val="28"/>
        </w:rPr>
        <w:t xml:space="preserve">Вакцинація захищає дітей від важкого та </w:t>
      </w:r>
      <w:proofErr w:type="spellStart"/>
      <w:r w:rsidR="00FB13A1" w:rsidRPr="00FB13A1">
        <w:rPr>
          <w:b w:val="0"/>
          <w:sz w:val="28"/>
          <w:szCs w:val="28"/>
        </w:rPr>
        <w:t>ускладеного</w:t>
      </w:r>
      <w:proofErr w:type="spellEnd"/>
      <w:r w:rsidR="00FB13A1" w:rsidRPr="00FB13A1">
        <w:rPr>
          <w:b w:val="0"/>
          <w:sz w:val="28"/>
          <w:szCs w:val="28"/>
        </w:rPr>
        <w:t xml:space="preserve"> перебігу. Важливо знати, що діти передають вірус літнім людям, які мають більший ризик серйозного зараження COVID-19. </w:t>
      </w:r>
    </w:p>
    <w:p w:rsidR="00352C89" w:rsidRPr="001422F9" w:rsidRDefault="00352C89" w:rsidP="00352C89">
      <w:pPr>
        <w:pStyle w:val="1"/>
        <w:shd w:val="clear" w:color="auto" w:fill="FFFFFF"/>
        <w:spacing w:before="0" w:beforeAutospacing="0" w:after="0" w:afterAutospacing="0"/>
        <w:rPr>
          <w:b w:val="0"/>
          <w:color w:val="363636"/>
          <w:sz w:val="28"/>
          <w:szCs w:val="28"/>
        </w:rPr>
      </w:pPr>
      <w:r w:rsidRPr="00B2630B">
        <w:rPr>
          <w:b w:val="0"/>
          <w:sz w:val="28"/>
          <w:szCs w:val="28"/>
        </w:rPr>
        <w:t>В Україні з’явилася спеціальна COV</w:t>
      </w:r>
      <w:r w:rsidR="00B729BA" w:rsidRPr="00B2630B">
        <w:rPr>
          <w:b w:val="0"/>
          <w:sz w:val="28"/>
          <w:szCs w:val="28"/>
        </w:rPr>
        <w:t>ID-вакцина для дітей 5-11 років</w:t>
      </w:r>
      <w:r w:rsidRPr="001422F9">
        <w:rPr>
          <w:b w:val="0"/>
          <w:color w:val="363636"/>
          <w:sz w:val="28"/>
          <w:szCs w:val="28"/>
        </w:rPr>
        <w:t xml:space="preserve">. </w:t>
      </w:r>
      <w:r w:rsidRPr="001422F9">
        <w:rPr>
          <w:b w:val="0"/>
          <w:color w:val="000000"/>
          <w:sz w:val="28"/>
          <w:szCs w:val="28"/>
        </w:rPr>
        <w:t>У вересні в Україні дозволили вакцинувати проти COVID-19 дітей віком від 5 до 11 років. Вакцина, якою можна щепити дітей у такому віці, уже є у доступі.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  <w:sz w:val="28"/>
          <w:szCs w:val="28"/>
        </w:rPr>
      </w:pPr>
      <w:r w:rsidRPr="001422F9">
        <w:rPr>
          <w:color w:val="000000"/>
          <w:sz w:val="28"/>
          <w:szCs w:val="28"/>
        </w:rPr>
        <w:t xml:space="preserve">Йдеться про </w:t>
      </w:r>
      <w:proofErr w:type="spellStart"/>
      <w:r w:rsidRPr="001422F9">
        <w:rPr>
          <w:color w:val="000000"/>
          <w:sz w:val="28"/>
          <w:szCs w:val="28"/>
        </w:rPr>
        <w:t>Comirnaty</w:t>
      </w:r>
      <w:proofErr w:type="spellEnd"/>
      <w:r w:rsidRPr="001422F9">
        <w:rPr>
          <w:color w:val="000000"/>
          <w:sz w:val="28"/>
          <w:szCs w:val="28"/>
        </w:rPr>
        <w:t xml:space="preserve"> від Pfizer-BioNTech,</w:t>
      </w:r>
      <w:hyperlink r:id="rId5" w:tgtFrame="_blank" w:history="1">
        <w:r w:rsidRPr="001422F9">
          <w:rPr>
            <w:rStyle w:val="a4"/>
            <w:color w:val="111111"/>
            <w:sz w:val="28"/>
            <w:szCs w:val="28"/>
            <w:u w:val="none"/>
          </w:rPr>
          <w:t> повідомляє</w:t>
        </w:r>
      </w:hyperlink>
      <w:r w:rsidRPr="001422F9">
        <w:rPr>
          <w:color w:val="000000"/>
          <w:sz w:val="28"/>
          <w:szCs w:val="28"/>
        </w:rPr>
        <w:t> Міністерство охорони здоров'я.</w:t>
      </w:r>
      <w:r w:rsidR="00FB13A1">
        <w:rPr>
          <w:color w:val="000000"/>
          <w:sz w:val="28"/>
          <w:szCs w:val="28"/>
        </w:rPr>
        <w:t xml:space="preserve"> </w:t>
      </w:r>
      <w:r w:rsidR="00FB13A1" w:rsidRPr="00B2630B">
        <w:rPr>
          <w:sz w:val="28"/>
          <w:szCs w:val="28"/>
        </w:rPr>
        <w:t xml:space="preserve">Оскільки це єдина на даний момент вакцина з ефективністю та безпекою, підтвердженою клінічними дослідженнями у цій віковій групі.  Вакцинацію від </w:t>
      </w:r>
      <w:proofErr w:type="spellStart"/>
      <w:r w:rsidR="00FB13A1" w:rsidRPr="00B2630B">
        <w:rPr>
          <w:sz w:val="28"/>
          <w:szCs w:val="28"/>
        </w:rPr>
        <w:t>коронавірусу</w:t>
      </w:r>
      <w:proofErr w:type="spellEnd"/>
      <w:r w:rsidR="00FB13A1" w:rsidRPr="00B2630B">
        <w:rPr>
          <w:sz w:val="28"/>
          <w:szCs w:val="28"/>
        </w:rPr>
        <w:t xml:space="preserve"> дітям проводять у Великій Британії, Ізраїлі, США, ЄС та у багатьох країнах. 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  <w:sz w:val="28"/>
          <w:szCs w:val="28"/>
        </w:rPr>
      </w:pPr>
      <w:r w:rsidRPr="001422F9">
        <w:rPr>
          <w:color w:val="000000"/>
          <w:sz w:val="28"/>
          <w:szCs w:val="28"/>
        </w:rPr>
        <w:t>МОЗ закликає батьків не нехтувати щепленням дітей, особливо тих, хто має хронічні захворювання.</w:t>
      </w:r>
      <w:r w:rsidR="00B729BA">
        <w:rPr>
          <w:color w:val="000000"/>
          <w:sz w:val="28"/>
          <w:szCs w:val="28"/>
        </w:rPr>
        <w:t xml:space="preserve"> </w:t>
      </w:r>
      <w:r w:rsidR="00B729BA">
        <w:rPr>
          <w:rStyle w:val="a5"/>
          <w:i w:val="0"/>
          <w:color w:val="000000"/>
          <w:sz w:val="28"/>
          <w:szCs w:val="28"/>
        </w:rPr>
        <w:t>Саме такі діти</w:t>
      </w:r>
      <w:r w:rsidRPr="001422F9">
        <w:rPr>
          <w:rStyle w:val="a5"/>
          <w:i w:val="0"/>
          <w:color w:val="000000"/>
          <w:sz w:val="28"/>
          <w:szCs w:val="28"/>
        </w:rPr>
        <w:t xml:space="preserve"> мають вищий ризик тяжкого перебігу хвороби</w:t>
      </w:r>
      <w:r w:rsidR="00B729BA">
        <w:rPr>
          <w:rStyle w:val="a5"/>
          <w:color w:val="000000"/>
          <w:sz w:val="28"/>
          <w:szCs w:val="28"/>
        </w:rPr>
        <w:t xml:space="preserve"> .</w:t>
      </w:r>
    </w:p>
    <w:p w:rsidR="00352C89" w:rsidRPr="00D0059C" w:rsidRDefault="00352C89" w:rsidP="00352C89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0059C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Як вакцинувати дітей від 5 до 11 років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  <w:sz w:val="28"/>
          <w:szCs w:val="28"/>
        </w:rPr>
      </w:pPr>
      <w:r w:rsidRPr="001422F9">
        <w:rPr>
          <w:color w:val="000000"/>
          <w:sz w:val="28"/>
          <w:szCs w:val="28"/>
        </w:rPr>
        <w:t xml:space="preserve">Для вакцинації дітей, яким ще не виповнилося 12 років, використовують спеціальну вакцину </w:t>
      </w:r>
      <w:proofErr w:type="spellStart"/>
      <w:r w:rsidRPr="001422F9">
        <w:rPr>
          <w:color w:val="000000"/>
          <w:sz w:val="28"/>
          <w:szCs w:val="28"/>
        </w:rPr>
        <w:t>Comirnaty</w:t>
      </w:r>
      <w:proofErr w:type="spellEnd"/>
      <w:r w:rsidRPr="001422F9">
        <w:rPr>
          <w:color w:val="000000"/>
          <w:sz w:val="28"/>
          <w:szCs w:val="28"/>
        </w:rPr>
        <w:t xml:space="preserve"> від Pfizer-BioNTech</w:t>
      </w:r>
      <w:r w:rsidR="00B2630B">
        <w:rPr>
          <w:color w:val="000000"/>
          <w:sz w:val="28"/>
          <w:szCs w:val="28"/>
        </w:rPr>
        <w:t>.</w:t>
      </w:r>
      <w:r w:rsidR="00FB13A1">
        <w:rPr>
          <w:color w:val="000000"/>
          <w:sz w:val="28"/>
          <w:szCs w:val="28"/>
        </w:rPr>
        <w:t xml:space="preserve"> </w:t>
      </w:r>
      <w:r w:rsidRPr="001422F9">
        <w:rPr>
          <w:color w:val="000000"/>
          <w:sz w:val="28"/>
          <w:szCs w:val="28"/>
        </w:rPr>
        <w:t>Як пояснюють у МОЗ, одна доза цього препарату містить втричі менше активної речовини, ніж вакцина цієї ж компанії для дітей віком 12+.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b/>
          <w:color w:val="000000"/>
          <w:sz w:val="28"/>
          <w:szCs w:val="28"/>
        </w:rPr>
      </w:pPr>
      <w:r w:rsidRPr="001422F9">
        <w:rPr>
          <w:color w:val="000000"/>
          <w:sz w:val="28"/>
          <w:szCs w:val="28"/>
        </w:rPr>
        <w:t>Інтервал між введенням першої і другої доз вакцини має становити </w:t>
      </w:r>
      <w:r w:rsidRPr="001422F9">
        <w:rPr>
          <w:rStyle w:val="a6"/>
          <w:b w:val="0"/>
          <w:color w:val="000000"/>
          <w:sz w:val="28"/>
          <w:szCs w:val="28"/>
        </w:rPr>
        <w:t>не менше 21 день</w:t>
      </w:r>
      <w:r w:rsidRPr="001422F9">
        <w:rPr>
          <w:b/>
          <w:color w:val="000000"/>
          <w:sz w:val="28"/>
          <w:szCs w:val="28"/>
        </w:rPr>
        <w:t>.</w:t>
      </w:r>
    </w:p>
    <w:p w:rsidR="00352C89" w:rsidRPr="001422F9" w:rsidRDefault="00B2630B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Щоб дізнатися  </w:t>
      </w:r>
      <w:r w:rsidR="00352C89" w:rsidRPr="001422F9">
        <w:rPr>
          <w:color w:val="000000"/>
          <w:sz w:val="28"/>
          <w:szCs w:val="28"/>
        </w:rPr>
        <w:t xml:space="preserve">контакти найближчого центру або пункту вакцинації від </w:t>
      </w:r>
      <w:proofErr w:type="spellStart"/>
      <w:r w:rsidR="00352C89" w:rsidRPr="001422F9">
        <w:rPr>
          <w:color w:val="000000"/>
          <w:sz w:val="28"/>
          <w:szCs w:val="28"/>
        </w:rPr>
        <w:t>коронавірусу</w:t>
      </w:r>
      <w:proofErr w:type="spellEnd"/>
      <w:r w:rsidR="00352C89" w:rsidRPr="001422F9">
        <w:rPr>
          <w:color w:val="000000"/>
          <w:sz w:val="28"/>
          <w:szCs w:val="28"/>
        </w:rPr>
        <w:t xml:space="preserve"> можна </w:t>
      </w:r>
      <w:r>
        <w:rPr>
          <w:color w:val="000000"/>
          <w:sz w:val="28"/>
          <w:szCs w:val="28"/>
        </w:rPr>
        <w:t xml:space="preserve"> </w:t>
      </w:r>
      <w:r w:rsidR="00352C89" w:rsidRPr="001422F9">
        <w:rPr>
          <w:color w:val="000000"/>
          <w:sz w:val="28"/>
          <w:szCs w:val="28"/>
        </w:rPr>
        <w:t>зателефонувати с</w:t>
      </w:r>
      <w:r>
        <w:rPr>
          <w:color w:val="000000"/>
          <w:sz w:val="28"/>
          <w:szCs w:val="28"/>
        </w:rPr>
        <w:t xml:space="preserve">імейному лікарю, педіатру чи звернутися до </w:t>
      </w:r>
      <w:r w:rsidR="00352C89" w:rsidRPr="001422F9">
        <w:rPr>
          <w:color w:val="000000"/>
          <w:sz w:val="28"/>
          <w:szCs w:val="28"/>
        </w:rPr>
        <w:t>найближчої поліклініки.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b/>
          <w:color w:val="000000"/>
          <w:sz w:val="28"/>
          <w:szCs w:val="28"/>
        </w:rPr>
      </w:pPr>
      <w:r w:rsidRPr="001422F9">
        <w:rPr>
          <w:rStyle w:val="a6"/>
          <w:b w:val="0"/>
          <w:color w:val="000000"/>
          <w:sz w:val="28"/>
          <w:szCs w:val="28"/>
        </w:rPr>
        <w:lastRenderedPageBreak/>
        <w:t xml:space="preserve">Важливо! Коли записуватимете дитину на щеплення, обов’язково уточніть наявність спеціальної вакцини </w:t>
      </w:r>
      <w:proofErr w:type="spellStart"/>
      <w:r w:rsidRPr="001422F9">
        <w:rPr>
          <w:rStyle w:val="a6"/>
          <w:b w:val="0"/>
          <w:color w:val="000000"/>
          <w:sz w:val="28"/>
          <w:szCs w:val="28"/>
        </w:rPr>
        <w:t>Comirnaty</w:t>
      </w:r>
      <w:proofErr w:type="spellEnd"/>
      <w:r w:rsidRPr="001422F9">
        <w:rPr>
          <w:rStyle w:val="a6"/>
          <w:b w:val="0"/>
          <w:color w:val="000000"/>
          <w:sz w:val="28"/>
          <w:szCs w:val="28"/>
        </w:rPr>
        <w:t xml:space="preserve"> для дітей 5-11 років.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  <w:sz w:val="28"/>
          <w:szCs w:val="28"/>
        </w:rPr>
      </w:pPr>
      <w:r w:rsidRPr="001422F9">
        <w:rPr>
          <w:color w:val="000000"/>
          <w:sz w:val="28"/>
          <w:szCs w:val="28"/>
        </w:rPr>
        <w:t>Під час вакцинації батькам або опікунам необхідно мати при собі свідоцтво про народження дитини та посвідчення своєї особи.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  <w:sz w:val="28"/>
          <w:szCs w:val="28"/>
        </w:rPr>
      </w:pPr>
      <w:r w:rsidRPr="001422F9">
        <w:rPr>
          <w:color w:val="000000"/>
          <w:sz w:val="28"/>
          <w:szCs w:val="28"/>
        </w:rPr>
        <w:t>Також для вакцинації дітей віком 5-11 років батькам чи опікунам потрібно обов’язково заповнити інформовану згоду – це форма №063-2/о, яку надають медики у місці проведення вакцинації.</w:t>
      </w:r>
    </w:p>
    <w:p w:rsidR="00352C89" w:rsidRPr="000D3E89" w:rsidRDefault="00352C89" w:rsidP="00352C89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3E89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Протипоказання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  <w:sz w:val="28"/>
          <w:szCs w:val="28"/>
        </w:rPr>
      </w:pPr>
      <w:r w:rsidRPr="001422F9">
        <w:rPr>
          <w:color w:val="000000"/>
          <w:sz w:val="28"/>
          <w:szCs w:val="28"/>
        </w:rPr>
        <w:t xml:space="preserve">У МОЗ наголошують, що єдиним постійним протипоказанням до щеплення дитини проти </w:t>
      </w:r>
      <w:proofErr w:type="spellStart"/>
      <w:r w:rsidRPr="001422F9">
        <w:rPr>
          <w:color w:val="000000"/>
          <w:sz w:val="28"/>
          <w:szCs w:val="28"/>
        </w:rPr>
        <w:t>коронавірусу</w:t>
      </w:r>
      <w:proofErr w:type="spellEnd"/>
      <w:r w:rsidRPr="001422F9">
        <w:rPr>
          <w:color w:val="000000"/>
          <w:sz w:val="28"/>
          <w:szCs w:val="28"/>
        </w:rPr>
        <w:t xml:space="preserve"> конкретною вакциною є важка алергічна реакція на компоненти препарату чи на першу дозу вакцини.</w:t>
      </w:r>
    </w:p>
    <w:p w:rsidR="00352C89" w:rsidRPr="001422F9" w:rsidRDefault="00352C89" w:rsidP="00352C89">
      <w:pPr>
        <w:pStyle w:val="a3"/>
        <w:shd w:val="clear" w:color="auto" w:fill="FFFFFF"/>
        <w:spacing w:before="0" w:beforeAutospacing="0" w:after="150" w:afterAutospacing="0" w:line="384" w:lineRule="atLeast"/>
        <w:rPr>
          <w:color w:val="000000"/>
        </w:rPr>
      </w:pPr>
      <w:r w:rsidRPr="001422F9">
        <w:rPr>
          <w:color w:val="000000"/>
          <w:sz w:val="28"/>
          <w:szCs w:val="28"/>
        </w:rPr>
        <w:t>Також пам'ятайте: якщо температура тіла дитини вище 38ºC, варто відкласти щеплення. Водночас незначні інфекції, як-от застуда або невисока температура, не є протипоказанням до вакцинації</w:t>
      </w:r>
      <w:r w:rsidRPr="001422F9">
        <w:rPr>
          <w:color w:val="000000"/>
        </w:rPr>
        <w:t>.</w:t>
      </w:r>
    </w:p>
    <w:p w:rsidR="003E241A" w:rsidRPr="000D3E89" w:rsidRDefault="00352C89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D3E89">
        <w:rPr>
          <w:rFonts w:ascii="Times New Roman" w:hAnsi="Times New Roman" w:cs="Times New Roman"/>
          <w:b/>
          <w:sz w:val="28"/>
          <w:szCs w:val="28"/>
        </w:rPr>
        <w:t>Чи можна робити</w:t>
      </w:r>
      <w:r w:rsidRPr="000D3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D3E89">
        <w:rPr>
          <w:rFonts w:ascii="Times New Roman" w:hAnsi="Times New Roman" w:cs="Times New Roman"/>
          <w:b/>
          <w:sz w:val="28"/>
          <w:szCs w:val="28"/>
          <w:lang w:val="ru-RU"/>
        </w:rPr>
        <w:t>одночасно</w:t>
      </w:r>
      <w:proofErr w:type="spellEnd"/>
      <w:r w:rsidRPr="000D3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D3E89">
        <w:rPr>
          <w:rFonts w:ascii="Times New Roman" w:hAnsi="Times New Roman" w:cs="Times New Roman"/>
          <w:b/>
          <w:sz w:val="28"/>
          <w:szCs w:val="28"/>
        </w:rPr>
        <w:t xml:space="preserve"> щеплення </w:t>
      </w:r>
      <w:proofErr w:type="spellStart"/>
      <w:r w:rsidRPr="000D3E89">
        <w:rPr>
          <w:rFonts w:ascii="Times New Roman" w:hAnsi="Times New Roman" w:cs="Times New Roman"/>
          <w:b/>
          <w:sz w:val="28"/>
          <w:szCs w:val="28"/>
          <w:lang w:val="ru-RU"/>
        </w:rPr>
        <w:t>дітям</w:t>
      </w:r>
      <w:proofErr w:type="spellEnd"/>
      <w:r w:rsidRPr="000D3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11 </w:t>
      </w:r>
      <w:proofErr w:type="spellStart"/>
      <w:r w:rsidRPr="000D3E89">
        <w:rPr>
          <w:rFonts w:ascii="Times New Roman" w:hAnsi="Times New Roman" w:cs="Times New Roman"/>
          <w:b/>
          <w:sz w:val="28"/>
          <w:szCs w:val="28"/>
          <w:lang w:val="ru-RU"/>
        </w:rPr>
        <w:t>років</w:t>
      </w:r>
      <w:proofErr w:type="spellEnd"/>
      <w:r w:rsidRPr="000D3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D3E89">
        <w:rPr>
          <w:rFonts w:ascii="Times New Roman" w:hAnsi="Times New Roman" w:cs="Times New Roman"/>
          <w:b/>
          <w:sz w:val="28"/>
          <w:szCs w:val="28"/>
        </w:rPr>
        <w:t xml:space="preserve">проти </w:t>
      </w:r>
      <w:r w:rsidRPr="000D3E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COVID-19 та від інших хвороб? </w:t>
      </w:r>
    </w:p>
    <w:p w:rsidR="00352C89" w:rsidRDefault="00352C8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22F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1422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22F9">
        <w:rPr>
          <w:rFonts w:ascii="Times New Roman" w:hAnsi="Times New Roman" w:cs="Times New Roman"/>
          <w:color w:val="000000"/>
          <w:sz w:val="28"/>
          <w:szCs w:val="28"/>
        </w:rPr>
        <w:t xml:space="preserve">одночасно робити щеплення неживою вакциною від грипу в </w:t>
      </w:r>
      <w:proofErr w:type="gramStart"/>
      <w:r w:rsidRPr="001422F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422F9">
        <w:rPr>
          <w:rFonts w:ascii="Times New Roman" w:hAnsi="Times New Roman" w:cs="Times New Roman"/>
          <w:color w:val="000000"/>
          <w:sz w:val="28"/>
          <w:szCs w:val="28"/>
        </w:rPr>
        <w:t>ізних ділянках тіла.</w:t>
      </w:r>
      <w:r w:rsidR="00FA52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22F9">
        <w:rPr>
          <w:rFonts w:ascii="Times New Roman" w:hAnsi="Times New Roman" w:cs="Times New Roman"/>
          <w:color w:val="000000"/>
          <w:sz w:val="28"/>
          <w:szCs w:val="28"/>
        </w:rPr>
        <w:t>Планові щеплення проти інших інфекційних хвороб проводять з інтервалом у 14 днів з вакцинацією від COVID-19.</w:t>
      </w:r>
    </w:p>
    <w:p w:rsidR="00FA526E" w:rsidRDefault="00FA526E">
      <w:pPr>
        <w:rPr>
          <w:rFonts w:ascii="Times New Roman" w:hAnsi="Times New Roman" w:cs="Times New Roman"/>
          <w:sz w:val="28"/>
          <w:szCs w:val="28"/>
        </w:rPr>
      </w:pPr>
      <w:r w:rsidRPr="00FA526E">
        <w:rPr>
          <w:rFonts w:ascii="Times New Roman" w:hAnsi="Times New Roman" w:cs="Times New Roman"/>
          <w:b/>
          <w:sz w:val="28"/>
          <w:szCs w:val="28"/>
        </w:rPr>
        <w:t>Чому щеплення може бути важливим для моєї дитини</w:t>
      </w:r>
      <w:r w:rsidRPr="00FA526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A526E" w:rsidRDefault="00FA526E">
      <w:pPr>
        <w:rPr>
          <w:rFonts w:ascii="Times New Roman" w:hAnsi="Times New Roman" w:cs="Times New Roman"/>
          <w:sz w:val="28"/>
          <w:szCs w:val="28"/>
        </w:rPr>
      </w:pPr>
      <w:r w:rsidRPr="00FA526E">
        <w:rPr>
          <w:rFonts w:ascii="Times New Roman" w:hAnsi="Times New Roman" w:cs="Times New Roman"/>
          <w:sz w:val="28"/>
          <w:szCs w:val="28"/>
        </w:rPr>
        <w:t>Діти, які відвідують дитячий садок або школу,</w:t>
      </w:r>
      <w:r>
        <w:rPr>
          <w:rFonts w:ascii="Times New Roman" w:hAnsi="Times New Roman" w:cs="Times New Roman"/>
          <w:sz w:val="28"/>
          <w:szCs w:val="28"/>
        </w:rPr>
        <w:t xml:space="preserve"> спортивні гуртки </w:t>
      </w:r>
      <w:r w:rsidRPr="00FA526E">
        <w:rPr>
          <w:rFonts w:ascii="Times New Roman" w:hAnsi="Times New Roman" w:cs="Times New Roman"/>
          <w:sz w:val="28"/>
          <w:szCs w:val="28"/>
        </w:rPr>
        <w:t xml:space="preserve"> багато контактують з іншими людьми. При цьому вони можуть не завжди дотримуватися дистанції чи правил гігієни. Таким чином, діти піддаються підвищеному ризику зараження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FA526E">
        <w:rPr>
          <w:rFonts w:ascii="Times New Roman" w:hAnsi="Times New Roman" w:cs="Times New Roman"/>
          <w:sz w:val="28"/>
          <w:szCs w:val="28"/>
        </w:rPr>
        <w:t>вірусом</w:t>
      </w:r>
      <w:proofErr w:type="spellEnd"/>
      <w:r w:rsidRPr="00FA526E">
        <w:rPr>
          <w:rFonts w:ascii="Times New Roman" w:hAnsi="Times New Roman" w:cs="Times New Roman"/>
          <w:sz w:val="28"/>
          <w:szCs w:val="28"/>
        </w:rPr>
        <w:t>. Профілактичне щеплення сприятиме тому, що діти рідше заражатимуться та зможуть відвідувати ці заклади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26E" w:rsidRPr="00FA526E" w:rsidRDefault="00FA5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Помічник лікаря – епідеміолога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Ноджак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</w:t>
      </w:r>
    </w:p>
    <w:p w:rsidR="00FB13A1" w:rsidRPr="001422F9" w:rsidRDefault="00FB13A1">
      <w:pPr>
        <w:rPr>
          <w:rFonts w:ascii="Times New Roman" w:hAnsi="Times New Roman" w:cs="Times New Roman"/>
          <w:sz w:val="28"/>
          <w:szCs w:val="28"/>
        </w:rPr>
      </w:pPr>
    </w:p>
    <w:sectPr w:rsidR="00FB13A1" w:rsidRPr="001422F9" w:rsidSect="00CF6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C89"/>
    <w:rsid w:val="0001541F"/>
    <w:rsid w:val="00054412"/>
    <w:rsid w:val="000D3E89"/>
    <w:rsid w:val="001422F9"/>
    <w:rsid w:val="00352C89"/>
    <w:rsid w:val="004D386A"/>
    <w:rsid w:val="0056218D"/>
    <w:rsid w:val="006E3F88"/>
    <w:rsid w:val="00B2630B"/>
    <w:rsid w:val="00B729BA"/>
    <w:rsid w:val="00CF6FE6"/>
    <w:rsid w:val="00D0059C"/>
    <w:rsid w:val="00FA526E"/>
    <w:rsid w:val="00FB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E6"/>
  </w:style>
  <w:style w:type="paragraph" w:styleId="1">
    <w:name w:val="heading 1"/>
    <w:basedOn w:val="a"/>
    <w:link w:val="10"/>
    <w:uiPriority w:val="9"/>
    <w:qFormat/>
    <w:rsid w:val="00352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C8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5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52C89"/>
    <w:rPr>
      <w:color w:val="0000FF"/>
      <w:u w:val="single"/>
    </w:rPr>
  </w:style>
  <w:style w:type="character" w:styleId="a5">
    <w:name w:val="Emphasis"/>
    <w:basedOn w:val="a0"/>
    <w:uiPriority w:val="20"/>
    <w:qFormat/>
    <w:rsid w:val="00352C8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52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352C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oz.ukr/posts/pfbid0GthuiBkx2zWbhEHJ9fTFuyFyW8rgqX6cVu84V2FudNrAVRjUaP2MLdXJ127FhUwg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2023-02-13T19:47:00Z</dcterms:created>
  <dcterms:modified xsi:type="dcterms:W3CDTF">2023-02-14T13:06:00Z</dcterms:modified>
</cp:coreProperties>
</file>