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2C" w:rsidRPr="003164C3" w:rsidRDefault="003164C3" w:rsidP="003164C3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4C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5pt;height:134.5pt">
            <v:imagedata r:id="rId5" o:title="images"/>
          </v:shape>
        </w:pict>
      </w:r>
    </w:p>
    <w:p w:rsidR="003E241A" w:rsidRPr="00C931DE" w:rsidRDefault="00AB3C8A" w:rsidP="00C931DE">
      <w:pPr>
        <w:spacing w:line="240" w:lineRule="auto"/>
        <w:ind w:firstLine="708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3164C3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Меланома</w:t>
      </w:r>
      <w:r w:rsidRPr="00C931D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або, іншими словами, рак шкіри – одна з найчастіших форм злоякісних пухлин, в рівній мірі вражаюча чоловіків і жінок, переважно у віці старше 50 років.</w:t>
      </w:r>
    </w:p>
    <w:p w:rsidR="00AB3C8A" w:rsidRPr="00C931DE" w:rsidRDefault="00AB3C8A" w:rsidP="00C931DE">
      <w:pPr>
        <w:pStyle w:val="a4"/>
        <w:shd w:val="clear" w:color="auto" w:fill="FFFFFF"/>
        <w:spacing w:before="0" w:beforeAutospacing="0" w:after="136" w:afterAutospacing="0"/>
        <w:ind w:firstLine="708"/>
        <w:rPr>
          <w:sz w:val="28"/>
          <w:szCs w:val="28"/>
        </w:rPr>
      </w:pPr>
      <w:r w:rsidRPr="00C931DE">
        <w:rPr>
          <w:sz w:val="28"/>
          <w:szCs w:val="28"/>
        </w:rPr>
        <w:t>І хоча меланома є менш поширеною серед інших злоякісних новоутворень шкіри, смертність від неї вище.</w:t>
      </w:r>
    </w:p>
    <w:p w:rsidR="00AB3C8A" w:rsidRPr="006663A0" w:rsidRDefault="00AB3C8A" w:rsidP="006663A0">
      <w:pPr>
        <w:pStyle w:val="a4"/>
        <w:shd w:val="clear" w:color="auto" w:fill="FFFFFF"/>
        <w:spacing w:before="0" w:beforeAutospacing="0" w:after="136" w:afterAutospacing="0" w:line="384" w:lineRule="atLeast"/>
        <w:ind w:firstLine="708"/>
        <w:rPr>
          <w:sz w:val="28"/>
          <w:szCs w:val="28"/>
        </w:rPr>
      </w:pPr>
      <w:r w:rsidRPr="006663A0">
        <w:rPr>
          <w:sz w:val="28"/>
          <w:szCs w:val="28"/>
        </w:rPr>
        <w:t>Це досить агресивний вид раку, який швидко дає метастази, що вражають життєво важливі органи (головний мозок, легені, кістки). Після виявлення метастаз меланому вважають практично невиліковною.</w:t>
      </w:r>
    </w:p>
    <w:p w:rsidR="00AB3C8A" w:rsidRPr="00C931DE" w:rsidRDefault="00AB3C8A" w:rsidP="00C931DE">
      <w:pPr>
        <w:pStyle w:val="a4"/>
        <w:shd w:val="clear" w:color="auto" w:fill="FFFFFF"/>
        <w:spacing w:before="0" w:beforeAutospacing="0" w:after="136" w:afterAutospacing="0" w:line="384" w:lineRule="atLeast"/>
        <w:ind w:firstLine="708"/>
        <w:rPr>
          <w:sz w:val="28"/>
          <w:szCs w:val="28"/>
        </w:rPr>
      </w:pPr>
      <w:r w:rsidRPr="00C931DE">
        <w:rPr>
          <w:sz w:val="28"/>
          <w:szCs w:val="28"/>
        </w:rPr>
        <w:t xml:space="preserve">Здорова </w:t>
      </w:r>
      <w:r w:rsidR="003164C3">
        <w:rPr>
          <w:sz w:val="28"/>
          <w:szCs w:val="28"/>
        </w:rPr>
        <w:t xml:space="preserve"> </w:t>
      </w:r>
      <w:r w:rsidRPr="00C931DE">
        <w:rPr>
          <w:sz w:val="28"/>
          <w:szCs w:val="28"/>
        </w:rPr>
        <w:t>родимка не перетворюється в ракову пухлину без постійного травмування – сонцем, механічним впливом (гоління, носіння незручною одягу), будь-якими хімічними ушкодженнями. При наявності цих факторів ризик її переродження в злоякісне утворення зростає.</w:t>
      </w:r>
    </w:p>
    <w:p w:rsidR="00AB3C8A" w:rsidRPr="00C931DE" w:rsidRDefault="00AB3C8A" w:rsidP="00C931DE">
      <w:pPr>
        <w:pStyle w:val="a4"/>
        <w:shd w:val="clear" w:color="auto" w:fill="FFFFFF"/>
        <w:spacing w:before="0" w:beforeAutospacing="0" w:after="136" w:afterAutospacing="0" w:line="384" w:lineRule="atLeast"/>
        <w:ind w:firstLine="708"/>
        <w:rPr>
          <w:sz w:val="28"/>
          <w:szCs w:val="28"/>
        </w:rPr>
      </w:pPr>
      <w:r w:rsidRPr="00C931DE">
        <w:rPr>
          <w:sz w:val="28"/>
          <w:szCs w:val="28"/>
        </w:rPr>
        <w:t>Самостійне видалення родимок також може призвести до раку. Будь-які новоутворення, поява або зникнення родимок на шкірі, а також зміна їх контуру, розміру, кольору і структури  – завжди привід відвідати дерматолога. Самостійно видаляти родимки в жодному разі не можна.</w:t>
      </w:r>
    </w:p>
    <w:p w:rsidR="00190B2C" w:rsidRPr="00C931DE" w:rsidRDefault="00190B2C" w:rsidP="00C931DE">
      <w:pPr>
        <w:pStyle w:val="a4"/>
        <w:shd w:val="clear" w:color="auto" w:fill="FFFFFF"/>
        <w:spacing w:before="0" w:beforeAutospacing="0" w:after="136" w:afterAutospacing="0" w:line="384" w:lineRule="atLeast"/>
        <w:ind w:firstLine="708"/>
        <w:rPr>
          <w:sz w:val="28"/>
          <w:szCs w:val="28"/>
        </w:rPr>
      </w:pPr>
      <w:r w:rsidRPr="00C931DE">
        <w:rPr>
          <w:sz w:val="28"/>
          <w:szCs w:val="28"/>
        </w:rPr>
        <w:t>Безумовно, сонце може стати провокуючим фактором розвитку меланоми.</w:t>
      </w:r>
    </w:p>
    <w:p w:rsidR="00190B2C" w:rsidRPr="00C931DE" w:rsidRDefault="00190B2C" w:rsidP="00C931DE">
      <w:pPr>
        <w:pStyle w:val="a4"/>
        <w:shd w:val="clear" w:color="auto" w:fill="FFFFFF"/>
        <w:spacing w:before="0" w:beforeAutospacing="0" w:after="136" w:afterAutospacing="0" w:line="384" w:lineRule="atLeast"/>
        <w:ind w:firstLine="708"/>
        <w:rPr>
          <w:sz w:val="28"/>
          <w:szCs w:val="28"/>
        </w:rPr>
      </w:pPr>
      <w:r w:rsidRPr="00C931DE">
        <w:rPr>
          <w:sz w:val="28"/>
          <w:szCs w:val="28"/>
        </w:rPr>
        <w:t>Ультрафіолет забезпечує синтез вітаміну D. А ось при передозуванні всі його корисні властивості зводяться до нуля і несуть небезпеку для здоров'я. </w:t>
      </w:r>
    </w:p>
    <w:p w:rsidR="006663A0" w:rsidRPr="003164C3" w:rsidRDefault="006663A0" w:rsidP="006663A0">
      <w:pPr>
        <w:shd w:val="clear" w:color="auto" w:fill="FFFFFF"/>
        <w:spacing w:after="136" w:line="217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164C3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Фактори, що підвищують ризик виникнення меланоми</w:t>
      </w:r>
    </w:p>
    <w:p w:rsidR="006663A0" w:rsidRPr="006663A0" w:rsidRDefault="006663A0" w:rsidP="0066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Доведено зв’язок між сонячним опроміненням та підвищенням ризику виникнення раку шкіри.</w:t>
      </w:r>
    </w:p>
    <w:p w:rsidR="006663A0" w:rsidRPr="006663A0" w:rsidRDefault="006663A0" w:rsidP="0066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Злоякісна меланома частіше наявна у людей з блідим кольором обличчя, блакитними очима, русявим або світлим волоссям. При цьому ризик утворення меланоми підвищується залежно від місця проживання: чим ближче до екватора, тим вища вірогідність її виникнення.</w:t>
      </w:r>
    </w:p>
    <w:p w:rsidR="006663A0" w:rsidRPr="006663A0" w:rsidRDefault="006663A0" w:rsidP="0066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солярієм також збільшує вірогідність появи раку шкіри на 75%.</w:t>
      </w:r>
    </w:p>
    <w:p w:rsidR="006663A0" w:rsidRPr="006663A0" w:rsidRDefault="006663A0" w:rsidP="0066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Згідно з дослідженнями, у людей, які у ранньому віці мали сонячні опіки шкіри, ризик виникнення меланоми у віці старше 35 років підвищується від 60 до 80%.</w:t>
      </w:r>
    </w:p>
    <w:p w:rsidR="006663A0" w:rsidRPr="006663A0" w:rsidRDefault="006663A0" w:rsidP="0066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Появу меланоми спричиняють також генетичні та спадкові фактори.</w:t>
      </w:r>
    </w:p>
    <w:p w:rsidR="006663A0" w:rsidRPr="003164C3" w:rsidRDefault="006663A0" w:rsidP="006663A0">
      <w:pPr>
        <w:shd w:val="clear" w:color="auto" w:fill="FFFFFF"/>
        <w:spacing w:after="136" w:line="217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164C3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Правила профілактики меланоми</w:t>
      </w:r>
    </w:p>
    <w:p w:rsidR="006663A0" w:rsidRPr="006663A0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Обмежте час перебування на сонці. Ультрафіолетове випромінювання найбільш інтенсивне з 10-ї ранку до 16-ї дня.</w:t>
      </w:r>
    </w:p>
    <w:p w:rsidR="006663A0" w:rsidRPr="006663A0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3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Перебувайте у тіні тоді, коли ультрафіолетові промені найбільш інтенсивні. Тінь від дерев, парасольок, тентів тощо не забезпечує повного захисту від сонця.</w:t>
      </w:r>
    </w:p>
    <w:p w:rsidR="00AC038E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3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Носіть головні убори та захисний одяг.  </w:t>
      </w:r>
    </w:p>
    <w:p w:rsidR="00AC038E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3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Правильно підбирайте сонцезахисні окуляри.</w:t>
      </w:r>
    </w:p>
    <w:p w:rsidR="006663A0" w:rsidRPr="00AC038E" w:rsidRDefault="006663A0" w:rsidP="00AC038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3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Категорія 4 (UV 400) означає, що лінзи пропускають найменшу кількість світла, а 0 — найбільшу. Найоптимальніший варіант — категорія 3: підходить для яскравої сонячної погоди, прогулянок містом.</w:t>
      </w:r>
    </w:p>
    <w:p w:rsidR="00AC038E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3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користуйтеся обладнанням і лампами для штучної засмаги. </w:t>
      </w:r>
    </w:p>
    <w:p w:rsidR="006663A0" w:rsidRPr="00AC038E" w:rsidRDefault="006663A0" w:rsidP="0066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3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Захищайте дітей від сонячних променів. Під час перебування на свіжому повітрі дітей слід захищати від інтенсивного впливу ультрафіолету. Діти грудного віку повинні завжди перебувати в тіні.</w:t>
      </w:r>
    </w:p>
    <w:p w:rsidR="006663A0" w:rsidRPr="003164C3" w:rsidRDefault="006663A0" w:rsidP="006663A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3164C3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Будьте здорові!</w:t>
      </w:r>
    </w:p>
    <w:p w:rsidR="00AB3C8A" w:rsidRDefault="00AB3C8A"/>
    <w:p w:rsidR="006663A0" w:rsidRPr="006663A0" w:rsidRDefault="006663A0" w:rsidP="006663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3A0">
        <w:rPr>
          <w:rFonts w:ascii="Times New Roman" w:hAnsi="Times New Roman" w:cs="Times New Roman"/>
          <w:sz w:val="28"/>
          <w:szCs w:val="28"/>
        </w:rPr>
        <w:t xml:space="preserve">Помічник епідеміолога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3A0">
        <w:rPr>
          <w:rFonts w:ascii="Times New Roman" w:hAnsi="Times New Roman" w:cs="Times New Roman"/>
          <w:sz w:val="28"/>
          <w:szCs w:val="28"/>
        </w:rPr>
        <w:t xml:space="preserve">        Л.Павлюк</w:t>
      </w:r>
    </w:p>
    <w:sectPr w:rsidR="006663A0" w:rsidRPr="006663A0" w:rsidSect="00DD0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67450"/>
    <w:multiLevelType w:val="multilevel"/>
    <w:tmpl w:val="CFDA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F4AFD"/>
    <w:multiLevelType w:val="multilevel"/>
    <w:tmpl w:val="1DE2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3C8A"/>
    <w:rsid w:val="00054412"/>
    <w:rsid w:val="00190B2C"/>
    <w:rsid w:val="001E7A8B"/>
    <w:rsid w:val="00282449"/>
    <w:rsid w:val="003164C3"/>
    <w:rsid w:val="00525016"/>
    <w:rsid w:val="006663A0"/>
    <w:rsid w:val="00667F6F"/>
    <w:rsid w:val="006E3F88"/>
    <w:rsid w:val="00735D17"/>
    <w:rsid w:val="00AB3C8A"/>
    <w:rsid w:val="00AC038E"/>
    <w:rsid w:val="00C931DE"/>
    <w:rsid w:val="00DD0A2E"/>
    <w:rsid w:val="00E412F4"/>
    <w:rsid w:val="00E7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2E"/>
  </w:style>
  <w:style w:type="paragraph" w:styleId="3">
    <w:name w:val="heading 3"/>
    <w:basedOn w:val="a"/>
    <w:link w:val="30"/>
    <w:uiPriority w:val="9"/>
    <w:qFormat/>
    <w:rsid w:val="001E7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3C8A"/>
    <w:rPr>
      <w:i/>
      <w:iCs/>
    </w:rPr>
  </w:style>
  <w:style w:type="paragraph" w:styleId="a4">
    <w:name w:val="Normal (Web)"/>
    <w:basedOn w:val="a"/>
    <w:uiPriority w:val="99"/>
    <w:semiHidden/>
    <w:unhideWhenUsed/>
    <w:rsid w:val="00AB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90B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E7A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2023-05-04T11:08:00Z</dcterms:created>
  <dcterms:modified xsi:type="dcterms:W3CDTF">2023-05-05T11:42:00Z</dcterms:modified>
</cp:coreProperties>
</file>