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F2" w:rsidRPr="003D3ADB" w:rsidRDefault="008B19C0" w:rsidP="003D3ADB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000000"/>
          <w:sz w:val="21"/>
          <w:szCs w:val="21"/>
          <w:lang w:val="ru-RU"/>
        </w:rPr>
      </w:pPr>
      <w:r>
        <w:rPr>
          <w:noProof/>
          <w:lang w:val="uk-UA"/>
        </w:rPr>
        <w:t xml:space="preserve">                 </w:t>
      </w:r>
      <w:r w:rsidR="00AA6C9E">
        <w:rPr>
          <w:noProof/>
        </w:rPr>
        <w:drawing>
          <wp:inline distT="0" distB="0" distL="0" distR="0" wp14:anchorId="7C00CDA2" wp14:editId="6EB52880">
            <wp:extent cx="2057400" cy="1645920"/>
            <wp:effectExtent l="0" t="0" r="0" b="0"/>
            <wp:docPr id="1" name="Рисунок 1" descr="http://oolc.od.ua/wp-content/uploads/2022/04/%D0%94%D0%B8%D0%B7%D0%B0%D0%B9%D0%BD-%D0%B1%D0%B5%D0%B7-%D0%BD%D0%B0%D0%B7%D0%B2%D0%B0%D0%BD%D0%B8%D1%8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olc.od.ua/wp-content/uploads/2022/04/%D0%94%D0%B8%D0%B7%D0%B0%D0%B9%D0%BD-%D0%B1%D0%B5%D0%B7-%D0%BD%D0%B0%D0%B7%D0%B2%D0%B0%D0%BD%D0%B8%D1%8F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67" cy="164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ADB">
        <w:rPr>
          <w:noProof/>
          <w:lang w:val="uk-UA"/>
        </w:rPr>
        <w:t xml:space="preserve">    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Моніторинг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</w:t>
      </w:r>
      <w:proofErr w:type="spellStart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>радіаційного</w:t>
      </w:r>
      <w:proofErr w:type="spellEnd"/>
      <w:r w:rsidR="00FB75F2" w:rsidRPr="001A6568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val="ru-RU"/>
        </w:rPr>
        <w:t xml:space="preserve"> фону</w:t>
      </w:r>
    </w:p>
    <w:p w:rsidR="00477FD2" w:rsidRPr="00477FD2" w:rsidRDefault="007C2A0F" w:rsidP="00477FD2">
      <w:pPr>
        <w:shd w:val="clear" w:color="auto" w:fill="FFFFFF"/>
        <w:spacing w:before="150" w:after="225" w:line="240" w:lineRule="auto"/>
        <w:jc w:val="both"/>
        <w:rPr>
          <w:rFonts w:ascii="Georgia" w:eastAsia="Times New Roman" w:hAnsi="Georgia" w:cs="Arial"/>
          <w:sz w:val="28"/>
          <w:szCs w:val="28"/>
          <w:lang w:val="ru-RU"/>
        </w:rPr>
      </w:pPr>
      <w:r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      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Продовжуємо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контролювати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рівень</w:t>
      </w:r>
      <w:proofErr w:type="spellEnd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забру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днення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r w:rsidR="00D40733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r w:rsidR="00385451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станом на 31 серпня</w:t>
      </w:r>
      <w:bookmarkStart w:id="0" w:name="_GoBack"/>
      <w:bookmarkEnd w:id="0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та за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минулий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тиждень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ситуація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щодо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гама-фону 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залишається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без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змін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показник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станов</w:t>
      </w:r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ить </w:t>
      </w:r>
      <w:proofErr w:type="spellStart"/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від</w:t>
      </w:r>
      <w:proofErr w:type="spellEnd"/>
      <w:r w:rsidR="00FB336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0.10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 до 0.13</w:t>
      </w:r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мкЗ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/год.</w:t>
      </w:r>
      <w:r w:rsidR="00477FD2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,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що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не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перевищує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порогового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значення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природного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радіаційного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фону в межах 0,32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мкЗ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/год.</w:t>
      </w:r>
      <w:r w:rsidR="00477FD2">
        <w:rPr>
          <w:rFonts w:ascii="Georgia" w:eastAsia="Times New Roman" w:hAnsi="Georgia" w:cs="Arial"/>
          <w:sz w:val="28"/>
          <w:szCs w:val="28"/>
          <w:lang w:val="ru-RU"/>
        </w:rPr>
        <w:t xml:space="preserve">  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Перевищень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природного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радіаційного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фону не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зафіксовано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жодній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контрольній</w:t>
      </w:r>
      <w:proofErr w:type="spellEnd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477FD2" w:rsidRPr="007C2A0F"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>точці.</w:t>
      </w:r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Крім</w:t>
      </w:r>
      <w:proofErr w:type="spellEnd"/>
      <w:proofErr w:type="gram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цього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проводиться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щоденний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моніторинг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якості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води центрального водопроводу </w:t>
      </w:r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за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санітарно-хімічними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та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мікробіологічними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показниками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безпеки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,</w:t>
      </w:r>
      <w:r w:rsidR="00C2442D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на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даний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час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всі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проби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води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відповідають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вимогам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ДСанПіН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2.2.4-171-10 «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Гігієнічні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вимоги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води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питної</w:t>
      </w:r>
      <w:proofErr w:type="spellEnd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 xml:space="preserve">, </w:t>
      </w:r>
      <w:proofErr w:type="spellStart"/>
      <w:r w:rsidR="00477FD2" w:rsidRPr="007C2A0F">
        <w:rPr>
          <w:rFonts w:ascii="Georgia" w:eastAsia="Times New Roman" w:hAnsi="Georgia" w:cs="Times New Roman"/>
          <w:sz w:val="28"/>
          <w:szCs w:val="28"/>
          <w:lang w:val="ru-RU"/>
        </w:rPr>
        <w:t>при</w:t>
      </w:r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значеної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до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споживання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людиною</w:t>
      </w:r>
      <w:proofErr w:type="spellEnd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»,</w:t>
      </w:r>
      <w:proofErr w:type="spellStart"/>
      <w:r w:rsidR="00477FD2">
        <w:rPr>
          <w:rFonts w:ascii="Georgia" w:eastAsia="Times New Roman" w:hAnsi="Georgia" w:cs="Times New Roman"/>
          <w:sz w:val="28"/>
          <w:szCs w:val="28"/>
          <w:lang w:val="ru-RU"/>
        </w:rPr>
        <w:t>показники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атмосферного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повітря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теж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перебувають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 xml:space="preserve"> в межах </w:t>
      </w:r>
      <w:proofErr w:type="spellStart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норми</w:t>
      </w:r>
      <w:proofErr w:type="spellEnd"/>
      <w:r w:rsidR="00477FD2" w:rsidRPr="00AE5B96">
        <w:rPr>
          <w:rFonts w:ascii="Georgia" w:eastAsia="Times New Roman" w:hAnsi="Georgia" w:cs="Times New Roman"/>
          <w:sz w:val="28"/>
          <w:szCs w:val="28"/>
          <w:lang w:val="ru-RU"/>
        </w:rPr>
        <w:t>.</w:t>
      </w:r>
    </w:p>
    <w:p w:rsidR="007D6A4F" w:rsidRPr="007C2A0F" w:rsidRDefault="0094581D" w:rsidP="00477FD2">
      <w:pPr>
        <w:shd w:val="clear" w:color="auto" w:fill="F8F8F8"/>
        <w:spacing w:after="0" w:line="315" w:lineRule="atLeast"/>
        <w:jc w:val="both"/>
        <w:textAlignment w:val="baseline"/>
        <w:rPr>
          <w:rStyle w:val="aa"/>
          <w:rFonts w:ascii="Georgia" w:eastAsia="Times New Roman" w:hAnsi="Georgia" w:cs="Arial"/>
          <w:i w:val="0"/>
          <w:iCs w:val="0"/>
          <w:sz w:val="28"/>
          <w:szCs w:val="28"/>
          <w:lang w:val="ru-RU"/>
        </w:rPr>
      </w:pPr>
      <w:r>
        <w:rPr>
          <w:rStyle w:val="aa"/>
          <w:rFonts w:ascii="Georgia" w:hAnsi="Georgia" w:cs="Arial"/>
          <w:i w:val="0"/>
          <w:sz w:val="28"/>
          <w:szCs w:val="28"/>
          <w:shd w:val="clear" w:color="auto" w:fill="FFFFFF"/>
          <w:lang w:val="ru-RU"/>
        </w:rPr>
        <w:t xml:space="preserve"> </w:t>
      </w:r>
    </w:p>
    <w:p w:rsidR="005D2C67" w:rsidRPr="007C2A0F" w:rsidRDefault="007C2A0F" w:rsidP="005D2C6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E51864" w:rsidRDefault="007C2A0F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uk-UA" w:eastAsia="ru-RU"/>
        </w:rPr>
      </w:pPr>
      <w:r>
        <w:rPr>
          <w:rFonts w:ascii="Georgia" w:eastAsia="Times New Roman" w:hAnsi="Georgia" w:cs="Arial"/>
          <w:i/>
          <w:sz w:val="28"/>
          <w:szCs w:val="28"/>
          <w:lang w:val="ru-RU"/>
        </w:rPr>
        <w:t xml:space="preserve">        </w:t>
      </w:r>
      <w:r w:rsidR="00B93C9E"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Завідувач санітарно-</w:t>
      </w:r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 xml:space="preserve">гігієнічної лабораторії        </w:t>
      </w:r>
      <w:proofErr w:type="spellStart"/>
      <w:r w:rsidRPr="007C2A0F">
        <w:rPr>
          <w:rFonts w:ascii="Georgia" w:eastAsia="Times New Roman" w:hAnsi="Georgia" w:cs="Times New Roman"/>
          <w:sz w:val="28"/>
          <w:szCs w:val="20"/>
          <w:lang w:val="uk-UA" w:eastAsia="ru-RU"/>
        </w:rPr>
        <w:t>О.Втерковська</w:t>
      </w:r>
      <w:proofErr w:type="spellEnd"/>
    </w:p>
    <w:p w:rsidR="00FD1A2B" w:rsidRPr="007C2A0F" w:rsidRDefault="00FD1A2B" w:rsidP="00FD1A2B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8"/>
          <w:szCs w:val="28"/>
          <w:lang w:val="ru-RU"/>
        </w:rPr>
      </w:pPr>
      <w:r>
        <w:rPr>
          <w:rFonts w:ascii="Georgia" w:eastAsia="Times New Roman" w:hAnsi="Georgia" w:cs="Times New Roman"/>
          <w:sz w:val="28"/>
          <w:szCs w:val="28"/>
          <w:lang w:val="ru-RU"/>
        </w:rPr>
        <w:t xml:space="preserve">       </w:t>
      </w:r>
    </w:p>
    <w:p w:rsidR="0094581D" w:rsidRPr="0094581D" w:rsidRDefault="0094581D" w:rsidP="007C2A0F">
      <w:pPr>
        <w:shd w:val="clear" w:color="auto" w:fill="FFFFFF"/>
        <w:spacing w:after="390" w:line="390" w:lineRule="atLeast"/>
        <w:rPr>
          <w:rFonts w:ascii="Georgia" w:eastAsia="Times New Roman" w:hAnsi="Georgia" w:cs="Times New Roman"/>
          <w:sz w:val="28"/>
          <w:szCs w:val="20"/>
          <w:lang w:val="ru-RU" w:eastAsia="ru-RU"/>
        </w:rPr>
      </w:pPr>
    </w:p>
    <w:sectPr w:rsidR="0094581D" w:rsidRPr="0094581D" w:rsidSect="00E40E57">
      <w:pgSz w:w="12240" w:h="15840"/>
      <w:pgMar w:top="1560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77"/>
    <w:multiLevelType w:val="multilevel"/>
    <w:tmpl w:val="20E6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D1919"/>
    <w:multiLevelType w:val="hybridMultilevel"/>
    <w:tmpl w:val="632019D2"/>
    <w:lvl w:ilvl="0" w:tplc="A3DE1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BAA"/>
    <w:multiLevelType w:val="hybridMultilevel"/>
    <w:tmpl w:val="E9DC4988"/>
    <w:lvl w:ilvl="0" w:tplc="A89CE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75538"/>
    <w:multiLevelType w:val="hybridMultilevel"/>
    <w:tmpl w:val="BB62147A"/>
    <w:lvl w:ilvl="0" w:tplc="45A06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4018"/>
    <w:multiLevelType w:val="multilevel"/>
    <w:tmpl w:val="4048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15FB6"/>
    <w:multiLevelType w:val="hybridMultilevel"/>
    <w:tmpl w:val="F21E18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D0E7CBE">
      <w:start w:val="4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60FB3D2B"/>
    <w:multiLevelType w:val="multilevel"/>
    <w:tmpl w:val="BA80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DD708C"/>
    <w:multiLevelType w:val="multilevel"/>
    <w:tmpl w:val="E958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D62BA"/>
    <w:multiLevelType w:val="multilevel"/>
    <w:tmpl w:val="A54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562B"/>
    <w:rsid w:val="00013422"/>
    <w:rsid w:val="00013CB9"/>
    <w:rsid w:val="000366B3"/>
    <w:rsid w:val="000565D1"/>
    <w:rsid w:val="000B2CAB"/>
    <w:rsid w:val="00145F9A"/>
    <w:rsid w:val="00146E83"/>
    <w:rsid w:val="0018698F"/>
    <w:rsid w:val="001A6568"/>
    <w:rsid w:val="001B43FC"/>
    <w:rsid w:val="001B6DCF"/>
    <w:rsid w:val="001C6661"/>
    <w:rsid w:val="001F64EF"/>
    <w:rsid w:val="001F70F3"/>
    <w:rsid w:val="00207DBF"/>
    <w:rsid w:val="0023015F"/>
    <w:rsid w:val="00230508"/>
    <w:rsid w:val="00234D68"/>
    <w:rsid w:val="00252877"/>
    <w:rsid w:val="002542AD"/>
    <w:rsid w:val="00264335"/>
    <w:rsid w:val="002C5723"/>
    <w:rsid w:val="003207AD"/>
    <w:rsid w:val="00362373"/>
    <w:rsid w:val="00385451"/>
    <w:rsid w:val="00391EB9"/>
    <w:rsid w:val="003C0222"/>
    <w:rsid w:val="003D3ADB"/>
    <w:rsid w:val="003D5D24"/>
    <w:rsid w:val="003F2C6D"/>
    <w:rsid w:val="004125C6"/>
    <w:rsid w:val="00457E63"/>
    <w:rsid w:val="00477B5D"/>
    <w:rsid w:val="00477FD2"/>
    <w:rsid w:val="004A0679"/>
    <w:rsid w:val="004A7498"/>
    <w:rsid w:val="004D6FE8"/>
    <w:rsid w:val="004E0D47"/>
    <w:rsid w:val="005103D3"/>
    <w:rsid w:val="005515AA"/>
    <w:rsid w:val="00575A1A"/>
    <w:rsid w:val="005B1F1F"/>
    <w:rsid w:val="005D2506"/>
    <w:rsid w:val="005D2A3F"/>
    <w:rsid w:val="005D2C67"/>
    <w:rsid w:val="005E6D15"/>
    <w:rsid w:val="006349D0"/>
    <w:rsid w:val="00640768"/>
    <w:rsid w:val="00644D09"/>
    <w:rsid w:val="00673E41"/>
    <w:rsid w:val="0068512B"/>
    <w:rsid w:val="006A2BEB"/>
    <w:rsid w:val="00700670"/>
    <w:rsid w:val="007170D0"/>
    <w:rsid w:val="007402AE"/>
    <w:rsid w:val="007A5B60"/>
    <w:rsid w:val="007C2A0F"/>
    <w:rsid w:val="007D196E"/>
    <w:rsid w:val="007D6A4F"/>
    <w:rsid w:val="007F4B9E"/>
    <w:rsid w:val="007F4F70"/>
    <w:rsid w:val="007F53C1"/>
    <w:rsid w:val="008056E7"/>
    <w:rsid w:val="00841322"/>
    <w:rsid w:val="0084312F"/>
    <w:rsid w:val="00850BC5"/>
    <w:rsid w:val="0088272A"/>
    <w:rsid w:val="008B19C0"/>
    <w:rsid w:val="009059BB"/>
    <w:rsid w:val="00911D47"/>
    <w:rsid w:val="00915AA9"/>
    <w:rsid w:val="0094581D"/>
    <w:rsid w:val="00952F51"/>
    <w:rsid w:val="00997585"/>
    <w:rsid w:val="009C359F"/>
    <w:rsid w:val="009D29FE"/>
    <w:rsid w:val="009D537B"/>
    <w:rsid w:val="00A058C4"/>
    <w:rsid w:val="00A266D7"/>
    <w:rsid w:val="00A4269E"/>
    <w:rsid w:val="00A9774B"/>
    <w:rsid w:val="00AA1084"/>
    <w:rsid w:val="00AA6C9E"/>
    <w:rsid w:val="00AD2EC4"/>
    <w:rsid w:val="00B85D18"/>
    <w:rsid w:val="00B91790"/>
    <w:rsid w:val="00B93C9E"/>
    <w:rsid w:val="00BA659F"/>
    <w:rsid w:val="00BB2285"/>
    <w:rsid w:val="00BE0DD0"/>
    <w:rsid w:val="00BF6200"/>
    <w:rsid w:val="00C03FFE"/>
    <w:rsid w:val="00C04914"/>
    <w:rsid w:val="00C04F1E"/>
    <w:rsid w:val="00C151B0"/>
    <w:rsid w:val="00C2442D"/>
    <w:rsid w:val="00C51CCA"/>
    <w:rsid w:val="00C553AA"/>
    <w:rsid w:val="00C64C02"/>
    <w:rsid w:val="00C9255F"/>
    <w:rsid w:val="00CB4B65"/>
    <w:rsid w:val="00CC7A7F"/>
    <w:rsid w:val="00CD0472"/>
    <w:rsid w:val="00CE15E6"/>
    <w:rsid w:val="00CE765A"/>
    <w:rsid w:val="00CF5219"/>
    <w:rsid w:val="00D40733"/>
    <w:rsid w:val="00D71455"/>
    <w:rsid w:val="00DA74D8"/>
    <w:rsid w:val="00DD380D"/>
    <w:rsid w:val="00DE0EE5"/>
    <w:rsid w:val="00E4087B"/>
    <w:rsid w:val="00E40E57"/>
    <w:rsid w:val="00E4562B"/>
    <w:rsid w:val="00E51601"/>
    <w:rsid w:val="00E51864"/>
    <w:rsid w:val="00E51FFB"/>
    <w:rsid w:val="00E67A88"/>
    <w:rsid w:val="00F131EE"/>
    <w:rsid w:val="00F134C1"/>
    <w:rsid w:val="00F32742"/>
    <w:rsid w:val="00F53873"/>
    <w:rsid w:val="00F816EB"/>
    <w:rsid w:val="00FA3E3E"/>
    <w:rsid w:val="00FA6446"/>
    <w:rsid w:val="00FB3362"/>
    <w:rsid w:val="00FB75F2"/>
    <w:rsid w:val="00FC3258"/>
    <w:rsid w:val="00FD1A2B"/>
    <w:rsid w:val="00FD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DAD0"/>
  <w15:docId w15:val="{BD03206B-5B0A-44F7-B225-B826D53B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2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42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3D5D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51B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46E8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5D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1F64EF"/>
    <w:rPr>
      <w:i/>
      <w:iCs/>
    </w:rPr>
  </w:style>
  <w:style w:type="character" w:styleId="ab">
    <w:name w:val="Strong"/>
    <w:basedOn w:val="a0"/>
    <w:uiPriority w:val="22"/>
    <w:qFormat/>
    <w:rsid w:val="00575A1A"/>
    <w:rPr>
      <w:b/>
      <w:bCs/>
    </w:rPr>
  </w:style>
  <w:style w:type="paragraph" w:customStyle="1" w:styleId="mm8nw">
    <w:name w:val="mm8nw"/>
    <w:basedOn w:val="a"/>
    <w:rsid w:val="005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phjq">
    <w:name w:val="_2phjq"/>
    <w:basedOn w:val="a0"/>
    <w:rsid w:val="005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1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7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7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8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2534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9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5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0E0E0"/>
            <w:right w:val="none" w:sz="0" w:space="0" w:color="auto"/>
          </w:divBdr>
          <w:divsChild>
            <w:div w:id="17810739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781">
          <w:marLeft w:val="0"/>
          <w:marRight w:val="0"/>
          <w:marTop w:val="0"/>
          <w:marBottom w:val="0"/>
          <w:divBdr>
            <w:top w:val="single" w:sz="48" w:space="23" w:color="F0F0F0"/>
            <w:left w:val="none" w:sz="0" w:space="0" w:color="auto"/>
            <w:bottom w:val="single" w:sz="6" w:space="23" w:color="E8E8E8"/>
            <w:right w:val="none" w:sz="0" w:space="0" w:color="auto"/>
          </w:divBdr>
          <w:divsChild>
            <w:div w:id="1945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3960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8804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156A3"/>
                    <w:right w:val="none" w:sz="0" w:space="0" w:color="auto"/>
                  </w:divBdr>
                </w:div>
                <w:div w:id="18132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42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526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10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5631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20427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1807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  <w:div w:id="16085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0E0E0"/>
                    <w:right w:val="none" w:sz="0" w:space="0" w:color="auto"/>
                  </w:divBdr>
                </w:div>
              </w:divsChild>
            </w:div>
            <w:div w:id="179551599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3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10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2021-08-04T11:28:00Z</cp:lastPrinted>
  <dcterms:created xsi:type="dcterms:W3CDTF">2021-08-04T08:22:00Z</dcterms:created>
  <dcterms:modified xsi:type="dcterms:W3CDTF">2023-09-01T05:00:00Z</dcterms:modified>
</cp:coreProperties>
</file>