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9B" w:rsidRDefault="00313D5E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</w:t>
      </w:r>
      <w:r w:rsidR="00E2639B">
        <w:rPr>
          <w:noProof/>
          <w:lang w:val="uk-UA"/>
        </w:rPr>
        <w:t xml:space="preserve">                                                  </w:t>
      </w:r>
    </w:p>
    <w:p w:rsidR="008B6F27" w:rsidRPr="00E2639B" w:rsidRDefault="00E2639B">
      <w:pPr>
        <w:rPr>
          <w:rFonts w:ascii="Georgia" w:hAnsi="Georgia"/>
          <w:sz w:val="36"/>
          <w:szCs w:val="36"/>
        </w:rPr>
      </w:pPr>
      <w:r>
        <w:rPr>
          <w:noProof/>
          <w:lang w:val="uk-UA"/>
        </w:rPr>
        <w:t xml:space="preserve">                                                                         </w:t>
      </w:r>
    </w:p>
    <w:p w:rsidR="008B6F27" w:rsidRDefault="008B6F27">
      <w:pPr>
        <w:rPr>
          <w:rFonts w:ascii="Georgia" w:hAnsi="Georgia"/>
          <w:sz w:val="28"/>
          <w:szCs w:val="28"/>
          <w:lang w:val="uk-UA"/>
        </w:rPr>
      </w:pPr>
      <w:r w:rsidRPr="008B6F27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2162175" cy="1441450"/>
            <wp:effectExtent l="0" t="0" r="9525" b="6350"/>
            <wp:docPr id="4" name="Рисунок 4" descr="C:\Users\user\Desktop\стаття23\546309041690049198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тя23\5463090416900491984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08" cy="14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39B" w:rsidRPr="00E2639B">
        <w:rPr>
          <w:rFonts w:ascii="Georgia" w:hAnsi="Georgia"/>
          <w:noProof/>
          <w:sz w:val="36"/>
          <w:szCs w:val="36"/>
          <w:lang w:val="uk-UA"/>
        </w:rPr>
        <w:t xml:space="preserve"> </w:t>
      </w:r>
      <w:r w:rsidR="00E2639B" w:rsidRPr="00313D5E">
        <w:rPr>
          <w:rFonts w:ascii="Georgia" w:hAnsi="Georgia"/>
          <w:noProof/>
          <w:sz w:val="36"/>
          <w:szCs w:val="36"/>
          <w:lang w:val="uk-UA"/>
        </w:rPr>
        <w:t>Гіпертонічна хвороба</w:t>
      </w:r>
    </w:p>
    <w:p w:rsidR="000A11CF" w:rsidRPr="00E74336" w:rsidRDefault="00A90244">
      <w:pPr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</w:t>
      </w:r>
      <w:r w:rsidR="00313D5E" w:rsidRPr="00E74336">
        <w:rPr>
          <w:rFonts w:ascii="Georgia" w:hAnsi="Georgia" w:cs="Times New Roman"/>
          <w:sz w:val="28"/>
          <w:szCs w:val="28"/>
          <w:lang w:val="uk-UA"/>
        </w:rPr>
        <w:t>Серцево-судинні захворювання посідають перше місце серед хвороб,</w:t>
      </w:r>
      <w:r w:rsidRPr="00E74336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313D5E" w:rsidRPr="00E74336">
        <w:rPr>
          <w:rFonts w:ascii="Georgia" w:hAnsi="Georgia" w:cs="Times New Roman"/>
          <w:sz w:val="28"/>
          <w:szCs w:val="28"/>
          <w:lang w:val="uk-UA"/>
        </w:rPr>
        <w:t>що призводять до смертельних випадків.</w:t>
      </w:r>
      <w:r w:rsidRPr="00E74336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313D5E" w:rsidRPr="00E74336">
        <w:rPr>
          <w:rFonts w:ascii="Georgia" w:hAnsi="Georgia" w:cs="Times New Roman"/>
          <w:sz w:val="28"/>
          <w:szCs w:val="28"/>
          <w:lang w:val="uk-UA"/>
        </w:rPr>
        <w:t>За статистикою,94% інфарктів та інсультів виникають через підвищений тиск. 89% випадків інфарктів та інсультів у пацієнтів з гіпертонією закінчуються летально. Якщо говорити про конкретні значення,</w:t>
      </w:r>
      <w:r w:rsidRPr="00E74336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313D5E" w:rsidRPr="00E74336">
        <w:rPr>
          <w:rFonts w:ascii="Georgia" w:hAnsi="Georgia" w:cs="Times New Roman"/>
          <w:sz w:val="28"/>
          <w:szCs w:val="28"/>
          <w:lang w:val="uk-UA"/>
        </w:rPr>
        <w:t>то гіпертонія є причиною приблизно 77% так званих «природних» смертей.</w:t>
      </w:r>
      <w:r w:rsidRPr="00E74336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B85091" w:rsidRPr="00E74336">
        <w:rPr>
          <w:rFonts w:ascii="Georgia" w:hAnsi="Georgia" w:cs="Times New Roman"/>
          <w:sz w:val="28"/>
          <w:szCs w:val="28"/>
          <w:lang w:val="uk-UA"/>
        </w:rPr>
        <w:t xml:space="preserve"> </w:t>
      </w:r>
    </w:p>
    <w:p w:rsidR="00A718EA" w:rsidRPr="00E74336" w:rsidRDefault="00B85091" w:rsidP="00B8509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E74336">
        <w:rPr>
          <w:rFonts w:ascii="Georgia" w:hAnsi="Georgia" w:cs="Times New Roman"/>
          <w:sz w:val="28"/>
          <w:szCs w:val="28"/>
          <w:lang w:val="uk-UA"/>
        </w:rPr>
        <w:t xml:space="preserve">       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Артеріальна гіпертензія або гіпертонічна хвороба — це стійке підвищення систолічного («верхнього») артеріального тиску в спокої (&gt; 130 мм рт. ст.) і/або діастолічного («нижнього») артеріального тиску (&gt;</w:t>
      </w:r>
      <w:r w:rsidR="00A718EA" w:rsidRPr="00A718EA">
        <w:rPr>
          <w:rFonts w:ascii="Georgia" w:eastAsia="Times New Roman" w:hAnsi="Georgia" w:cs="Times New Roman"/>
          <w:sz w:val="28"/>
          <w:szCs w:val="28"/>
        </w:rPr>
        <w:t> 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80</w:t>
      </w:r>
      <w:r w:rsidR="00A718EA" w:rsidRPr="00A718EA">
        <w:rPr>
          <w:rFonts w:ascii="Georgia" w:eastAsia="Times New Roman" w:hAnsi="Georgia" w:cs="Times New Roman"/>
          <w:sz w:val="28"/>
          <w:szCs w:val="28"/>
        </w:rPr>
        <w:t> 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мм</w:t>
      </w:r>
      <w:r w:rsidR="00A718EA" w:rsidRPr="00A718EA">
        <w:rPr>
          <w:rFonts w:ascii="Georgia" w:eastAsia="Times New Roman" w:hAnsi="Georgia" w:cs="Times New Roman"/>
          <w:sz w:val="28"/>
          <w:szCs w:val="28"/>
        </w:rPr>
        <w:t> 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рт.</w:t>
      </w:r>
      <w:r w:rsidR="00A718EA" w:rsidRPr="00A718EA">
        <w:rPr>
          <w:rFonts w:ascii="Georgia" w:eastAsia="Times New Roman" w:hAnsi="Georgia" w:cs="Times New Roman"/>
          <w:sz w:val="28"/>
          <w:szCs w:val="28"/>
        </w:rPr>
        <w:t> 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ст.). Стабільне підвищення тиску до 140/90 мм рт. ст. говорить про н</w:t>
      </w:r>
      <w:r w:rsidR="00B13D72" w:rsidRPr="00E74336">
        <w:rPr>
          <w:rFonts w:ascii="Georgia" w:eastAsia="Times New Roman" w:hAnsi="Georgia" w:cs="Times New Roman"/>
          <w:sz w:val="28"/>
          <w:szCs w:val="28"/>
          <w:lang w:val="uk-UA"/>
        </w:rPr>
        <w:t>аявність захворювання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uk-UA"/>
        </w:rPr>
        <w:t>. Підвищений артеріальний тиск збільшує ризик захворюваності та смертності</w:t>
      </w:r>
      <w:r w:rsidRPr="00E74336">
        <w:rPr>
          <w:rFonts w:ascii="Georgia" w:eastAsia="Times New Roman" w:hAnsi="Georgia" w:cs="Times New Roman"/>
          <w:sz w:val="28"/>
          <w:szCs w:val="28"/>
          <w:lang w:val="uk-UA"/>
        </w:rPr>
        <w:t>.</w:t>
      </w:r>
    </w:p>
    <w:p w:rsidR="00A718EA" w:rsidRPr="00A718EA" w:rsidRDefault="00E2639B" w:rsidP="00A718EA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E74336">
        <w:rPr>
          <w:rFonts w:ascii="Georgia" w:eastAsia="Times New Roman" w:hAnsi="Georgia" w:cs="Times New Roman"/>
          <w:sz w:val="28"/>
          <w:szCs w:val="28"/>
          <w:lang w:val="uk-UA"/>
        </w:rPr>
        <w:t xml:space="preserve">     </w:t>
      </w:r>
      <w:r w:rsidR="00B13D72" w:rsidRPr="00E74336">
        <w:rPr>
          <w:rFonts w:ascii="Georgia" w:eastAsia="Times New Roman" w:hAnsi="Georgia" w:cs="Times New Roman"/>
          <w:sz w:val="28"/>
          <w:szCs w:val="28"/>
          <w:lang w:val="ru-RU"/>
        </w:rPr>
        <w:t>Г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 xml:space="preserve">іпертонічну хворобу </w:t>
      </w:r>
      <w:r w:rsidR="00B13D72" w:rsidRPr="00E74336">
        <w:rPr>
          <w:rFonts w:ascii="Georgia" w:eastAsia="Times New Roman" w:hAnsi="Georgia" w:cs="Times New Roman"/>
          <w:sz w:val="28"/>
          <w:szCs w:val="28"/>
          <w:lang w:val="ru-RU"/>
        </w:rPr>
        <w:t>по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>діля</w:t>
      </w:r>
      <w:r w:rsidR="00B13D72" w:rsidRPr="00E74336">
        <w:rPr>
          <w:rFonts w:ascii="Georgia" w:eastAsia="Times New Roman" w:hAnsi="Georgia" w:cs="Times New Roman"/>
          <w:sz w:val="28"/>
          <w:szCs w:val="28"/>
          <w:lang w:val="ru-RU"/>
        </w:rPr>
        <w:t>ю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>ть на:</w:t>
      </w:r>
    </w:p>
    <w:p w:rsidR="00A718EA" w:rsidRPr="00A718EA" w:rsidRDefault="00A718EA" w:rsidP="00A718EA">
      <w:pPr>
        <w:numPr>
          <w:ilvl w:val="0"/>
          <w:numId w:val="4"/>
        </w:numPr>
        <w:spacing w:before="225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первинну — виникає в результаті перенесених інших захворювань, наприклад: атеросклерозу, ішемічної хвороби, серцевої недостатності, інфаркту міокарда та ін.;</w:t>
      </w:r>
    </w:p>
    <w:p w:rsidR="00A718EA" w:rsidRPr="00A718EA" w:rsidRDefault="00A718EA" w:rsidP="00A718EA">
      <w:pPr>
        <w:numPr>
          <w:ilvl w:val="0"/>
          <w:numId w:val="4"/>
        </w:numPr>
        <w:spacing w:before="225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вторинну — розвивається разом з іншими хворобами, наприклад: остеохондрозом, гіперфункцією щитовидної залози, гіперкортицизмом, цукровим діабетом, захворюваннями нирок тощо.</w:t>
      </w:r>
    </w:p>
    <w:p w:rsidR="00205E49" w:rsidRDefault="00205E49" w:rsidP="00205E4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>Гіпертонічна хвороба розвивається в результаті збоїв регуляції тиску судинним центром головного мозку. Стреси, нервове або фізичне перенапруження, впливаючи на центр, призводять до проблем з тиском. Причиною хвороби</w:t>
      </w: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може стати спадкова схильність.  </w:t>
      </w:r>
    </w:p>
    <w:p w:rsidR="00A718EA" w:rsidRPr="00A718EA" w:rsidRDefault="00205E49" w:rsidP="00205E4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>Причини гіпертонічної хвороби до кінця не зрозумілі. Однак лікарі знають, що низка факторів сприяє прояву і розвитку гіпертонічної хвороби, серед яких: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</w:rPr>
      </w:pPr>
      <w:r w:rsidRPr="00A718EA">
        <w:rPr>
          <w:rFonts w:ascii="Georgia" w:eastAsia="Times New Roman" w:hAnsi="Georgia" w:cs="Times New Roman"/>
          <w:sz w:val="28"/>
          <w:szCs w:val="28"/>
        </w:rPr>
        <w:t>спадкова схильність;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</w:rPr>
      </w:pPr>
      <w:r w:rsidRPr="00A718EA">
        <w:rPr>
          <w:rFonts w:ascii="Georgia" w:eastAsia="Times New Roman" w:hAnsi="Georgia" w:cs="Times New Roman"/>
          <w:sz w:val="28"/>
          <w:szCs w:val="28"/>
        </w:rPr>
        <w:lastRenderedPageBreak/>
        <w:t>переїдання, надмірне споживання солі;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постійне нервове перенапруження, сильні емоційні стреси;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робота в нічні зміни, важкі умови праці з впливом шуму, вібрації тощо;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підвищений рівень холестерину, захворювання ендокринної системи - ожиріння, цукровий діабет, патологія щитовидної залози, захворювання нирок тощо;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шкідливі звички - куріння, вживання алкоголю і багато кави;</w:t>
      </w:r>
    </w:p>
    <w:p w:rsidR="00A718EA" w:rsidRPr="00A718EA" w:rsidRDefault="00A718EA" w:rsidP="00A718EA">
      <w:pPr>
        <w:numPr>
          <w:ilvl w:val="0"/>
          <w:numId w:val="8"/>
        </w:numPr>
        <w:spacing w:before="180" w:after="100" w:afterAutospacing="1" w:line="240" w:lineRule="auto"/>
        <w:ind w:left="300"/>
        <w:rPr>
          <w:rFonts w:ascii="Georgia" w:eastAsia="Times New Roman" w:hAnsi="Georgia" w:cs="Times New Roman"/>
          <w:sz w:val="28"/>
          <w:szCs w:val="28"/>
        </w:rPr>
      </w:pPr>
      <w:r w:rsidRPr="00A718EA">
        <w:rPr>
          <w:rFonts w:ascii="Georgia" w:eastAsia="Times New Roman" w:hAnsi="Georgia" w:cs="Times New Roman"/>
          <w:sz w:val="28"/>
          <w:szCs w:val="28"/>
        </w:rPr>
        <w:t>гіподинамія та ін.</w:t>
      </w:r>
    </w:p>
    <w:p w:rsidR="00A718EA" w:rsidRPr="00A718EA" w:rsidRDefault="00A718EA" w:rsidP="00A718EA">
      <w:pPr>
        <w:spacing w:before="375" w:after="0" w:line="240" w:lineRule="auto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A718EA">
        <w:rPr>
          <w:rFonts w:ascii="Georgia" w:eastAsia="Times New Roman" w:hAnsi="Georgia" w:cs="Times New Roman"/>
          <w:sz w:val="28"/>
          <w:szCs w:val="28"/>
          <w:lang w:val="ru-RU"/>
        </w:rPr>
        <w:t>Початковий період хвороби часто протікає безсимптомно. Самопочуття хворого не погіршується і єдиною ознакою є підвищення артеріального тиску. Щоб виявити хворобу, слід вимірювати тиск тонометром і порівнювати результати з віковими нормами:</w:t>
      </w:r>
    </w:p>
    <w:p w:rsidR="00A718EA" w:rsidRPr="00205E49" w:rsidRDefault="00A718EA" w:rsidP="00205E49">
      <w:pPr>
        <w:pStyle w:val="a6"/>
        <w:rPr>
          <w:rFonts w:ascii="Georgia" w:hAnsi="Georgia"/>
          <w:sz w:val="28"/>
          <w:szCs w:val="28"/>
          <w:lang w:val="ru-RU"/>
        </w:rPr>
      </w:pPr>
      <w:r w:rsidRPr="00205E49">
        <w:rPr>
          <w:rFonts w:ascii="Georgia" w:hAnsi="Georgia"/>
          <w:sz w:val="28"/>
          <w:szCs w:val="28"/>
          <w:lang w:val="ru-RU"/>
        </w:rPr>
        <w:t>100–120/70–80 мм — для осіб 16–20 років;</w:t>
      </w:r>
    </w:p>
    <w:p w:rsidR="00A718EA" w:rsidRPr="00205E49" w:rsidRDefault="00A718EA" w:rsidP="00205E49">
      <w:pPr>
        <w:pStyle w:val="a6"/>
        <w:rPr>
          <w:rFonts w:ascii="Georgia" w:hAnsi="Georgia"/>
          <w:sz w:val="28"/>
          <w:szCs w:val="28"/>
          <w:lang w:val="ru-RU"/>
        </w:rPr>
      </w:pPr>
      <w:r w:rsidRPr="00205E49">
        <w:rPr>
          <w:rFonts w:ascii="Georgia" w:hAnsi="Georgia"/>
          <w:sz w:val="28"/>
          <w:szCs w:val="28"/>
          <w:lang w:val="ru-RU"/>
        </w:rPr>
        <w:t>120–130/70–80 — для осіб 20–40 років;</w:t>
      </w:r>
    </w:p>
    <w:p w:rsidR="00A718EA" w:rsidRPr="00205E49" w:rsidRDefault="00A718EA" w:rsidP="00205E49">
      <w:pPr>
        <w:pStyle w:val="a6"/>
        <w:rPr>
          <w:rFonts w:ascii="Georgia" w:hAnsi="Georgia"/>
          <w:sz w:val="28"/>
          <w:szCs w:val="28"/>
          <w:lang w:val="ru-RU"/>
        </w:rPr>
      </w:pPr>
      <w:r w:rsidRPr="00205E49">
        <w:rPr>
          <w:rFonts w:ascii="Georgia" w:hAnsi="Georgia"/>
          <w:sz w:val="28"/>
          <w:szCs w:val="28"/>
          <w:lang w:val="ru-RU"/>
        </w:rPr>
        <w:t>до 135/85 — для осіб 40–60 років;</w:t>
      </w:r>
    </w:p>
    <w:p w:rsidR="00205E49" w:rsidRDefault="00A718EA" w:rsidP="00205E49">
      <w:pPr>
        <w:pStyle w:val="a6"/>
        <w:rPr>
          <w:lang w:val="ru-RU"/>
        </w:rPr>
      </w:pPr>
      <w:r w:rsidRPr="00205E49">
        <w:rPr>
          <w:rFonts w:ascii="Georgia" w:hAnsi="Georgia"/>
          <w:sz w:val="28"/>
          <w:szCs w:val="28"/>
          <w:lang w:val="ru-RU"/>
        </w:rPr>
        <w:t>менш як 140/90 — для пацієнтів старше 60 років</w:t>
      </w:r>
      <w:r w:rsidRPr="00A718EA">
        <w:rPr>
          <w:lang w:val="ru-RU"/>
        </w:rPr>
        <w:t>.</w:t>
      </w:r>
    </w:p>
    <w:p w:rsidR="00A718EA" w:rsidRPr="00A718EA" w:rsidRDefault="00205E49" w:rsidP="00205E49">
      <w:pPr>
        <w:pStyle w:val="a6"/>
        <w:rPr>
          <w:lang w:val="ru-RU"/>
        </w:rPr>
      </w:pPr>
      <w:r>
        <w:rPr>
          <w:lang w:val="ru-RU"/>
        </w:rPr>
        <w:t xml:space="preserve">       </w:t>
      </w:r>
      <w:bookmarkStart w:id="0" w:name="_GoBack"/>
      <w:bookmarkEnd w:id="0"/>
      <w:r w:rsidR="00EE3372" w:rsidRPr="00E74336">
        <w:rPr>
          <w:rFonts w:ascii="Georgia" w:eastAsia="Times New Roman" w:hAnsi="Georgia" w:cs="Times New Roman"/>
          <w:sz w:val="28"/>
          <w:szCs w:val="28"/>
          <w:lang w:val="ru-RU"/>
        </w:rPr>
        <w:t xml:space="preserve">Надалі </w:t>
      </w:r>
      <w:proofErr w:type="gramStart"/>
      <w:r w:rsidR="00EE3372" w:rsidRPr="00E74336">
        <w:rPr>
          <w:rFonts w:ascii="Georgia" w:eastAsia="Times New Roman" w:hAnsi="Georgia" w:cs="Times New Roman"/>
          <w:sz w:val="28"/>
          <w:szCs w:val="28"/>
          <w:lang w:val="ru-RU"/>
        </w:rPr>
        <w:t xml:space="preserve">виникають 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 xml:space="preserve"> часті</w:t>
      </w:r>
      <w:proofErr w:type="gramEnd"/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 xml:space="preserve"> головні болі, запаморочення, шум в голові, вухах, хиткість при ходьбі, порушення зору, болі в серці, порушення ритму серця, задишку, зниження працездатності, швидку стомлюваність тощо.</w:t>
      </w:r>
    </w:p>
    <w:p w:rsidR="00A718EA" w:rsidRPr="00A718EA" w:rsidRDefault="00EE3372" w:rsidP="00A718EA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E74336"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  </w:t>
      </w:r>
      <w:r w:rsidR="00A718EA" w:rsidRPr="00A718EA">
        <w:rPr>
          <w:rFonts w:ascii="Georgia" w:eastAsia="Times New Roman" w:hAnsi="Georgia" w:cs="Times New Roman"/>
          <w:sz w:val="28"/>
          <w:szCs w:val="28"/>
          <w:lang w:val="ru-RU"/>
        </w:rPr>
        <w:t>Профілактика гіпертонічної хвороби полягає в дотриманні режиму роботи й сну, здорового харчування, нормалізації ваги, достатньому рівні фізичного навантаження. Треба позбавитися також шкідливих звичок, регулярно відвідувати лікаря і виконувати його рекомендації. Все це дозволить уповільнити прогресування хвороби та уникнути розвитку ускладнень.</w:t>
      </w:r>
    </w:p>
    <w:p w:rsidR="00A718EA" w:rsidRPr="00E74336" w:rsidRDefault="00A718EA">
      <w:pPr>
        <w:rPr>
          <w:rFonts w:ascii="Georgia" w:hAnsi="Georgia" w:cs="Times New Roman"/>
          <w:sz w:val="28"/>
          <w:szCs w:val="28"/>
          <w:lang w:val="ru-RU"/>
        </w:rPr>
      </w:pPr>
    </w:p>
    <w:p w:rsidR="002020A2" w:rsidRPr="002020A2" w:rsidRDefault="002020A2" w:rsidP="002020A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8"/>
          <w:szCs w:val="28"/>
          <w:lang w:val="uk-UA"/>
        </w:rPr>
      </w:pPr>
      <w:r w:rsidRPr="002020A2">
        <w:rPr>
          <w:rFonts w:ascii="Georgia" w:eastAsia="Calibri" w:hAnsi="Georgia" w:cs="Arial"/>
          <w:color w:val="000000"/>
          <w:sz w:val="28"/>
          <w:szCs w:val="28"/>
          <w:lang w:val="uk-UA"/>
        </w:rPr>
        <w:t xml:space="preserve">Лікар санітарно-гігієнічної лабораторії         </w:t>
      </w:r>
      <w:r>
        <w:rPr>
          <w:rFonts w:ascii="Georgia" w:eastAsia="Calibri" w:hAnsi="Georgia" w:cs="Arial"/>
          <w:color w:val="000000"/>
          <w:sz w:val="28"/>
          <w:szCs w:val="28"/>
          <w:lang w:val="uk-UA"/>
        </w:rPr>
        <w:t xml:space="preserve">        </w:t>
      </w:r>
      <w:r w:rsidRPr="002020A2">
        <w:rPr>
          <w:rFonts w:ascii="Georgia" w:eastAsia="Calibri" w:hAnsi="Georgia" w:cs="Arial"/>
          <w:color w:val="000000"/>
          <w:sz w:val="28"/>
          <w:szCs w:val="28"/>
          <w:lang w:val="uk-UA"/>
        </w:rPr>
        <w:t>О.Жукова</w:t>
      </w:r>
    </w:p>
    <w:p w:rsidR="007532C5" w:rsidRPr="002020A2" w:rsidRDefault="007532C5">
      <w:pPr>
        <w:rPr>
          <w:rFonts w:ascii="Georgia" w:hAnsi="Georgia"/>
          <w:sz w:val="28"/>
          <w:szCs w:val="28"/>
          <w:lang w:val="uk-UA"/>
        </w:rPr>
      </w:pPr>
    </w:p>
    <w:p w:rsidR="00A718EA" w:rsidRPr="00B85091" w:rsidRDefault="00A718EA">
      <w:pPr>
        <w:rPr>
          <w:rFonts w:ascii="Georgia" w:hAnsi="Georgia"/>
          <w:sz w:val="28"/>
          <w:szCs w:val="28"/>
          <w:lang w:val="ru-RU"/>
        </w:rPr>
      </w:pPr>
    </w:p>
    <w:p w:rsidR="000A11CF" w:rsidRPr="007532C5" w:rsidRDefault="000A11CF" w:rsidP="000A11CF">
      <w:pPr>
        <w:rPr>
          <w:rFonts w:ascii="Arial" w:hAnsi="Arial" w:cs="Arial"/>
          <w:color w:val="000000"/>
          <w:sz w:val="27"/>
          <w:szCs w:val="27"/>
          <w:lang w:val="ru-RU"/>
        </w:rPr>
      </w:pPr>
    </w:p>
    <w:sectPr w:rsidR="000A11CF" w:rsidRPr="007532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A4C"/>
    <w:multiLevelType w:val="multilevel"/>
    <w:tmpl w:val="64D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3E"/>
    <w:multiLevelType w:val="multilevel"/>
    <w:tmpl w:val="6E9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4BB9"/>
    <w:multiLevelType w:val="multilevel"/>
    <w:tmpl w:val="548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202DB"/>
    <w:multiLevelType w:val="multilevel"/>
    <w:tmpl w:val="86B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F5C48"/>
    <w:multiLevelType w:val="multilevel"/>
    <w:tmpl w:val="EB8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87791"/>
    <w:multiLevelType w:val="multilevel"/>
    <w:tmpl w:val="74E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E558D"/>
    <w:multiLevelType w:val="multilevel"/>
    <w:tmpl w:val="805A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70904"/>
    <w:multiLevelType w:val="multilevel"/>
    <w:tmpl w:val="1F7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B4A6B"/>
    <w:multiLevelType w:val="multilevel"/>
    <w:tmpl w:val="6B3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91C52"/>
    <w:multiLevelType w:val="multilevel"/>
    <w:tmpl w:val="3F9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092AD4"/>
    <w:multiLevelType w:val="multilevel"/>
    <w:tmpl w:val="7CC86A7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53B6C"/>
    <w:multiLevelType w:val="multilevel"/>
    <w:tmpl w:val="974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2D1B42"/>
    <w:multiLevelType w:val="multilevel"/>
    <w:tmpl w:val="B01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2B0F3A"/>
    <w:multiLevelType w:val="multilevel"/>
    <w:tmpl w:val="BA6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CF2282"/>
    <w:multiLevelType w:val="multilevel"/>
    <w:tmpl w:val="3B7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F"/>
    <w:rsid w:val="000A11CF"/>
    <w:rsid w:val="000F043A"/>
    <w:rsid w:val="002020A2"/>
    <w:rsid w:val="00205E49"/>
    <w:rsid w:val="00234D68"/>
    <w:rsid w:val="00313D5E"/>
    <w:rsid w:val="007532C5"/>
    <w:rsid w:val="008B6F27"/>
    <w:rsid w:val="00A718EA"/>
    <w:rsid w:val="00A90244"/>
    <w:rsid w:val="00B13D72"/>
    <w:rsid w:val="00B85091"/>
    <w:rsid w:val="00BF14E9"/>
    <w:rsid w:val="00E2639B"/>
    <w:rsid w:val="00E74336"/>
    <w:rsid w:val="00E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DB76"/>
  <w15:chartTrackingRefBased/>
  <w15:docId w15:val="{CD247A9B-9614-46DD-ACD5-2D21F60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43A"/>
    <w:rPr>
      <w:color w:val="0000FF"/>
      <w:u w:val="single"/>
    </w:rPr>
  </w:style>
  <w:style w:type="paragraph" w:customStyle="1" w:styleId="a4">
    <w:name w:val="Îáû÷íûé"/>
    <w:rsid w:val="000F043A"/>
    <w:pPr>
      <w:spacing w:after="200" w:line="276" w:lineRule="auto"/>
    </w:pPr>
    <w:rPr>
      <w:rFonts w:ascii="Kudriashov" w:eastAsia="Times New Roman" w:hAnsi="Kudriashov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A90244"/>
    <w:pPr>
      <w:ind w:left="720"/>
      <w:contextualSpacing/>
    </w:pPr>
  </w:style>
  <w:style w:type="paragraph" w:styleId="a6">
    <w:name w:val="No Spacing"/>
    <w:uiPriority w:val="1"/>
    <w:qFormat/>
    <w:rsid w:val="00205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32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2023-09-12T05:31:00Z</dcterms:created>
  <dcterms:modified xsi:type="dcterms:W3CDTF">2023-09-12T07:01:00Z</dcterms:modified>
</cp:coreProperties>
</file>