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54" w:rsidRDefault="00947754" w:rsidP="00CC3CE1">
      <w:pPr>
        <w:pStyle w:val="a3"/>
        <w:tabs>
          <w:tab w:val="left" w:pos="709"/>
          <w:tab w:val="left" w:pos="851"/>
        </w:tabs>
        <w:spacing w:after="0"/>
        <w:ind w:left="0"/>
        <w:jc w:val="center"/>
        <w:rPr>
          <w:rFonts w:ascii="Times New Roman" w:hAnsi="Times New Roman"/>
          <w:b/>
          <w:sz w:val="28"/>
          <w:szCs w:val="28"/>
          <w:lang w:val="uk-UA"/>
        </w:rPr>
      </w:pPr>
      <w:r>
        <w:rPr>
          <w:rFonts w:ascii="Times New Roman" w:hAnsi="Times New Roman"/>
          <w:b/>
          <w:sz w:val="28"/>
          <w:szCs w:val="28"/>
          <w:lang w:val="uk-UA"/>
        </w:rPr>
        <w:t xml:space="preserve">Публічний звіт </w:t>
      </w:r>
    </w:p>
    <w:p w:rsidR="00947754" w:rsidRDefault="00947754" w:rsidP="00947754">
      <w:pPr>
        <w:pStyle w:val="a3"/>
        <w:spacing w:after="0"/>
        <w:ind w:left="0"/>
        <w:jc w:val="center"/>
        <w:rPr>
          <w:rFonts w:ascii="Times New Roman" w:hAnsi="Times New Roman"/>
          <w:b/>
          <w:sz w:val="28"/>
          <w:szCs w:val="28"/>
          <w:lang w:val="uk-UA"/>
        </w:rPr>
      </w:pPr>
      <w:r>
        <w:rPr>
          <w:rFonts w:ascii="Times New Roman" w:hAnsi="Times New Roman"/>
          <w:b/>
          <w:sz w:val="28"/>
          <w:szCs w:val="28"/>
          <w:lang w:val="uk-UA"/>
        </w:rPr>
        <w:t xml:space="preserve">голови </w:t>
      </w:r>
      <w:proofErr w:type="spellStart"/>
      <w:r>
        <w:rPr>
          <w:rFonts w:ascii="Times New Roman" w:hAnsi="Times New Roman"/>
          <w:b/>
          <w:sz w:val="28"/>
          <w:szCs w:val="28"/>
          <w:lang w:val="uk-UA"/>
        </w:rPr>
        <w:t>Надвірнянської</w:t>
      </w:r>
      <w:proofErr w:type="spellEnd"/>
      <w:r>
        <w:rPr>
          <w:rFonts w:ascii="Times New Roman" w:hAnsi="Times New Roman"/>
          <w:b/>
          <w:sz w:val="28"/>
          <w:szCs w:val="28"/>
          <w:lang w:val="uk-UA"/>
        </w:rPr>
        <w:t xml:space="preserve"> районної державної адміністрації – начальника районної військової адміністрації за 2023 рік</w:t>
      </w:r>
    </w:p>
    <w:p w:rsidR="00EE53C1" w:rsidRDefault="00EE53C1" w:rsidP="00EE53C1">
      <w:pPr>
        <w:tabs>
          <w:tab w:val="left" w:pos="426"/>
          <w:tab w:val="left" w:pos="567"/>
        </w:tabs>
        <w:spacing w:after="0" w:line="240" w:lineRule="auto"/>
        <w:jc w:val="center"/>
        <w:rPr>
          <w:b/>
          <w:bCs/>
          <w:iCs/>
          <w:color w:val="000000"/>
          <w:sz w:val="28"/>
          <w:szCs w:val="28"/>
        </w:rPr>
      </w:pPr>
    </w:p>
    <w:p w:rsidR="000801C1" w:rsidRPr="001C2748" w:rsidRDefault="001C2748" w:rsidP="005111CD">
      <w:pPr>
        <w:pStyle w:val="a7"/>
        <w:jc w:val="both"/>
        <w:rPr>
          <w:sz w:val="28"/>
          <w:szCs w:val="28"/>
        </w:rPr>
      </w:pPr>
      <w:r>
        <w:rPr>
          <w:sz w:val="28"/>
          <w:szCs w:val="28"/>
        </w:rPr>
        <w:t xml:space="preserve">          </w:t>
      </w:r>
      <w:r w:rsidR="004D0728">
        <w:rPr>
          <w:sz w:val="28"/>
          <w:szCs w:val="28"/>
        </w:rPr>
        <w:t xml:space="preserve"> </w:t>
      </w:r>
      <w:r>
        <w:rPr>
          <w:sz w:val="28"/>
          <w:szCs w:val="28"/>
        </w:rPr>
        <w:t xml:space="preserve"> </w:t>
      </w:r>
      <w:r w:rsidR="000801C1" w:rsidRPr="001C2748">
        <w:rPr>
          <w:sz w:val="28"/>
          <w:szCs w:val="28"/>
        </w:rPr>
        <w:t xml:space="preserve">За непростий рік, важкий для кожного і України в цілому, публічний звіт начальника  </w:t>
      </w:r>
      <w:proofErr w:type="spellStart"/>
      <w:r w:rsidR="000801C1" w:rsidRPr="001C2748">
        <w:rPr>
          <w:sz w:val="28"/>
          <w:szCs w:val="28"/>
        </w:rPr>
        <w:t>Надвірнянської</w:t>
      </w:r>
      <w:proofErr w:type="spellEnd"/>
      <w:r w:rsidR="000801C1" w:rsidRPr="001C2748">
        <w:rPr>
          <w:sz w:val="28"/>
          <w:szCs w:val="28"/>
        </w:rPr>
        <w:t xml:space="preserve"> районної військової адміністрації – це об’єктивний і конструктивний аналіз стану справ в районі, вироблення спільних конкретних шляхів удосконалення діяльності виконавчих структур у взаємодії з представницькими органами влади для підвищення рівня життєзабезпечення жителів регіону.</w:t>
      </w:r>
    </w:p>
    <w:p w:rsidR="000801C1" w:rsidRPr="001C2748" w:rsidRDefault="001C2748" w:rsidP="005111CD">
      <w:pPr>
        <w:pStyle w:val="a7"/>
        <w:jc w:val="both"/>
        <w:rPr>
          <w:sz w:val="28"/>
          <w:szCs w:val="28"/>
        </w:rPr>
      </w:pPr>
      <w:r>
        <w:rPr>
          <w:sz w:val="28"/>
          <w:szCs w:val="28"/>
        </w:rPr>
        <w:t xml:space="preserve">        </w:t>
      </w:r>
      <w:r w:rsidR="00CC3CE1">
        <w:rPr>
          <w:sz w:val="28"/>
          <w:szCs w:val="28"/>
        </w:rPr>
        <w:t xml:space="preserve">  </w:t>
      </w:r>
      <w:r w:rsidR="000801C1" w:rsidRPr="001C2748">
        <w:rPr>
          <w:sz w:val="28"/>
          <w:szCs w:val="28"/>
        </w:rPr>
        <w:t>Головними пріоритетами у діяльності стали:</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забезпечення виконання мобілізаційних заходів;</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контроль за дотриманням і виконанням  заходів правового режиму воєнного стану;</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 xml:space="preserve">забезпечення належних </w:t>
      </w:r>
      <w:proofErr w:type="spellStart"/>
      <w:r w:rsidR="000801C1" w:rsidRPr="001C2748">
        <w:rPr>
          <w:sz w:val="28"/>
          <w:szCs w:val="28"/>
        </w:rPr>
        <w:t>безпекових</w:t>
      </w:r>
      <w:proofErr w:type="spellEnd"/>
      <w:r w:rsidR="000801C1" w:rsidRPr="001C2748">
        <w:rPr>
          <w:sz w:val="28"/>
          <w:szCs w:val="28"/>
        </w:rPr>
        <w:t xml:space="preserve"> умов для жителів району;</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підтримка регіонів, які зазнали окупації та руйнувань внаслідок збройної агресії р</w:t>
      </w:r>
      <w:r w:rsidR="005111CD">
        <w:rPr>
          <w:sz w:val="28"/>
          <w:szCs w:val="28"/>
        </w:rPr>
        <w:t xml:space="preserve">осійської </w:t>
      </w:r>
      <w:r w:rsidR="000801C1" w:rsidRPr="001C2748">
        <w:rPr>
          <w:sz w:val="28"/>
          <w:szCs w:val="28"/>
        </w:rPr>
        <w:t>ф</w:t>
      </w:r>
      <w:r w:rsidR="005111CD">
        <w:rPr>
          <w:sz w:val="28"/>
          <w:szCs w:val="28"/>
        </w:rPr>
        <w:t>едерації</w:t>
      </w:r>
      <w:r w:rsidR="000801C1" w:rsidRPr="001C2748">
        <w:rPr>
          <w:sz w:val="28"/>
          <w:szCs w:val="28"/>
        </w:rPr>
        <w:t>;</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розгортання економічного фронту та забезпечення ефективного використання наявних природних, трудових і фінансових ресурсів;</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надання належної допомоги внутрішньо переміщеним особам;</w:t>
      </w:r>
    </w:p>
    <w:p w:rsidR="000801C1" w:rsidRPr="001C2748" w:rsidRDefault="00A74F29" w:rsidP="005111CD">
      <w:pPr>
        <w:pStyle w:val="a7"/>
        <w:jc w:val="both"/>
        <w:rPr>
          <w:sz w:val="28"/>
          <w:szCs w:val="28"/>
        </w:rPr>
      </w:pPr>
      <w:r>
        <w:rPr>
          <w:sz w:val="28"/>
          <w:szCs w:val="28"/>
        </w:rPr>
        <w:t xml:space="preserve">- </w:t>
      </w:r>
      <w:r w:rsidR="000801C1" w:rsidRPr="001C2748">
        <w:rPr>
          <w:sz w:val="28"/>
          <w:szCs w:val="28"/>
        </w:rPr>
        <w:t>створення необхідн</w:t>
      </w:r>
      <w:r w:rsidR="00AA4F25">
        <w:rPr>
          <w:sz w:val="28"/>
          <w:szCs w:val="28"/>
        </w:rPr>
        <w:t xml:space="preserve">их умов для підтримки </w:t>
      </w:r>
      <w:r w:rsidR="000801C1" w:rsidRPr="001C2748">
        <w:rPr>
          <w:sz w:val="28"/>
          <w:szCs w:val="28"/>
        </w:rPr>
        <w:t xml:space="preserve"> зв’язку з усіма населеними пунктами району та контроль за своєчасним інформуванням населення щодо поточної ситуації та виникнення надзвичайних ситуацій чи інших загроз тощо.</w:t>
      </w:r>
    </w:p>
    <w:p w:rsidR="00EE53C1" w:rsidRPr="001C2748" w:rsidRDefault="00AA4F25" w:rsidP="00CC3CE1">
      <w:pPr>
        <w:pStyle w:val="a7"/>
        <w:tabs>
          <w:tab w:val="left" w:pos="709"/>
        </w:tabs>
        <w:jc w:val="both"/>
        <w:rPr>
          <w:sz w:val="28"/>
          <w:szCs w:val="28"/>
        </w:rPr>
      </w:pPr>
      <w:r>
        <w:rPr>
          <w:sz w:val="28"/>
          <w:szCs w:val="28"/>
        </w:rPr>
        <w:t xml:space="preserve">        </w:t>
      </w:r>
      <w:r w:rsidR="00CC3CE1">
        <w:rPr>
          <w:sz w:val="28"/>
          <w:szCs w:val="28"/>
        </w:rPr>
        <w:t xml:space="preserve"> </w:t>
      </w:r>
      <w:r w:rsidR="000801C1" w:rsidRPr="001C2748">
        <w:rPr>
          <w:sz w:val="28"/>
          <w:szCs w:val="28"/>
        </w:rPr>
        <w:t>На виконання поставлених завдань були мобілізовані всі внутрішні та зовнішні ресурси. Керівництво та працівники адміністрації, очільник</w:t>
      </w:r>
      <w:r w:rsidR="008148DA">
        <w:rPr>
          <w:sz w:val="28"/>
          <w:szCs w:val="28"/>
        </w:rPr>
        <w:t>и громад працювали</w:t>
      </w:r>
      <w:r w:rsidR="000801C1" w:rsidRPr="001C2748">
        <w:rPr>
          <w:sz w:val="28"/>
          <w:szCs w:val="28"/>
        </w:rPr>
        <w:t>, підтримуючи постійний зв’язок. Користуючись нагодою, передусім хочу висловити всім вдячність за командну робот</w:t>
      </w:r>
      <w:r w:rsidR="005E1B67" w:rsidRPr="001C2748">
        <w:rPr>
          <w:sz w:val="28"/>
          <w:szCs w:val="28"/>
        </w:rPr>
        <w:t xml:space="preserve">у, </w:t>
      </w:r>
      <w:r w:rsidR="00A03F08">
        <w:rPr>
          <w:sz w:val="28"/>
          <w:szCs w:val="28"/>
        </w:rPr>
        <w:t xml:space="preserve"> </w:t>
      </w:r>
      <w:r w:rsidR="005E1B67" w:rsidRPr="001C2748">
        <w:rPr>
          <w:sz w:val="28"/>
          <w:szCs w:val="28"/>
        </w:rPr>
        <w:t>яка дала належні результати.</w:t>
      </w:r>
    </w:p>
    <w:p w:rsidR="00EE53C1" w:rsidRPr="00621131" w:rsidRDefault="00EE53C1" w:rsidP="00621131">
      <w:pPr>
        <w:pStyle w:val="a7"/>
        <w:jc w:val="center"/>
        <w:rPr>
          <w:b/>
          <w:bCs/>
          <w:iCs/>
          <w:color w:val="000000"/>
          <w:sz w:val="28"/>
          <w:szCs w:val="28"/>
        </w:rPr>
      </w:pPr>
    </w:p>
    <w:p w:rsidR="00621131" w:rsidRDefault="00621131" w:rsidP="00621131">
      <w:pPr>
        <w:pStyle w:val="1"/>
        <w:jc w:val="center"/>
        <w:rPr>
          <w:rFonts w:ascii="Times New Roman" w:hAnsi="Times New Roman" w:cs="Times New Roman"/>
          <w:b/>
          <w:sz w:val="28"/>
          <w:szCs w:val="28"/>
          <w:lang w:val="uk-UA"/>
        </w:rPr>
      </w:pPr>
      <w:r w:rsidRPr="00621131">
        <w:rPr>
          <w:rFonts w:ascii="Times New Roman" w:hAnsi="Times New Roman" w:cs="Times New Roman"/>
          <w:b/>
          <w:sz w:val="28"/>
          <w:szCs w:val="28"/>
          <w:lang w:val="uk-UA"/>
        </w:rPr>
        <w:t>Кадрова робота та робота із зверненнями громадян і документами</w:t>
      </w:r>
    </w:p>
    <w:p w:rsidR="00621131" w:rsidRPr="00621131" w:rsidRDefault="00621131" w:rsidP="00621131">
      <w:pPr>
        <w:pStyle w:val="1"/>
        <w:jc w:val="both"/>
        <w:rPr>
          <w:rFonts w:ascii="Times New Roman" w:hAnsi="Times New Roman" w:cs="Times New Roman"/>
          <w:spacing w:val="-8"/>
          <w:sz w:val="28"/>
          <w:szCs w:val="28"/>
          <w:lang w:val="uk-UA"/>
        </w:rPr>
      </w:pPr>
    </w:p>
    <w:p w:rsidR="00621131" w:rsidRPr="00D63365" w:rsidRDefault="00621131" w:rsidP="00621131">
      <w:pPr>
        <w:pStyle w:val="1"/>
        <w:jc w:val="both"/>
        <w:rPr>
          <w:rFonts w:ascii="Times New Roman" w:hAnsi="Times New Roman" w:cs="Times New Roman"/>
          <w:spacing w:val="-8"/>
          <w:sz w:val="28"/>
          <w:szCs w:val="28"/>
          <w:lang w:val="uk-UA"/>
        </w:rPr>
      </w:pPr>
      <w:r w:rsidRPr="00621131">
        <w:rPr>
          <w:rFonts w:ascii="Times New Roman" w:hAnsi="Times New Roman" w:cs="Times New Roman"/>
          <w:spacing w:val="-8"/>
          <w:sz w:val="28"/>
          <w:szCs w:val="28"/>
        </w:rPr>
        <w:tab/>
      </w:r>
      <w:proofErr w:type="spellStart"/>
      <w:r w:rsidRPr="00621131">
        <w:rPr>
          <w:rFonts w:ascii="Times New Roman" w:hAnsi="Times New Roman" w:cs="Times New Roman"/>
          <w:sz w:val="28"/>
          <w:szCs w:val="28"/>
        </w:rPr>
        <w:t>Формування</w:t>
      </w:r>
      <w:proofErr w:type="spellEnd"/>
      <w:r w:rsidRPr="00621131">
        <w:rPr>
          <w:rFonts w:ascii="Times New Roman" w:hAnsi="Times New Roman" w:cs="Times New Roman"/>
          <w:sz w:val="28"/>
          <w:szCs w:val="28"/>
        </w:rPr>
        <w:t xml:space="preserve"> складу і </w:t>
      </w:r>
      <w:proofErr w:type="spellStart"/>
      <w:r w:rsidRPr="00621131">
        <w:rPr>
          <w:rFonts w:ascii="Times New Roman" w:hAnsi="Times New Roman" w:cs="Times New Roman"/>
          <w:sz w:val="28"/>
          <w:szCs w:val="28"/>
        </w:rPr>
        <w:t>структури</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райдержадміністрації</w:t>
      </w:r>
      <w:proofErr w:type="spellEnd"/>
      <w:r w:rsidRPr="00621131">
        <w:rPr>
          <w:rFonts w:ascii="Times New Roman" w:hAnsi="Times New Roman" w:cs="Times New Roman"/>
          <w:sz w:val="28"/>
          <w:szCs w:val="28"/>
        </w:rPr>
        <w:t xml:space="preserve"> проведено </w:t>
      </w:r>
      <w:proofErr w:type="spellStart"/>
      <w:r w:rsidRPr="00621131">
        <w:rPr>
          <w:rFonts w:ascii="Times New Roman" w:hAnsi="Times New Roman" w:cs="Times New Roman"/>
          <w:sz w:val="28"/>
          <w:szCs w:val="28"/>
        </w:rPr>
        <w:t>відповідно</w:t>
      </w:r>
      <w:proofErr w:type="spellEnd"/>
      <w:r w:rsidRPr="00621131">
        <w:rPr>
          <w:rFonts w:ascii="Times New Roman" w:hAnsi="Times New Roman" w:cs="Times New Roman"/>
          <w:sz w:val="28"/>
          <w:szCs w:val="28"/>
        </w:rPr>
        <w:t xml:space="preserve"> до статей 5, 6, 41 та 47 </w:t>
      </w:r>
      <w:r>
        <w:rPr>
          <w:rFonts w:ascii="Times New Roman" w:hAnsi="Times New Roman" w:cs="Times New Roman"/>
          <w:sz w:val="28"/>
          <w:szCs w:val="28"/>
        </w:rPr>
        <w:t xml:space="preserve">Закону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sidRPr="00621131">
        <w:rPr>
          <w:rFonts w:ascii="Times New Roman" w:hAnsi="Times New Roman" w:cs="Times New Roman"/>
          <w:color w:val="000000"/>
          <w:sz w:val="28"/>
          <w:szCs w:val="28"/>
        </w:rPr>
        <w:t xml:space="preserve">Про </w:t>
      </w:r>
      <w:proofErr w:type="spellStart"/>
      <w:r w:rsidRPr="00621131">
        <w:rPr>
          <w:rFonts w:ascii="Times New Roman" w:hAnsi="Times New Roman" w:cs="Times New Roman"/>
          <w:color w:val="000000"/>
          <w:sz w:val="28"/>
          <w:szCs w:val="28"/>
        </w:rPr>
        <w:t>місцеві</w:t>
      </w:r>
      <w:proofErr w:type="spellEnd"/>
      <w:r w:rsidRPr="0062113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державні</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адм</w:t>
      </w:r>
      <w:proofErr w:type="gramEnd"/>
      <w:r>
        <w:rPr>
          <w:rFonts w:ascii="Times New Roman" w:hAnsi="Times New Roman" w:cs="Times New Roman"/>
          <w:color w:val="000000"/>
          <w:sz w:val="28"/>
          <w:szCs w:val="28"/>
        </w:rPr>
        <w:t>іністрації</w:t>
      </w:r>
      <w:proofErr w:type="spellEnd"/>
      <w:r>
        <w:rPr>
          <w:rFonts w:ascii="Times New Roman" w:hAnsi="Times New Roman" w:cs="Times New Roman"/>
          <w:color w:val="000000"/>
          <w:sz w:val="28"/>
          <w:szCs w:val="28"/>
          <w:lang w:val="uk-UA"/>
        </w:rPr>
        <w:t>»</w:t>
      </w:r>
      <w:r w:rsidRPr="00621131">
        <w:rPr>
          <w:rFonts w:ascii="Times New Roman" w:hAnsi="Times New Roman" w:cs="Times New Roman"/>
          <w:color w:val="000000"/>
          <w:sz w:val="28"/>
          <w:szCs w:val="28"/>
        </w:rPr>
        <w:t xml:space="preserve">, </w:t>
      </w:r>
      <w:r w:rsidR="00D63365">
        <w:rPr>
          <w:rFonts w:ascii="Times New Roman" w:hAnsi="Times New Roman" w:cs="Times New Roman"/>
          <w:color w:val="000000"/>
          <w:sz w:val="28"/>
          <w:szCs w:val="28"/>
          <w:lang w:val="uk-UA"/>
        </w:rPr>
        <w:t xml:space="preserve"> </w:t>
      </w:r>
      <w:proofErr w:type="spellStart"/>
      <w:r w:rsidRPr="00621131">
        <w:rPr>
          <w:rFonts w:ascii="Times New Roman" w:hAnsi="Times New Roman" w:cs="Times New Roman"/>
          <w:color w:val="000000"/>
          <w:sz w:val="28"/>
          <w:szCs w:val="28"/>
        </w:rPr>
        <w:t>керуючись</w:t>
      </w:r>
      <w:proofErr w:type="spellEnd"/>
      <w:r w:rsidRPr="00621131">
        <w:rPr>
          <w:rFonts w:ascii="Times New Roman" w:hAnsi="Times New Roman" w:cs="Times New Roman"/>
          <w:color w:val="000000"/>
          <w:sz w:val="28"/>
          <w:szCs w:val="28"/>
        </w:rPr>
        <w:t xml:space="preserve"> постановами</w:t>
      </w:r>
      <w:r w:rsidR="00D63365">
        <w:rPr>
          <w:rFonts w:ascii="Times New Roman" w:hAnsi="Times New Roman" w:cs="Times New Roman"/>
          <w:color w:val="000000"/>
          <w:sz w:val="28"/>
          <w:szCs w:val="28"/>
        </w:rPr>
        <w:t xml:space="preserve"> К</w:t>
      </w:r>
      <w:r w:rsidR="00D63365">
        <w:rPr>
          <w:rFonts w:ascii="Times New Roman" w:hAnsi="Times New Roman" w:cs="Times New Roman"/>
          <w:color w:val="000000"/>
          <w:sz w:val="28"/>
          <w:szCs w:val="28"/>
          <w:lang w:val="uk-UA"/>
        </w:rPr>
        <w:t xml:space="preserve">МУ </w:t>
      </w:r>
      <w:r w:rsidRPr="00621131">
        <w:rPr>
          <w:rFonts w:ascii="Times New Roman" w:hAnsi="Times New Roman" w:cs="Times New Roman"/>
          <w:color w:val="000000"/>
          <w:sz w:val="28"/>
          <w:szCs w:val="28"/>
        </w:rPr>
        <w:t xml:space="preserve"> </w:t>
      </w:r>
      <w:proofErr w:type="spellStart"/>
      <w:r w:rsidRPr="00621131">
        <w:rPr>
          <w:rFonts w:ascii="Times New Roman" w:hAnsi="Times New Roman" w:cs="Times New Roman"/>
          <w:sz w:val="28"/>
          <w:szCs w:val="28"/>
        </w:rPr>
        <w:t>від</w:t>
      </w:r>
      <w:proofErr w:type="spellEnd"/>
      <w:r w:rsidRPr="00621131">
        <w:rPr>
          <w:rFonts w:ascii="Times New Roman" w:hAnsi="Times New Roman" w:cs="Times New Roman"/>
          <w:sz w:val="28"/>
          <w:szCs w:val="28"/>
        </w:rPr>
        <w:t xml:space="preserve">  18</w:t>
      </w:r>
      <w:r w:rsidR="00D63365">
        <w:rPr>
          <w:rFonts w:ascii="Times New Roman" w:hAnsi="Times New Roman" w:cs="Times New Roman"/>
          <w:sz w:val="28"/>
          <w:szCs w:val="28"/>
          <w:lang w:val="uk-UA"/>
        </w:rPr>
        <w:t xml:space="preserve"> </w:t>
      </w:r>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квітня</w:t>
      </w:r>
      <w:proofErr w:type="spellEnd"/>
      <w:r w:rsidRPr="00621131">
        <w:rPr>
          <w:rFonts w:ascii="Times New Roman" w:hAnsi="Times New Roman" w:cs="Times New Roman"/>
          <w:sz w:val="28"/>
          <w:szCs w:val="28"/>
        </w:rPr>
        <w:t xml:space="preserve"> 2012 року № 606 </w:t>
      </w:r>
      <w:r w:rsidR="00D63365">
        <w:rPr>
          <w:rFonts w:ascii="Times New Roman" w:hAnsi="Times New Roman" w:cs="Times New Roman"/>
          <w:sz w:val="28"/>
          <w:szCs w:val="28"/>
          <w:lang w:val="uk-UA"/>
        </w:rPr>
        <w:t>«</w:t>
      </w:r>
      <w:r w:rsidRPr="00621131">
        <w:rPr>
          <w:rFonts w:ascii="Times New Roman" w:hAnsi="Times New Roman" w:cs="Times New Roman"/>
          <w:sz w:val="28"/>
          <w:szCs w:val="28"/>
        </w:rPr>
        <w:t xml:space="preserve">Про </w:t>
      </w:r>
      <w:proofErr w:type="spellStart"/>
      <w:r w:rsidRPr="00621131">
        <w:rPr>
          <w:rFonts w:ascii="Times New Roman" w:hAnsi="Times New Roman" w:cs="Times New Roman"/>
          <w:sz w:val="28"/>
          <w:szCs w:val="28"/>
        </w:rPr>
        <w:t>затвердження</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рекомендаційних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переліків</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структурних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підрозділів</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обласної</w:t>
      </w:r>
      <w:proofErr w:type="spellEnd"/>
      <w:r w:rsidRPr="00621131">
        <w:rPr>
          <w:rFonts w:ascii="Times New Roman" w:hAnsi="Times New Roman" w:cs="Times New Roman"/>
          <w:sz w:val="28"/>
          <w:szCs w:val="28"/>
        </w:rPr>
        <w:t xml:space="preserve">, </w:t>
      </w:r>
      <w:r w:rsidR="00D63365">
        <w:rPr>
          <w:rFonts w:ascii="Times New Roman" w:hAnsi="Times New Roman" w:cs="Times New Roman"/>
          <w:sz w:val="28"/>
          <w:szCs w:val="28"/>
          <w:lang w:val="uk-UA"/>
        </w:rPr>
        <w:t xml:space="preserve"> </w:t>
      </w:r>
      <w:proofErr w:type="spellStart"/>
      <w:r w:rsidRPr="00621131">
        <w:rPr>
          <w:rFonts w:ascii="Times New Roman" w:hAnsi="Times New Roman" w:cs="Times New Roman"/>
          <w:sz w:val="28"/>
          <w:szCs w:val="28"/>
        </w:rPr>
        <w:t>Київської</w:t>
      </w:r>
      <w:proofErr w:type="spellEnd"/>
      <w:r w:rsidRPr="00621131">
        <w:rPr>
          <w:rFonts w:ascii="Times New Roman" w:hAnsi="Times New Roman" w:cs="Times New Roman"/>
          <w:sz w:val="28"/>
          <w:szCs w:val="28"/>
        </w:rPr>
        <w:t xml:space="preserve"> та </w:t>
      </w:r>
      <w:proofErr w:type="spellStart"/>
      <w:r w:rsidRPr="00621131">
        <w:rPr>
          <w:rFonts w:ascii="Times New Roman" w:hAnsi="Times New Roman" w:cs="Times New Roman"/>
          <w:sz w:val="28"/>
          <w:szCs w:val="28"/>
        </w:rPr>
        <w:t>Севастопольської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міської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районної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районної</w:t>
      </w:r>
      <w:proofErr w:type="spellEnd"/>
      <w:r w:rsidRPr="00621131">
        <w:rPr>
          <w:rFonts w:ascii="Times New Roman" w:hAnsi="Times New Roman" w:cs="Times New Roman"/>
          <w:sz w:val="28"/>
          <w:szCs w:val="28"/>
        </w:rPr>
        <w:t xml:space="preserve"> в </w:t>
      </w:r>
      <w:proofErr w:type="gramStart"/>
      <w:r w:rsidRPr="00621131">
        <w:rPr>
          <w:rFonts w:ascii="Times New Roman" w:hAnsi="Times New Roman" w:cs="Times New Roman"/>
          <w:sz w:val="28"/>
          <w:szCs w:val="28"/>
        </w:rPr>
        <w:t>мм</w:t>
      </w:r>
      <w:proofErr w:type="gram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Києві</w:t>
      </w:r>
      <w:proofErr w:type="spellEnd"/>
      <w:r w:rsidRPr="00621131">
        <w:rPr>
          <w:rFonts w:ascii="Times New Roman" w:hAnsi="Times New Roman" w:cs="Times New Roman"/>
          <w:sz w:val="28"/>
          <w:szCs w:val="28"/>
        </w:rPr>
        <w:t xml:space="preserve"> та </w:t>
      </w:r>
      <w:proofErr w:type="spellStart"/>
      <w:r w:rsidRPr="00621131">
        <w:rPr>
          <w:rFonts w:ascii="Times New Roman" w:hAnsi="Times New Roman" w:cs="Times New Roman"/>
          <w:sz w:val="28"/>
          <w:szCs w:val="28"/>
        </w:rPr>
        <w:t>Севастополі</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державних</w:t>
      </w:r>
      <w:proofErr w:type="spellEnd"/>
      <w:r w:rsidRPr="00621131">
        <w:rPr>
          <w:rFonts w:ascii="Times New Roman" w:hAnsi="Times New Roman" w:cs="Times New Roman"/>
          <w:sz w:val="28"/>
          <w:szCs w:val="28"/>
        </w:rPr>
        <w:t xml:space="preserve"> </w:t>
      </w:r>
      <w:proofErr w:type="spellStart"/>
      <w:proofErr w:type="gramStart"/>
      <w:r w:rsidRPr="00621131">
        <w:rPr>
          <w:rFonts w:ascii="Times New Roman" w:hAnsi="Times New Roman" w:cs="Times New Roman"/>
          <w:sz w:val="28"/>
          <w:szCs w:val="28"/>
        </w:rPr>
        <w:t>адм</w:t>
      </w:r>
      <w:proofErr w:type="gramEnd"/>
      <w:r w:rsidRPr="00621131">
        <w:rPr>
          <w:rFonts w:ascii="Times New Roman" w:hAnsi="Times New Roman" w:cs="Times New Roman"/>
          <w:sz w:val="28"/>
          <w:szCs w:val="28"/>
        </w:rPr>
        <w:t>іністрацій</w:t>
      </w:r>
      <w:proofErr w:type="spellEnd"/>
      <w:r w:rsidR="00D63365">
        <w:rPr>
          <w:rFonts w:ascii="Times New Roman" w:hAnsi="Times New Roman" w:cs="Times New Roman"/>
          <w:sz w:val="28"/>
          <w:szCs w:val="28"/>
        </w:rPr>
        <w:t xml:space="preserve">  </w:t>
      </w:r>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зі</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змінами</w:t>
      </w:r>
      <w:proofErr w:type="spellEnd"/>
      <w:r w:rsidRPr="00621131">
        <w:rPr>
          <w:rFonts w:ascii="Times New Roman" w:hAnsi="Times New Roman" w:cs="Times New Roman"/>
          <w:sz w:val="28"/>
          <w:szCs w:val="28"/>
        </w:rPr>
        <w:t>)</w:t>
      </w:r>
      <w:r w:rsidR="00D63365">
        <w:rPr>
          <w:rFonts w:ascii="Times New Roman" w:hAnsi="Times New Roman" w:cs="Times New Roman"/>
          <w:sz w:val="28"/>
          <w:szCs w:val="28"/>
          <w:lang w:val="uk-UA"/>
        </w:rPr>
        <w:t>»</w:t>
      </w:r>
      <w:r w:rsidRPr="00621131">
        <w:rPr>
          <w:rFonts w:ascii="Times New Roman" w:hAnsi="Times New Roman" w:cs="Times New Roman"/>
          <w:sz w:val="28"/>
          <w:szCs w:val="28"/>
        </w:rPr>
        <w:t xml:space="preserve">, </w:t>
      </w:r>
      <w:proofErr w:type="spellStart"/>
      <w:r w:rsidR="00D63365">
        <w:rPr>
          <w:rFonts w:ascii="Times New Roman" w:hAnsi="Times New Roman" w:cs="Times New Roman"/>
          <w:sz w:val="28"/>
          <w:szCs w:val="28"/>
        </w:rPr>
        <w:t>від</w:t>
      </w:r>
      <w:proofErr w:type="spellEnd"/>
      <w:r w:rsidR="00D63365">
        <w:rPr>
          <w:rFonts w:ascii="Times New Roman" w:hAnsi="Times New Roman" w:cs="Times New Roman"/>
          <w:sz w:val="28"/>
          <w:szCs w:val="28"/>
        </w:rPr>
        <w:t xml:space="preserve"> 12 </w:t>
      </w:r>
      <w:proofErr w:type="spellStart"/>
      <w:r w:rsidR="00D63365">
        <w:rPr>
          <w:rFonts w:ascii="Times New Roman" w:hAnsi="Times New Roman" w:cs="Times New Roman"/>
          <w:sz w:val="28"/>
          <w:szCs w:val="28"/>
        </w:rPr>
        <w:t>березня</w:t>
      </w:r>
      <w:proofErr w:type="spellEnd"/>
      <w:r w:rsidR="00D63365">
        <w:rPr>
          <w:rFonts w:ascii="Times New Roman" w:hAnsi="Times New Roman" w:cs="Times New Roman"/>
          <w:sz w:val="28"/>
          <w:szCs w:val="28"/>
        </w:rPr>
        <w:t xml:space="preserve"> 2005 року № 179 </w:t>
      </w:r>
      <w:r w:rsidR="00D63365">
        <w:rPr>
          <w:rFonts w:ascii="Times New Roman" w:hAnsi="Times New Roman" w:cs="Times New Roman"/>
          <w:sz w:val="28"/>
          <w:szCs w:val="28"/>
          <w:lang w:val="uk-UA"/>
        </w:rPr>
        <w:t xml:space="preserve"> «</w:t>
      </w:r>
      <w:r w:rsidRPr="00621131">
        <w:rPr>
          <w:rFonts w:ascii="Times New Roman" w:hAnsi="Times New Roman" w:cs="Times New Roman"/>
          <w:sz w:val="28"/>
          <w:szCs w:val="28"/>
        </w:rPr>
        <w:t xml:space="preserve">Про </w:t>
      </w:r>
      <w:proofErr w:type="spellStart"/>
      <w:r w:rsidRPr="00621131">
        <w:rPr>
          <w:rFonts w:ascii="Times New Roman" w:hAnsi="Times New Roman" w:cs="Times New Roman"/>
          <w:sz w:val="28"/>
          <w:szCs w:val="28"/>
        </w:rPr>
        <w:t>упорядкування</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структури</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апарату</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центральних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органів</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виконавчої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влади</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їх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територіальних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підрозділів</w:t>
      </w:r>
      <w:proofErr w:type="spellEnd"/>
      <w:r w:rsidRPr="00621131">
        <w:rPr>
          <w:rFonts w:ascii="Times New Roman" w:hAnsi="Times New Roman" w:cs="Times New Roman"/>
          <w:sz w:val="28"/>
          <w:szCs w:val="28"/>
        </w:rPr>
        <w:t xml:space="preserve"> та </w:t>
      </w:r>
      <w:proofErr w:type="spellStart"/>
      <w:r w:rsidRPr="00621131">
        <w:rPr>
          <w:rFonts w:ascii="Times New Roman" w:hAnsi="Times New Roman" w:cs="Times New Roman"/>
          <w:sz w:val="28"/>
          <w:szCs w:val="28"/>
        </w:rPr>
        <w:t>місцевих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державних</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адміністрацій</w:t>
      </w:r>
      <w:proofErr w:type="spellEnd"/>
      <w:r w:rsidRPr="00621131">
        <w:rPr>
          <w:rFonts w:ascii="Times New Roman" w:hAnsi="Times New Roman" w:cs="Times New Roman"/>
          <w:sz w:val="28"/>
          <w:szCs w:val="28"/>
        </w:rPr>
        <w:t>” (</w:t>
      </w:r>
      <w:proofErr w:type="spellStart"/>
      <w:r w:rsidRPr="00621131">
        <w:rPr>
          <w:rFonts w:ascii="Times New Roman" w:hAnsi="Times New Roman" w:cs="Times New Roman"/>
          <w:sz w:val="28"/>
          <w:szCs w:val="28"/>
        </w:rPr>
        <w:t>зі</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змінами</w:t>
      </w:r>
      <w:proofErr w:type="spellEnd"/>
      <w:r w:rsidRPr="00621131">
        <w:rPr>
          <w:rFonts w:ascii="Times New Roman" w:hAnsi="Times New Roman" w:cs="Times New Roman"/>
          <w:sz w:val="28"/>
          <w:szCs w:val="28"/>
        </w:rPr>
        <w:t>)</w:t>
      </w:r>
      <w:r w:rsidR="00D63365">
        <w:rPr>
          <w:rFonts w:ascii="Times New Roman" w:hAnsi="Times New Roman" w:cs="Times New Roman"/>
          <w:sz w:val="28"/>
          <w:szCs w:val="28"/>
          <w:lang w:val="uk-UA"/>
        </w:rPr>
        <w:t>»</w:t>
      </w:r>
      <w:r w:rsidRPr="00621131">
        <w:rPr>
          <w:rFonts w:ascii="Times New Roman" w:hAnsi="Times New Roman" w:cs="Times New Roman"/>
          <w:sz w:val="28"/>
          <w:szCs w:val="28"/>
        </w:rPr>
        <w:t>.</w:t>
      </w:r>
      <w:r w:rsidR="00D63365">
        <w:rPr>
          <w:rFonts w:ascii="Times New Roman" w:hAnsi="Times New Roman" w:cs="Times New Roman"/>
          <w:sz w:val="28"/>
          <w:szCs w:val="28"/>
        </w:rPr>
        <w:tab/>
      </w:r>
      <w:r w:rsidR="00D63365">
        <w:rPr>
          <w:rFonts w:ascii="Times New Roman" w:hAnsi="Times New Roman" w:cs="Times New Roman"/>
          <w:sz w:val="28"/>
          <w:szCs w:val="28"/>
          <w:lang w:val="uk-UA"/>
        </w:rPr>
        <w:t xml:space="preserve"> </w:t>
      </w:r>
      <w:r w:rsidRPr="00D63365">
        <w:rPr>
          <w:rFonts w:ascii="Times New Roman" w:hAnsi="Times New Roman" w:cs="Times New Roman"/>
          <w:sz w:val="28"/>
          <w:szCs w:val="28"/>
          <w:lang w:val="uk-UA"/>
        </w:rPr>
        <w:t xml:space="preserve">Призначення на посади та звільнення з посад керівників структурних підрозділів районних державних адміністрацій здійснюється із дотриманням вимог </w:t>
      </w:r>
      <w:r w:rsidRPr="00D63365">
        <w:rPr>
          <w:rFonts w:ascii="Times New Roman" w:hAnsi="Times New Roman" w:cs="Times New Roman"/>
          <w:spacing w:val="-1"/>
          <w:sz w:val="28"/>
          <w:szCs w:val="28"/>
          <w:lang w:val="uk-UA"/>
        </w:rPr>
        <w:t>законів України</w:t>
      </w:r>
      <w:r w:rsidR="00D63365">
        <w:rPr>
          <w:rFonts w:ascii="Times New Roman" w:hAnsi="Times New Roman" w:cs="Times New Roman"/>
          <w:sz w:val="28"/>
          <w:szCs w:val="28"/>
          <w:lang w:val="uk-UA"/>
        </w:rPr>
        <w:t xml:space="preserve"> «</w:t>
      </w:r>
      <w:r w:rsidRPr="00D63365">
        <w:rPr>
          <w:rFonts w:ascii="Times New Roman" w:hAnsi="Times New Roman" w:cs="Times New Roman"/>
          <w:sz w:val="28"/>
          <w:szCs w:val="28"/>
          <w:lang w:val="uk-UA"/>
        </w:rPr>
        <w:t>Про</w:t>
      </w:r>
      <w:r w:rsidR="00D63365">
        <w:rPr>
          <w:rFonts w:ascii="Times New Roman" w:hAnsi="Times New Roman" w:cs="Times New Roman"/>
          <w:sz w:val="28"/>
          <w:szCs w:val="28"/>
          <w:lang w:val="uk-UA"/>
        </w:rPr>
        <w:t xml:space="preserve"> місцеві державні адміністрації»</w:t>
      </w:r>
      <w:r w:rsidRPr="00D63365">
        <w:rPr>
          <w:rFonts w:ascii="Times New Roman" w:hAnsi="Times New Roman" w:cs="Times New Roman"/>
          <w:sz w:val="28"/>
          <w:szCs w:val="28"/>
          <w:lang w:val="uk-UA"/>
        </w:rPr>
        <w:t xml:space="preserve">, </w:t>
      </w:r>
      <w:r w:rsidR="00D63365">
        <w:rPr>
          <w:rFonts w:ascii="Times New Roman" w:hAnsi="Times New Roman" w:cs="Times New Roman"/>
          <w:sz w:val="28"/>
          <w:szCs w:val="28"/>
          <w:lang w:val="uk-UA"/>
        </w:rPr>
        <w:t>«Про державну службу»</w:t>
      </w:r>
      <w:r w:rsidR="00D63365">
        <w:rPr>
          <w:rFonts w:ascii="Times New Roman" w:hAnsi="Times New Roman" w:cs="Times New Roman"/>
          <w:color w:val="000000"/>
          <w:sz w:val="28"/>
          <w:szCs w:val="28"/>
          <w:lang w:val="uk-UA"/>
        </w:rPr>
        <w:t>, «</w:t>
      </w:r>
      <w:r w:rsidRPr="00D63365">
        <w:rPr>
          <w:rFonts w:ascii="Times New Roman" w:hAnsi="Times New Roman" w:cs="Times New Roman"/>
          <w:color w:val="000000"/>
          <w:sz w:val="28"/>
          <w:szCs w:val="28"/>
          <w:lang w:val="uk-UA"/>
        </w:rPr>
        <w:t>Про правови</w:t>
      </w:r>
      <w:r w:rsidR="00D63365">
        <w:rPr>
          <w:rFonts w:ascii="Times New Roman" w:hAnsi="Times New Roman" w:cs="Times New Roman"/>
          <w:color w:val="000000"/>
          <w:sz w:val="28"/>
          <w:szCs w:val="28"/>
          <w:lang w:val="uk-UA"/>
        </w:rPr>
        <w:t>й режим воєнного стану»</w:t>
      </w:r>
      <w:r w:rsidRPr="00D63365">
        <w:rPr>
          <w:rFonts w:ascii="Times New Roman" w:hAnsi="Times New Roman" w:cs="Times New Roman"/>
          <w:color w:val="000000"/>
          <w:sz w:val="28"/>
          <w:szCs w:val="28"/>
          <w:lang w:val="uk-UA"/>
        </w:rPr>
        <w:t xml:space="preserve">, </w:t>
      </w:r>
      <w:r w:rsidRPr="00D63365">
        <w:rPr>
          <w:rFonts w:ascii="Times New Roman" w:hAnsi="Times New Roman" w:cs="Times New Roman"/>
          <w:sz w:val="28"/>
          <w:szCs w:val="28"/>
          <w:lang w:val="uk-UA"/>
        </w:rPr>
        <w:t>пост</w:t>
      </w:r>
      <w:r w:rsidR="00D63365">
        <w:rPr>
          <w:rFonts w:ascii="Times New Roman" w:hAnsi="Times New Roman" w:cs="Times New Roman"/>
          <w:sz w:val="28"/>
          <w:szCs w:val="28"/>
          <w:lang w:val="uk-UA"/>
        </w:rPr>
        <w:t>анови КМУ від 26.09.2012 року № 887 «</w:t>
      </w:r>
      <w:r w:rsidRPr="00D63365">
        <w:rPr>
          <w:rFonts w:ascii="Times New Roman" w:hAnsi="Times New Roman" w:cs="Times New Roman"/>
          <w:sz w:val="28"/>
          <w:szCs w:val="28"/>
          <w:lang w:val="uk-UA"/>
        </w:rPr>
        <w:t>Про затвердження Типового положення про структурний підрозділ м</w:t>
      </w:r>
      <w:r w:rsidR="00D63365">
        <w:rPr>
          <w:rFonts w:ascii="Times New Roman" w:hAnsi="Times New Roman" w:cs="Times New Roman"/>
          <w:sz w:val="28"/>
          <w:szCs w:val="28"/>
          <w:lang w:val="uk-UA"/>
        </w:rPr>
        <w:t>ісцевої державної адміністрації»</w:t>
      </w:r>
      <w:r w:rsidRPr="00D63365">
        <w:rPr>
          <w:rFonts w:ascii="Times New Roman" w:hAnsi="Times New Roman" w:cs="Times New Roman"/>
          <w:sz w:val="28"/>
          <w:szCs w:val="28"/>
          <w:lang w:val="uk-UA"/>
        </w:rPr>
        <w:t>.</w:t>
      </w:r>
    </w:p>
    <w:p w:rsidR="00621131" w:rsidRPr="00621131" w:rsidRDefault="00621131" w:rsidP="00621131">
      <w:pPr>
        <w:pStyle w:val="1"/>
        <w:jc w:val="both"/>
        <w:rPr>
          <w:rFonts w:ascii="Times New Roman" w:hAnsi="Times New Roman" w:cs="Times New Roman"/>
          <w:sz w:val="28"/>
          <w:szCs w:val="28"/>
        </w:rPr>
      </w:pPr>
      <w:r w:rsidRPr="00D63365">
        <w:rPr>
          <w:rFonts w:ascii="Times New Roman" w:hAnsi="Times New Roman" w:cs="Times New Roman"/>
          <w:sz w:val="28"/>
          <w:szCs w:val="28"/>
          <w:lang w:val="uk-UA"/>
        </w:rPr>
        <w:lastRenderedPageBreak/>
        <w:tab/>
      </w:r>
      <w:r w:rsidRPr="00621131">
        <w:rPr>
          <w:rFonts w:ascii="Times New Roman" w:hAnsi="Times New Roman" w:cs="Times New Roman"/>
          <w:sz w:val="28"/>
          <w:szCs w:val="28"/>
        </w:rPr>
        <w:t xml:space="preserve">Станом на 01.01.2024 </w:t>
      </w:r>
      <w:proofErr w:type="spellStart"/>
      <w:r w:rsidRPr="00621131">
        <w:rPr>
          <w:rFonts w:ascii="Times New Roman" w:hAnsi="Times New Roman" w:cs="Times New Roman"/>
          <w:sz w:val="28"/>
          <w:szCs w:val="28"/>
        </w:rPr>
        <w:t>штатна</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чисельність</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працівників</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Надвірнянської</w:t>
      </w:r>
      <w:proofErr w:type="spellEnd"/>
      <w:r w:rsidRPr="00621131">
        <w:rPr>
          <w:rFonts w:ascii="Times New Roman" w:hAnsi="Times New Roman" w:cs="Times New Roman"/>
          <w:sz w:val="28"/>
          <w:szCs w:val="28"/>
        </w:rPr>
        <w:t xml:space="preserve"> районної державної </w:t>
      </w:r>
      <w:proofErr w:type="gramStart"/>
      <w:r w:rsidRPr="00621131">
        <w:rPr>
          <w:rFonts w:ascii="Times New Roman" w:hAnsi="Times New Roman" w:cs="Times New Roman"/>
          <w:sz w:val="28"/>
          <w:szCs w:val="28"/>
        </w:rPr>
        <w:t>адм</w:t>
      </w:r>
      <w:proofErr w:type="gramEnd"/>
      <w:r w:rsidRPr="00621131">
        <w:rPr>
          <w:rFonts w:ascii="Times New Roman" w:hAnsi="Times New Roman" w:cs="Times New Roman"/>
          <w:sz w:val="28"/>
          <w:szCs w:val="28"/>
        </w:rPr>
        <w:t xml:space="preserve">іністрації становить 92 штатні одиниці, з них державних службовців – 87 одиниць. Штатна чисельність працівників апарату районної державної </w:t>
      </w:r>
      <w:proofErr w:type="gramStart"/>
      <w:r w:rsidRPr="00621131">
        <w:rPr>
          <w:rFonts w:ascii="Times New Roman" w:hAnsi="Times New Roman" w:cs="Times New Roman"/>
          <w:sz w:val="28"/>
          <w:szCs w:val="28"/>
        </w:rPr>
        <w:t>адм</w:t>
      </w:r>
      <w:proofErr w:type="gramEnd"/>
      <w:r w:rsidRPr="00621131">
        <w:rPr>
          <w:rFonts w:ascii="Times New Roman" w:hAnsi="Times New Roman" w:cs="Times New Roman"/>
          <w:sz w:val="28"/>
          <w:szCs w:val="28"/>
        </w:rPr>
        <w:t>іністрації становить 18 штатних одиниць, з них державних службовців – 14 одиниць.</w:t>
      </w:r>
      <w:r w:rsidRPr="00621131">
        <w:rPr>
          <w:rFonts w:ascii="Times New Roman" w:hAnsi="Times New Roman" w:cs="Times New Roman"/>
          <w:sz w:val="28"/>
          <w:szCs w:val="28"/>
        </w:rPr>
        <w:tab/>
      </w:r>
      <w:r w:rsidRPr="00621131">
        <w:rPr>
          <w:rFonts w:ascii="Times New Roman" w:hAnsi="Times New Roman" w:cs="Times New Roman"/>
          <w:sz w:val="28"/>
          <w:szCs w:val="28"/>
        </w:rPr>
        <w:tab/>
      </w:r>
      <w:r w:rsidRPr="00621131">
        <w:rPr>
          <w:rFonts w:ascii="Times New Roman" w:hAnsi="Times New Roman" w:cs="Times New Roman"/>
          <w:sz w:val="28"/>
          <w:szCs w:val="28"/>
        </w:rPr>
        <w:tab/>
      </w:r>
    </w:p>
    <w:p w:rsidR="00621131" w:rsidRPr="00621131" w:rsidRDefault="00621131" w:rsidP="00621131">
      <w:pPr>
        <w:pStyle w:val="1"/>
        <w:jc w:val="both"/>
        <w:rPr>
          <w:rFonts w:ascii="Times New Roman" w:hAnsi="Times New Roman" w:cs="Times New Roman"/>
          <w:sz w:val="28"/>
          <w:szCs w:val="28"/>
          <w:u w:val="single"/>
        </w:rPr>
      </w:pPr>
    </w:p>
    <w:p w:rsidR="00621131" w:rsidRPr="00FB76D8" w:rsidRDefault="00621131" w:rsidP="00FB76D8">
      <w:pPr>
        <w:pStyle w:val="1"/>
        <w:jc w:val="center"/>
        <w:rPr>
          <w:rFonts w:ascii="Times New Roman" w:hAnsi="Times New Roman" w:cs="Times New Roman"/>
          <w:b/>
          <w:i/>
          <w:sz w:val="28"/>
          <w:szCs w:val="28"/>
          <w:lang w:val="uk-UA"/>
        </w:rPr>
      </w:pPr>
      <w:r w:rsidRPr="00D63365">
        <w:rPr>
          <w:rFonts w:ascii="Times New Roman" w:hAnsi="Times New Roman" w:cs="Times New Roman"/>
          <w:b/>
          <w:i/>
          <w:sz w:val="28"/>
          <w:szCs w:val="28"/>
        </w:rPr>
        <w:t xml:space="preserve">Робота </w:t>
      </w:r>
      <w:proofErr w:type="spellStart"/>
      <w:r w:rsidRPr="00D63365">
        <w:rPr>
          <w:rFonts w:ascii="Times New Roman" w:hAnsi="Times New Roman" w:cs="Times New Roman"/>
          <w:b/>
          <w:i/>
          <w:sz w:val="28"/>
          <w:szCs w:val="28"/>
        </w:rPr>
        <w:t>із</w:t>
      </w:r>
      <w:proofErr w:type="spellEnd"/>
      <w:r w:rsidRPr="00D63365">
        <w:rPr>
          <w:rFonts w:ascii="Times New Roman" w:hAnsi="Times New Roman" w:cs="Times New Roman"/>
          <w:b/>
          <w:i/>
          <w:sz w:val="28"/>
          <w:szCs w:val="28"/>
        </w:rPr>
        <w:t xml:space="preserve"> </w:t>
      </w:r>
      <w:proofErr w:type="spellStart"/>
      <w:r w:rsidRPr="00D63365">
        <w:rPr>
          <w:rFonts w:ascii="Times New Roman" w:hAnsi="Times New Roman" w:cs="Times New Roman"/>
          <w:b/>
          <w:i/>
          <w:sz w:val="28"/>
          <w:szCs w:val="28"/>
        </w:rPr>
        <w:t>зверненнями</w:t>
      </w:r>
      <w:proofErr w:type="spellEnd"/>
      <w:r w:rsidRPr="00D63365">
        <w:rPr>
          <w:rFonts w:ascii="Times New Roman" w:hAnsi="Times New Roman" w:cs="Times New Roman"/>
          <w:b/>
          <w:i/>
          <w:sz w:val="28"/>
          <w:szCs w:val="28"/>
        </w:rPr>
        <w:t xml:space="preserve"> </w:t>
      </w:r>
      <w:proofErr w:type="spellStart"/>
      <w:r w:rsidRPr="00D63365">
        <w:rPr>
          <w:rFonts w:ascii="Times New Roman" w:hAnsi="Times New Roman" w:cs="Times New Roman"/>
          <w:b/>
          <w:i/>
          <w:sz w:val="28"/>
          <w:szCs w:val="28"/>
        </w:rPr>
        <w:t>громадян</w:t>
      </w:r>
      <w:proofErr w:type="spellEnd"/>
    </w:p>
    <w:p w:rsidR="00621131" w:rsidRPr="00D63365" w:rsidRDefault="00CC3CE1" w:rsidP="00CC3CE1">
      <w:pPr>
        <w:pStyle w:val="1"/>
        <w:tabs>
          <w:tab w:val="left" w:pos="709"/>
        </w:tabs>
        <w:jc w:val="both"/>
        <w:rPr>
          <w:rFonts w:ascii="Times New Roman" w:hAnsi="Times New Roman" w:cs="Times New Roman"/>
          <w:spacing w:val="-8"/>
          <w:sz w:val="28"/>
          <w:szCs w:val="28"/>
          <w:lang w:val="uk-UA"/>
        </w:rPr>
      </w:pPr>
      <w:r>
        <w:rPr>
          <w:rFonts w:ascii="Times New Roman" w:hAnsi="Times New Roman" w:cs="Times New Roman"/>
          <w:spacing w:val="-8"/>
          <w:sz w:val="28"/>
          <w:szCs w:val="28"/>
          <w:lang w:val="uk-UA"/>
        </w:rPr>
        <w:t xml:space="preserve">             </w:t>
      </w:r>
      <w:r w:rsidR="00D63365">
        <w:rPr>
          <w:rFonts w:ascii="Times New Roman" w:hAnsi="Times New Roman" w:cs="Times New Roman"/>
          <w:spacing w:val="-8"/>
          <w:sz w:val="28"/>
          <w:szCs w:val="28"/>
          <w:lang w:val="uk-UA"/>
        </w:rPr>
        <w:t xml:space="preserve">Райдержадміністрацією </w:t>
      </w:r>
      <w:r w:rsidR="00621131" w:rsidRPr="00FB76D8">
        <w:rPr>
          <w:rFonts w:ascii="Times New Roman" w:hAnsi="Times New Roman" w:cs="Times New Roman"/>
          <w:spacing w:val="-8"/>
          <w:sz w:val="28"/>
          <w:szCs w:val="28"/>
          <w:lang w:val="uk-UA"/>
        </w:rPr>
        <w:t>у 2023 році</w:t>
      </w:r>
      <w:r w:rsidR="00621131" w:rsidRPr="00FB76D8">
        <w:rPr>
          <w:rFonts w:ascii="Times New Roman" w:hAnsi="Times New Roman" w:cs="Times New Roman"/>
          <w:sz w:val="28"/>
          <w:szCs w:val="28"/>
          <w:lang w:val="uk-UA"/>
        </w:rPr>
        <w:t xml:space="preserve"> здійснювались заходи щодо забезпечення вимог Закону України від 02.10.1996</w:t>
      </w:r>
      <w:r w:rsidR="00D63365">
        <w:rPr>
          <w:rFonts w:ascii="Times New Roman" w:hAnsi="Times New Roman" w:cs="Times New Roman"/>
          <w:sz w:val="28"/>
          <w:szCs w:val="28"/>
          <w:lang w:val="uk-UA"/>
        </w:rPr>
        <w:t xml:space="preserve"> </w:t>
      </w:r>
      <w:r w:rsidR="00D63365" w:rsidRPr="00FB76D8">
        <w:rPr>
          <w:rFonts w:ascii="Times New Roman" w:hAnsi="Times New Roman" w:cs="Times New Roman"/>
          <w:sz w:val="28"/>
          <w:szCs w:val="28"/>
          <w:lang w:val="uk-UA"/>
        </w:rPr>
        <w:t xml:space="preserve"> №393</w:t>
      </w:r>
      <w:r w:rsidR="00621131" w:rsidRPr="00FB76D8">
        <w:rPr>
          <w:rFonts w:ascii="Times New Roman" w:hAnsi="Times New Roman" w:cs="Times New Roman"/>
          <w:sz w:val="28"/>
          <w:szCs w:val="28"/>
          <w:lang w:val="uk-UA"/>
        </w:rPr>
        <w:t xml:space="preserve"> </w:t>
      </w:r>
      <w:r w:rsidR="00D63365">
        <w:rPr>
          <w:rFonts w:ascii="Times New Roman" w:hAnsi="Times New Roman" w:cs="Times New Roman"/>
          <w:sz w:val="28"/>
          <w:szCs w:val="28"/>
          <w:lang w:val="uk-UA"/>
        </w:rPr>
        <w:t>«</w:t>
      </w:r>
      <w:r w:rsidR="00621131" w:rsidRPr="00FB76D8">
        <w:rPr>
          <w:rFonts w:ascii="Times New Roman" w:hAnsi="Times New Roman" w:cs="Times New Roman"/>
          <w:sz w:val="28"/>
          <w:szCs w:val="28"/>
          <w:lang w:val="uk-UA"/>
        </w:rPr>
        <w:t>Про звернення громадян</w:t>
      </w:r>
      <w:r w:rsidR="00D63365">
        <w:rPr>
          <w:rFonts w:ascii="Times New Roman" w:hAnsi="Times New Roman" w:cs="Times New Roman"/>
          <w:sz w:val="28"/>
          <w:szCs w:val="28"/>
          <w:lang w:val="uk-UA"/>
        </w:rPr>
        <w:t>»</w:t>
      </w:r>
      <w:r w:rsidR="00621131" w:rsidRPr="00FB76D8">
        <w:rPr>
          <w:rFonts w:ascii="Times New Roman" w:hAnsi="Times New Roman" w:cs="Times New Roman"/>
          <w:sz w:val="28"/>
          <w:szCs w:val="28"/>
          <w:lang w:val="uk-UA"/>
        </w:rPr>
        <w:t xml:space="preserve">, організації </w:t>
      </w:r>
      <w:r w:rsidR="00621131" w:rsidRPr="00FB76D8">
        <w:rPr>
          <w:rFonts w:ascii="Times New Roman" w:hAnsi="Times New Roman" w:cs="Times New Roman"/>
          <w:spacing w:val="-8"/>
          <w:sz w:val="28"/>
          <w:szCs w:val="28"/>
          <w:lang w:val="uk-UA"/>
        </w:rPr>
        <w:t xml:space="preserve">виконання Указу Президента України від 07.02.2008 </w:t>
      </w:r>
      <w:r w:rsidR="00D63365">
        <w:rPr>
          <w:rFonts w:ascii="Times New Roman" w:hAnsi="Times New Roman" w:cs="Times New Roman"/>
          <w:spacing w:val="-8"/>
          <w:sz w:val="28"/>
          <w:szCs w:val="28"/>
          <w:lang w:val="uk-UA"/>
        </w:rPr>
        <w:t xml:space="preserve">            </w:t>
      </w:r>
      <w:r w:rsidR="00621131" w:rsidRPr="00FB76D8">
        <w:rPr>
          <w:rFonts w:ascii="Times New Roman" w:hAnsi="Times New Roman" w:cs="Times New Roman"/>
          <w:spacing w:val="-8"/>
          <w:sz w:val="28"/>
          <w:szCs w:val="28"/>
          <w:lang w:val="uk-UA"/>
        </w:rPr>
        <w:t>№ 109</w:t>
      </w:r>
      <w:r w:rsidR="00D63365">
        <w:rPr>
          <w:rFonts w:ascii="Times New Roman" w:hAnsi="Times New Roman" w:cs="Times New Roman"/>
          <w:spacing w:val="-8"/>
          <w:sz w:val="28"/>
          <w:szCs w:val="28"/>
          <w:lang w:val="uk-UA"/>
        </w:rPr>
        <w:t xml:space="preserve"> «</w:t>
      </w:r>
      <w:r w:rsidR="00621131" w:rsidRPr="00FB76D8">
        <w:rPr>
          <w:rFonts w:ascii="Times New Roman" w:hAnsi="Times New Roman" w:cs="Times New Roman"/>
          <w:spacing w:val="-8"/>
          <w:sz w:val="28"/>
          <w:szCs w:val="28"/>
          <w:lang w:val="uk-UA"/>
        </w:rPr>
        <w:t>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D63365">
        <w:rPr>
          <w:rFonts w:ascii="Times New Roman" w:hAnsi="Times New Roman" w:cs="Times New Roman"/>
          <w:spacing w:val="-8"/>
          <w:sz w:val="28"/>
          <w:szCs w:val="28"/>
          <w:lang w:val="uk-UA"/>
        </w:rPr>
        <w:t>»</w:t>
      </w:r>
      <w:r w:rsidR="00621131" w:rsidRPr="00FB76D8">
        <w:rPr>
          <w:rFonts w:ascii="Times New Roman" w:hAnsi="Times New Roman" w:cs="Times New Roman"/>
          <w:spacing w:val="-8"/>
          <w:sz w:val="28"/>
          <w:szCs w:val="28"/>
          <w:lang w:val="uk-UA"/>
        </w:rPr>
        <w:t xml:space="preserve"> та відповідно до постанови </w:t>
      </w:r>
      <w:proofErr w:type="spellStart"/>
      <w:r w:rsidR="00D63365">
        <w:rPr>
          <w:rFonts w:ascii="Times New Roman" w:hAnsi="Times New Roman" w:cs="Times New Roman"/>
          <w:spacing w:val="-8"/>
          <w:sz w:val="28"/>
          <w:szCs w:val="28"/>
          <w:lang w:val="uk-UA"/>
        </w:rPr>
        <w:t>КМУ</w:t>
      </w:r>
      <w:r w:rsidR="00621131" w:rsidRPr="00FB76D8">
        <w:rPr>
          <w:rFonts w:ascii="Times New Roman" w:hAnsi="Times New Roman" w:cs="Times New Roman"/>
          <w:spacing w:val="-8"/>
          <w:sz w:val="28"/>
          <w:szCs w:val="28"/>
          <w:lang w:val="uk-UA"/>
        </w:rPr>
        <w:t>від</w:t>
      </w:r>
      <w:proofErr w:type="spellEnd"/>
      <w:r w:rsidR="00621131" w:rsidRPr="00FB76D8">
        <w:rPr>
          <w:rFonts w:ascii="Times New Roman" w:hAnsi="Times New Roman" w:cs="Times New Roman"/>
          <w:spacing w:val="-8"/>
          <w:sz w:val="28"/>
          <w:szCs w:val="28"/>
          <w:lang w:val="uk-UA"/>
        </w:rPr>
        <w:t xml:space="preserve"> 14</w:t>
      </w:r>
      <w:r w:rsidR="00D63365" w:rsidRPr="00FB76D8">
        <w:rPr>
          <w:rFonts w:ascii="Times New Roman" w:hAnsi="Times New Roman" w:cs="Times New Roman"/>
          <w:spacing w:val="-8"/>
          <w:sz w:val="28"/>
          <w:szCs w:val="28"/>
          <w:lang w:val="uk-UA"/>
        </w:rPr>
        <w:t>.04.1997 № 348</w:t>
      </w:r>
      <w:r w:rsidR="00D63365">
        <w:rPr>
          <w:rFonts w:ascii="Times New Roman" w:hAnsi="Times New Roman" w:cs="Times New Roman"/>
          <w:spacing w:val="-8"/>
          <w:sz w:val="28"/>
          <w:szCs w:val="28"/>
          <w:lang w:val="uk-UA"/>
        </w:rPr>
        <w:t xml:space="preserve"> «</w:t>
      </w:r>
      <w:r w:rsidR="00621131" w:rsidRPr="00FB76D8">
        <w:rPr>
          <w:rFonts w:ascii="Times New Roman" w:hAnsi="Times New Roman" w:cs="Times New Roman"/>
          <w:spacing w:val="-8"/>
          <w:sz w:val="28"/>
          <w:szCs w:val="28"/>
          <w:lang w:val="uk-UA"/>
        </w:rPr>
        <w:t>Про затвердження Інструкції з діловодства за зверненнями гром</w:t>
      </w:r>
      <w:r w:rsidR="00D63365" w:rsidRPr="00FB76D8">
        <w:rPr>
          <w:rFonts w:ascii="Times New Roman" w:hAnsi="Times New Roman" w:cs="Times New Roman"/>
          <w:spacing w:val="-8"/>
          <w:sz w:val="28"/>
          <w:szCs w:val="28"/>
          <w:lang w:val="uk-UA"/>
        </w:rPr>
        <w:t>адян в органах державної влади</w:t>
      </w:r>
      <w:r w:rsidR="00D63365">
        <w:rPr>
          <w:rFonts w:ascii="Times New Roman" w:hAnsi="Times New Roman" w:cs="Times New Roman"/>
          <w:spacing w:val="-8"/>
          <w:sz w:val="28"/>
          <w:szCs w:val="28"/>
          <w:lang w:val="uk-UA"/>
        </w:rPr>
        <w:t xml:space="preserve"> </w:t>
      </w:r>
      <w:r w:rsidR="00621131" w:rsidRPr="00FB76D8">
        <w:rPr>
          <w:rFonts w:ascii="Times New Roman" w:hAnsi="Times New Roman" w:cs="Times New Roman"/>
          <w:spacing w:val="-8"/>
          <w:sz w:val="28"/>
          <w:szCs w:val="28"/>
          <w:lang w:val="uk-UA"/>
        </w:rPr>
        <w:t>і місцевого самоврядування, об’єднаннях громадян, на підприємствах, в установах, організаціях незалежно від форм власності, у медіа</w:t>
      </w:r>
      <w:r w:rsidR="00D63365">
        <w:rPr>
          <w:rFonts w:ascii="Times New Roman" w:hAnsi="Times New Roman" w:cs="Times New Roman"/>
          <w:spacing w:val="-8"/>
          <w:sz w:val="28"/>
          <w:szCs w:val="28"/>
          <w:lang w:val="uk-UA"/>
        </w:rPr>
        <w:t>».</w:t>
      </w:r>
    </w:p>
    <w:p w:rsidR="00621131" w:rsidRPr="00621131" w:rsidRDefault="00621131" w:rsidP="00621131">
      <w:pPr>
        <w:pStyle w:val="1"/>
        <w:jc w:val="both"/>
        <w:rPr>
          <w:rFonts w:ascii="Times New Roman" w:hAnsi="Times New Roman" w:cs="Times New Roman"/>
          <w:spacing w:val="-8"/>
          <w:sz w:val="28"/>
          <w:szCs w:val="28"/>
        </w:rPr>
      </w:pPr>
      <w:r w:rsidRPr="00FB76D8">
        <w:rPr>
          <w:rFonts w:ascii="Times New Roman" w:hAnsi="Times New Roman" w:cs="Times New Roman"/>
          <w:spacing w:val="-8"/>
          <w:sz w:val="28"/>
          <w:szCs w:val="28"/>
          <w:lang w:val="uk-UA"/>
        </w:rPr>
        <w:tab/>
      </w:r>
      <w:r w:rsidRPr="00621131">
        <w:rPr>
          <w:rFonts w:ascii="Times New Roman" w:hAnsi="Times New Roman" w:cs="Times New Roman"/>
          <w:spacing w:val="-8"/>
          <w:sz w:val="28"/>
          <w:szCs w:val="28"/>
        </w:rPr>
        <w:t xml:space="preserve">У 2023 </w:t>
      </w:r>
      <w:proofErr w:type="spellStart"/>
      <w:r w:rsidRPr="00621131">
        <w:rPr>
          <w:rFonts w:ascii="Times New Roman" w:hAnsi="Times New Roman" w:cs="Times New Roman"/>
          <w:spacing w:val="-8"/>
          <w:sz w:val="28"/>
          <w:szCs w:val="28"/>
        </w:rPr>
        <w:t>році</w:t>
      </w:r>
      <w:proofErr w:type="spellEnd"/>
      <w:r w:rsidRPr="00621131">
        <w:rPr>
          <w:rFonts w:ascii="Times New Roman" w:hAnsi="Times New Roman" w:cs="Times New Roman"/>
          <w:spacing w:val="-8"/>
          <w:sz w:val="28"/>
          <w:szCs w:val="28"/>
        </w:rPr>
        <w:t xml:space="preserve"> </w:t>
      </w:r>
      <w:r w:rsidR="00D63365">
        <w:rPr>
          <w:rFonts w:ascii="Times New Roman" w:hAnsi="Times New Roman" w:cs="Times New Roman"/>
          <w:spacing w:val="-8"/>
          <w:sz w:val="28"/>
          <w:szCs w:val="28"/>
        </w:rPr>
        <w:t>до рай</w:t>
      </w:r>
      <w:proofErr w:type="spellStart"/>
      <w:r w:rsidR="00D63365">
        <w:rPr>
          <w:rFonts w:ascii="Times New Roman" w:hAnsi="Times New Roman" w:cs="Times New Roman"/>
          <w:spacing w:val="-8"/>
          <w:sz w:val="28"/>
          <w:szCs w:val="28"/>
          <w:lang w:val="uk-UA"/>
        </w:rPr>
        <w:t>держ</w:t>
      </w:r>
      <w:r w:rsidRPr="00621131">
        <w:rPr>
          <w:rFonts w:ascii="Times New Roman" w:hAnsi="Times New Roman" w:cs="Times New Roman"/>
          <w:spacing w:val="-8"/>
          <w:sz w:val="28"/>
          <w:szCs w:val="28"/>
        </w:rPr>
        <w:t>адмін</w:t>
      </w:r>
      <w:r w:rsidR="00D63365">
        <w:rPr>
          <w:rFonts w:ascii="Times New Roman" w:hAnsi="Times New Roman" w:cs="Times New Roman"/>
          <w:spacing w:val="-8"/>
          <w:sz w:val="28"/>
          <w:szCs w:val="28"/>
        </w:rPr>
        <w:t>істрації</w:t>
      </w:r>
      <w:proofErr w:type="spellEnd"/>
      <w:r w:rsidR="00D63365">
        <w:rPr>
          <w:rFonts w:ascii="Times New Roman" w:hAnsi="Times New Roman" w:cs="Times New Roman"/>
          <w:spacing w:val="-8"/>
          <w:sz w:val="28"/>
          <w:szCs w:val="28"/>
        </w:rPr>
        <w:t xml:space="preserve"> поступило 735 </w:t>
      </w:r>
      <w:proofErr w:type="spellStart"/>
      <w:r w:rsidR="00D63365">
        <w:rPr>
          <w:rFonts w:ascii="Times New Roman" w:hAnsi="Times New Roman" w:cs="Times New Roman"/>
          <w:spacing w:val="-8"/>
          <w:sz w:val="28"/>
          <w:szCs w:val="28"/>
        </w:rPr>
        <w:t>звернень</w:t>
      </w:r>
      <w:proofErr w:type="spellEnd"/>
      <w:r w:rsidR="00D63365">
        <w:rPr>
          <w:rFonts w:ascii="Times New Roman" w:hAnsi="Times New Roman" w:cs="Times New Roman"/>
          <w:spacing w:val="-8"/>
          <w:sz w:val="28"/>
          <w:szCs w:val="28"/>
          <w:lang w:val="uk-UA"/>
        </w:rPr>
        <w:t xml:space="preserve">, </w:t>
      </w:r>
      <w:r w:rsidR="00D63365">
        <w:rPr>
          <w:rFonts w:ascii="Times New Roman" w:hAnsi="Times New Roman" w:cs="Times New Roman"/>
          <w:spacing w:val="-8"/>
          <w:sz w:val="28"/>
          <w:szCs w:val="28"/>
        </w:rPr>
        <w:tab/>
      </w:r>
      <w:r w:rsidR="00D63365">
        <w:rPr>
          <w:rFonts w:ascii="Times New Roman" w:hAnsi="Times New Roman" w:cs="Times New Roman"/>
          <w:spacing w:val="-8"/>
          <w:sz w:val="28"/>
          <w:szCs w:val="28"/>
          <w:lang w:val="uk-UA"/>
        </w:rPr>
        <w:t>з</w:t>
      </w:r>
      <w:r w:rsidRPr="00621131">
        <w:rPr>
          <w:rFonts w:ascii="Times New Roman" w:hAnsi="Times New Roman" w:cs="Times New Roman"/>
          <w:spacing w:val="-8"/>
          <w:sz w:val="28"/>
          <w:szCs w:val="28"/>
        </w:rPr>
        <w:t xml:space="preserve"> них:</w:t>
      </w:r>
    </w:p>
    <w:p w:rsidR="00621131" w:rsidRPr="00D63365" w:rsidRDefault="00D63365" w:rsidP="00D63365">
      <w:pPr>
        <w:pStyle w:val="1"/>
        <w:jc w:val="both"/>
        <w:rPr>
          <w:rFonts w:ascii="Times New Roman" w:hAnsi="Times New Roman" w:cs="Times New Roman"/>
          <w:spacing w:val="-8"/>
          <w:sz w:val="28"/>
          <w:szCs w:val="28"/>
          <w:lang w:val="uk-UA"/>
        </w:rPr>
      </w:pPr>
      <w:r w:rsidRPr="00D63365">
        <w:rPr>
          <w:rFonts w:ascii="Times New Roman" w:hAnsi="Times New Roman" w:cs="Times New Roman"/>
          <w:spacing w:val="-8"/>
          <w:sz w:val="28"/>
          <w:szCs w:val="28"/>
          <w:lang w:val="uk-UA"/>
        </w:rPr>
        <w:t>-</w:t>
      </w:r>
      <w:r>
        <w:rPr>
          <w:rFonts w:ascii="Times New Roman" w:hAnsi="Times New Roman" w:cs="Times New Roman"/>
          <w:spacing w:val="-8"/>
          <w:sz w:val="28"/>
          <w:szCs w:val="28"/>
          <w:lang w:val="uk-UA"/>
        </w:rPr>
        <w:t xml:space="preserve"> </w:t>
      </w:r>
      <w:r w:rsidR="00621131" w:rsidRPr="00D63365">
        <w:rPr>
          <w:rFonts w:ascii="Times New Roman" w:hAnsi="Times New Roman" w:cs="Times New Roman"/>
          <w:spacing w:val="-8"/>
          <w:sz w:val="28"/>
          <w:szCs w:val="28"/>
          <w:lang w:val="uk-UA"/>
        </w:rPr>
        <w:t>з обласної державної адміністрації – з гарячої лінії адм</w:t>
      </w:r>
      <w:r>
        <w:rPr>
          <w:rFonts w:ascii="Times New Roman" w:hAnsi="Times New Roman" w:cs="Times New Roman"/>
          <w:spacing w:val="-8"/>
          <w:sz w:val="28"/>
          <w:szCs w:val="28"/>
          <w:lang w:val="uk-UA"/>
        </w:rPr>
        <w:t xml:space="preserve">іністрації Президента України - </w:t>
      </w:r>
      <w:r w:rsidR="00621131" w:rsidRPr="00D63365">
        <w:rPr>
          <w:rFonts w:ascii="Times New Roman" w:hAnsi="Times New Roman" w:cs="Times New Roman"/>
          <w:spacing w:val="-8"/>
          <w:sz w:val="28"/>
          <w:szCs w:val="28"/>
          <w:lang w:val="uk-UA"/>
        </w:rPr>
        <w:t>546 звернень;</w:t>
      </w:r>
    </w:p>
    <w:p w:rsidR="00621131" w:rsidRPr="00621131" w:rsidRDefault="00D63365" w:rsidP="00621131">
      <w:pPr>
        <w:pStyle w:val="1"/>
        <w:jc w:val="both"/>
        <w:rPr>
          <w:rFonts w:ascii="Times New Roman" w:hAnsi="Times New Roman" w:cs="Times New Roman"/>
          <w:spacing w:val="-8"/>
          <w:sz w:val="28"/>
          <w:szCs w:val="28"/>
        </w:rPr>
      </w:pPr>
      <w:r>
        <w:rPr>
          <w:rFonts w:ascii="Times New Roman" w:hAnsi="Times New Roman" w:cs="Times New Roman"/>
          <w:spacing w:val="-8"/>
          <w:sz w:val="28"/>
          <w:szCs w:val="28"/>
          <w:lang w:val="uk-UA"/>
        </w:rPr>
        <w:t xml:space="preserve">-  </w:t>
      </w:r>
      <w:r w:rsidR="00621131" w:rsidRPr="00621131">
        <w:rPr>
          <w:rFonts w:ascii="Times New Roman" w:hAnsi="Times New Roman" w:cs="Times New Roman"/>
          <w:spacing w:val="-8"/>
          <w:sz w:val="28"/>
          <w:szCs w:val="28"/>
        </w:rPr>
        <w:t xml:space="preserve">з </w:t>
      </w:r>
      <w:proofErr w:type="spellStart"/>
      <w:r w:rsidR="00621131" w:rsidRPr="00621131">
        <w:rPr>
          <w:rFonts w:ascii="Times New Roman" w:hAnsi="Times New Roman" w:cs="Times New Roman"/>
          <w:spacing w:val="-8"/>
          <w:sz w:val="28"/>
          <w:szCs w:val="28"/>
        </w:rPr>
        <w:t>обл</w:t>
      </w:r>
      <w:r>
        <w:rPr>
          <w:rFonts w:ascii="Times New Roman" w:hAnsi="Times New Roman" w:cs="Times New Roman"/>
          <w:spacing w:val="-8"/>
          <w:sz w:val="28"/>
          <w:szCs w:val="28"/>
        </w:rPr>
        <w:t>асної</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державної</w:t>
      </w:r>
      <w:proofErr w:type="spellEnd"/>
      <w:r>
        <w:rPr>
          <w:rFonts w:ascii="Times New Roman" w:hAnsi="Times New Roman" w:cs="Times New Roman"/>
          <w:spacing w:val="-8"/>
          <w:sz w:val="28"/>
          <w:szCs w:val="28"/>
        </w:rPr>
        <w:t xml:space="preserve"> </w:t>
      </w:r>
      <w:proofErr w:type="spellStart"/>
      <w:r>
        <w:rPr>
          <w:rFonts w:ascii="Times New Roman" w:hAnsi="Times New Roman" w:cs="Times New Roman"/>
          <w:spacing w:val="-8"/>
          <w:sz w:val="28"/>
          <w:szCs w:val="28"/>
        </w:rPr>
        <w:t>адміністрації</w:t>
      </w:r>
      <w:proofErr w:type="spellEnd"/>
      <w:r>
        <w:rPr>
          <w:rFonts w:ascii="Times New Roman" w:hAnsi="Times New Roman" w:cs="Times New Roman"/>
          <w:spacing w:val="-8"/>
          <w:sz w:val="28"/>
          <w:szCs w:val="28"/>
        </w:rPr>
        <w:t xml:space="preserve"> </w:t>
      </w:r>
      <w:r>
        <w:rPr>
          <w:rFonts w:ascii="Times New Roman" w:hAnsi="Times New Roman" w:cs="Times New Roman"/>
          <w:spacing w:val="-8"/>
          <w:sz w:val="28"/>
          <w:szCs w:val="28"/>
          <w:lang w:val="uk-UA"/>
        </w:rPr>
        <w:t xml:space="preserve">- </w:t>
      </w:r>
      <w:r w:rsidR="00621131" w:rsidRPr="00621131">
        <w:rPr>
          <w:rFonts w:ascii="Times New Roman" w:hAnsi="Times New Roman" w:cs="Times New Roman"/>
          <w:spacing w:val="-8"/>
          <w:sz w:val="28"/>
          <w:szCs w:val="28"/>
        </w:rPr>
        <w:t xml:space="preserve">132 </w:t>
      </w:r>
      <w:proofErr w:type="spellStart"/>
      <w:r w:rsidR="00621131" w:rsidRPr="00621131">
        <w:rPr>
          <w:rFonts w:ascii="Times New Roman" w:hAnsi="Times New Roman" w:cs="Times New Roman"/>
          <w:spacing w:val="-8"/>
          <w:sz w:val="28"/>
          <w:szCs w:val="28"/>
        </w:rPr>
        <w:t>звернення</w:t>
      </w:r>
      <w:proofErr w:type="spellEnd"/>
      <w:r w:rsidR="00621131" w:rsidRPr="00621131">
        <w:rPr>
          <w:rFonts w:ascii="Times New Roman" w:hAnsi="Times New Roman" w:cs="Times New Roman"/>
          <w:spacing w:val="-8"/>
          <w:sz w:val="28"/>
          <w:szCs w:val="28"/>
        </w:rPr>
        <w:t>;</w:t>
      </w:r>
    </w:p>
    <w:p w:rsidR="00621131" w:rsidRPr="00621131" w:rsidRDefault="00D63365" w:rsidP="00621131">
      <w:pPr>
        <w:pStyle w:val="1"/>
        <w:jc w:val="both"/>
        <w:rPr>
          <w:rFonts w:ascii="Times New Roman" w:hAnsi="Times New Roman" w:cs="Times New Roman"/>
          <w:spacing w:val="-8"/>
          <w:sz w:val="28"/>
          <w:szCs w:val="28"/>
        </w:rPr>
      </w:pPr>
      <w:r>
        <w:rPr>
          <w:rFonts w:ascii="Times New Roman" w:hAnsi="Times New Roman" w:cs="Times New Roman"/>
          <w:spacing w:val="-8"/>
          <w:sz w:val="28"/>
          <w:szCs w:val="28"/>
          <w:lang w:val="uk-UA"/>
        </w:rPr>
        <w:t xml:space="preserve">- </w:t>
      </w:r>
      <w:r w:rsidR="00621131" w:rsidRPr="00621131">
        <w:rPr>
          <w:rFonts w:ascii="Times New Roman" w:hAnsi="Times New Roman" w:cs="Times New Roman"/>
          <w:spacing w:val="-8"/>
          <w:sz w:val="28"/>
          <w:szCs w:val="28"/>
        </w:rPr>
        <w:t xml:space="preserve">до </w:t>
      </w:r>
      <w:proofErr w:type="spellStart"/>
      <w:r w:rsidR="00621131" w:rsidRPr="00621131">
        <w:rPr>
          <w:rFonts w:ascii="Times New Roman" w:hAnsi="Times New Roman" w:cs="Times New Roman"/>
          <w:spacing w:val="-8"/>
          <w:sz w:val="28"/>
          <w:szCs w:val="28"/>
        </w:rPr>
        <w:t>районної</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державної</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адміністраці</w:t>
      </w:r>
      <w:r>
        <w:rPr>
          <w:rFonts w:ascii="Times New Roman" w:hAnsi="Times New Roman" w:cs="Times New Roman"/>
          <w:spacing w:val="-8"/>
          <w:sz w:val="28"/>
          <w:szCs w:val="28"/>
        </w:rPr>
        <w:t>ї</w:t>
      </w:r>
      <w:proofErr w:type="spellEnd"/>
      <w:r>
        <w:rPr>
          <w:rFonts w:ascii="Times New Roman" w:hAnsi="Times New Roman" w:cs="Times New Roman"/>
          <w:spacing w:val="-8"/>
          <w:sz w:val="28"/>
          <w:szCs w:val="28"/>
        </w:rPr>
        <w:t xml:space="preserve"> </w:t>
      </w:r>
      <w:r>
        <w:rPr>
          <w:rFonts w:ascii="Times New Roman" w:hAnsi="Times New Roman" w:cs="Times New Roman"/>
          <w:spacing w:val="-8"/>
          <w:sz w:val="28"/>
          <w:szCs w:val="28"/>
          <w:lang w:val="uk-UA"/>
        </w:rPr>
        <w:t>-</w:t>
      </w:r>
      <w:r w:rsidR="00FB76D8">
        <w:rPr>
          <w:rFonts w:ascii="Times New Roman" w:hAnsi="Times New Roman" w:cs="Times New Roman"/>
          <w:spacing w:val="-8"/>
          <w:sz w:val="28"/>
          <w:szCs w:val="28"/>
          <w:lang w:val="uk-UA"/>
        </w:rPr>
        <w:t xml:space="preserve"> </w:t>
      </w:r>
      <w:r w:rsidR="00621131" w:rsidRPr="00621131">
        <w:rPr>
          <w:rFonts w:ascii="Times New Roman" w:hAnsi="Times New Roman" w:cs="Times New Roman"/>
          <w:spacing w:val="-8"/>
          <w:sz w:val="28"/>
          <w:szCs w:val="28"/>
        </w:rPr>
        <w:t xml:space="preserve">57 </w:t>
      </w:r>
      <w:proofErr w:type="spellStart"/>
      <w:r w:rsidR="00621131" w:rsidRPr="00621131">
        <w:rPr>
          <w:rFonts w:ascii="Times New Roman" w:hAnsi="Times New Roman" w:cs="Times New Roman"/>
          <w:spacing w:val="-8"/>
          <w:sz w:val="28"/>
          <w:szCs w:val="28"/>
        </w:rPr>
        <w:t>звернень</w:t>
      </w:r>
      <w:proofErr w:type="spellEnd"/>
      <w:r w:rsidR="00621131" w:rsidRPr="00621131">
        <w:rPr>
          <w:rFonts w:ascii="Times New Roman" w:hAnsi="Times New Roman" w:cs="Times New Roman"/>
          <w:spacing w:val="-8"/>
          <w:sz w:val="28"/>
          <w:szCs w:val="28"/>
        </w:rPr>
        <w:t>;</w:t>
      </w:r>
    </w:p>
    <w:p w:rsidR="00621131" w:rsidRPr="00516CDB" w:rsidRDefault="00D63365" w:rsidP="00621131">
      <w:pPr>
        <w:pStyle w:val="1"/>
        <w:jc w:val="both"/>
        <w:rPr>
          <w:rFonts w:ascii="Times New Roman" w:hAnsi="Times New Roman" w:cs="Times New Roman"/>
          <w:spacing w:val="-8"/>
          <w:sz w:val="28"/>
          <w:szCs w:val="28"/>
          <w:lang w:val="uk-UA"/>
        </w:rPr>
      </w:pPr>
      <w:r>
        <w:rPr>
          <w:rFonts w:ascii="Times New Roman" w:hAnsi="Times New Roman" w:cs="Times New Roman"/>
          <w:spacing w:val="-8"/>
          <w:sz w:val="28"/>
          <w:szCs w:val="28"/>
          <w:lang w:val="uk-UA"/>
        </w:rPr>
        <w:t xml:space="preserve">- </w:t>
      </w:r>
      <w:proofErr w:type="spellStart"/>
      <w:r w:rsidR="00621131" w:rsidRPr="00621131">
        <w:rPr>
          <w:rFonts w:ascii="Times New Roman" w:hAnsi="Times New Roman" w:cs="Times New Roman"/>
          <w:spacing w:val="-8"/>
          <w:sz w:val="28"/>
          <w:szCs w:val="28"/>
        </w:rPr>
        <w:t>запитів</w:t>
      </w:r>
      <w:proofErr w:type="spellEnd"/>
      <w:r w:rsidR="00621131" w:rsidRPr="00621131">
        <w:rPr>
          <w:rFonts w:ascii="Times New Roman" w:hAnsi="Times New Roman" w:cs="Times New Roman"/>
          <w:spacing w:val="-8"/>
          <w:sz w:val="28"/>
          <w:szCs w:val="28"/>
        </w:rPr>
        <w:t xml:space="preserve"> на доступ до </w:t>
      </w:r>
      <w:proofErr w:type="spellStart"/>
      <w:r w:rsidR="00621131" w:rsidRPr="00621131">
        <w:rPr>
          <w:rFonts w:ascii="Times New Roman" w:hAnsi="Times New Roman" w:cs="Times New Roman"/>
          <w:spacing w:val="-8"/>
          <w:sz w:val="28"/>
          <w:szCs w:val="28"/>
        </w:rPr>
        <w:t>публічної</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інформації</w:t>
      </w:r>
      <w:proofErr w:type="spellEnd"/>
      <w:r w:rsidR="00621131" w:rsidRPr="00621131">
        <w:rPr>
          <w:rFonts w:ascii="Times New Roman" w:hAnsi="Times New Roman" w:cs="Times New Roman"/>
          <w:spacing w:val="-8"/>
          <w:sz w:val="28"/>
          <w:szCs w:val="28"/>
        </w:rPr>
        <w:t xml:space="preserve"> </w:t>
      </w:r>
      <w:r w:rsidR="00FB76D8">
        <w:rPr>
          <w:rFonts w:ascii="Times New Roman" w:hAnsi="Times New Roman" w:cs="Times New Roman"/>
          <w:spacing w:val="-8"/>
          <w:sz w:val="28"/>
          <w:szCs w:val="28"/>
          <w:lang w:val="uk-UA"/>
        </w:rPr>
        <w:t>-</w:t>
      </w:r>
      <w:r w:rsidR="00621131" w:rsidRPr="00621131">
        <w:rPr>
          <w:rFonts w:ascii="Times New Roman" w:hAnsi="Times New Roman" w:cs="Times New Roman"/>
          <w:spacing w:val="-8"/>
          <w:sz w:val="28"/>
          <w:szCs w:val="28"/>
        </w:rPr>
        <w:t xml:space="preserve"> 21.</w:t>
      </w:r>
    </w:p>
    <w:p w:rsidR="00621131" w:rsidRPr="00621131" w:rsidRDefault="00621131" w:rsidP="00621131">
      <w:pPr>
        <w:pStyle w:val="1"/>
        <w:jc w:val="both"/>
        <w:rPr>
          <w:rFonts w:ascii="Times New Roman" w:hAnsi="Times New Roman" w:cs="Times New Roman"/>
          <w:sz w:val="28"/>
          <w:szCs w:val="28"/>
        </w:rPr>
      </w:pPr>
      <w:r w:rsidRPr="00621131">
        <w:rPr>
          <w:rFonts w:ascii="Times New Roman" w:hAnsi="Times New Roman" w:cs="Times New Roman"/>
          <w:spacing w:val="-8"/>
          <w:sz w:val="28"/>
          <w:szCs w:val="28"/>
        </w:rPr>
        <w:tab/>
      </w:r>
      <w:proofErr w:type="spellStart"/>
      <w:r w:rsidRPr="00621131">
        <w:rPr>
          <w:rFonts w:ascii="Times New Roman" w:hAnsi="Times New Roman" w:cs="Times New Roman"/>
          <w:sz w:val="28"/>
          <w:szCs w:val="28"/>
        </w:rPr>
        <w:t>Найбільш</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актуаль</w:t>
      </w:r>
      <w:r w:rsidR="00516CDB">
        <w:rPr>
          <w:rFonts w:ascii="Times New Roman" w:hAnsi="Times New Roman" w:cs="Times New Roman"/>
          <w:sz w:val="28"/>
          <w:szCs w:val="28"/>
        </w:rPr>
        <w:t>ними</w:t>
      </w:r>
      <w:proofErr w:type="spellEnd"/>
      <w:r w:rsidR="00516CDB">
        <w:rPr>
          <w:rFonts w:ascii="Times New Roman" w:hAnsi="Times New Roman" w:cs="Times New Roman"/>
          <w:sz w:val="28"/>
          <w:szCs w:val="28"/>
        </w:rPr>
        <w:t xml:space="preserve"> у </w:t>
      </w:r>
      <w:proofErr w:type="spellStart"/>
      <w:r w:rsidR="00516CDB">
        <w:rPr>
          <w:rFonts w:ascii="Times New Roman" w:hAnsi="Times New Roman" w:cs="Times New Roman"/>
          <w:sz w:val="28"/>
          <w:szCs w:val="28"/>
        </w:rPr>
        <w:t>зверненнях</w:t>
      </w:r>
      <w:proofErr w:type="spellEnd"/>
      <w:r w:rsidR="00516CDB">
        <w:rPr>
          <w:rFonts w:ascii="Times New Roman" w:hAnsi="Times New Roman" w:cs="Times New Roman"/>
          <w:sz w:val="28"/>
          <w:szCs w:val="28"/>
        </w:rPr>
        <w:t xml:space="preserve"> </w:t>
      </w:r>
      <w:proofErr w:type="spellStart"/>
      <w:r w:rsidR="00516CDB">
        <w:rPr>
          <w:rFonts w:ascii="Times New Roman" w:hAnsi="Times New Roman" w:cs="Times New Roman"/>
          <w:sz w:val="28"/>
          <w:szCs w:val="28"/>
        </w:rPr>
        <w:t>були</w:t>
      </w:r>
      <w:proofErr w:type="spellEnd"/>
      <w:r w:rsidR="00516CDB">
        <w:rPr>
          <w:rFonts w:ascii="Times New Roman" w:hAnsi="Times New Roman" w:cs="Times New Roman"/>
          <w:sz w:val="28"/>
          <w:szCs w:val="28"/>
        </w:rPr>
        <w:t xml:space="preserve"> </w:t>
      </w:r>
      <w:proofErr w:type="spellStart"/>
      <w:r w:rsidR="00516CDB">
        <w:rPr>
          <w:rFonts w:ascii="Times New Roman" w:hAnsi="Times New Roman" w:cs="Times New Roman"/>
          <w:sz w:val="28"/>
          <w:szCs w:val="28"/>
        </w:rPr>
        <w:t>питання</w:t>
      </w:r>
      <w:proofErr w:type="spellEnd"/>
      <w:r w:rsidR="00516CDB">
        <w:rPr>
          <w:rFonts w:ascii="Times New Roman" w:hAnsi="Times New Roman" w:cs="Times New Roman"/>
          <w:sz w:val="28"/>
          <w:szCs w:val="28"/>
          <w:lang w:val="uk-UA"/>
        </w:rPr>
        <w:t xml:space="preserve"> </w:t>
      </w:r>
      <w:proofErr w:type="spellStart"/>
      <w:proofErr w:type="gramStart"/>
      <w:r w:rsidRPr="00621131">
        <w:rPr>
          <w:rFonts w:ascii="Times New Roman" w:hAnsi="Times New Roman" w:cs="Times New Roman"/>
          <w:sz w:val="28"/>
          <w:szCs w:val="28"/>
        </w:rPr>
        <w:t>соц</w:t>
      </w:r>
      <w:proofErr w:type="gramEnd"/>
      <w:r w:rsidRPr="00621131">
        <w:rPr>
          <w:rFonts w:ascii="Times New Roman" w:hAnsi="Times New Roman" w:cs="Times New Roman"/>
          <w:sz w:val="28"/>
          <w:szCs w:val="28"/>
        </w:rPr>
        <w:t>іального</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захисту</w:t>
      </w:r>
      <w:proofErr w:type="spellEnd"/>
      <w:r w:rsidRPr="00621131">
        <w:rPr>
          <w:rFonts w:ascii="Times New Roman" w:hAnsi="Times New Roman" w:cs="Times New Roman"/>
          <w:sz w:val="28"/>
          <w:szCs w:val="28"/>
        </w:rPr>
        <w:t xml:space="preserve">, транспорту та </w:t>
      </w:r>
      <w:proofErr w:type="spellStart"/>
      <w:r w:rsidRPr="00621131">
        <w:rPr>
          <w:rFonts w:ascii="Times New Roman" w:hAnsi="Times New Roman" w:cs="Times New Roman"/>
          <w:sz w:val="28"/>
          <w:szCs w:val="28"/>
        </w:rPr>
        <w:t>зв’язку</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аграрної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політики</w:t>
      </w:r>
      <w:proofErr w:type="spellEnd"/>
      <w:r w:rsidRPr="00621131">
        <w:rPr>
          <w:rFonts w:ascii="Times New Roman" w:hAnsi="Times New Roman" w:cs="Times New Roman"/>
          <w:sz w:val="28"/>
          <w:szCs w:val="28"/>
        </w:rPr>
        <w:t xml:space="preserve"> і земельних відносин, комунального господарства. </w:t>
      </w:r>
    </w:p>
    <w:p w:rsidR="00621131" w:rsidRPr="00CC3CE1" w:rsidRDefault="00516CDB" w:rsidP="00621131">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21131" w:rsidRPr="00CC3CE1">
        <w:rPr>
          <w:rFonts w:ascii="Times New Roman" w:hAnsi="Times New Roman" w:cs="Times New Roman"/>
          <w:sz w:val="28"/>
          <w:szCs w:val="28"/>
          <w:lang w:val="uk-UA"/>
        </w:rPr>
        <w:t>Керівництвом райдержадміністрації особлива увага приділялась вирішенню проблем, з якими зверталися громадяни пільгових категорій: учасники АТО, учасники війни та бойових дій та пільгової категорії населення.</w:t>
      </w:r>
    </w:p>
    <w:p w:rsidR="00516CDB" w:rsidRDefault="00516CDB" w:rsidP="00621131">
      <w:pPr>
        <w:pStyle w:val="1"/>
        <w:jc w:val="both"/>
        <w:rPr>
          <w:rFonts w:ascii="Times New Roman" w:hAnsi="Times New Roman" w:cs="Times New Roman"/>
          <w:spacing w:val="-8"/>
          <w:sz w:val="28"/>
          <w:szCs w:val="28"/>
          <w:lang w:val="uk-UA"/>
        </w:rPr>
      </w:pPr>
      <w:r>
        <w:rPr>
          <w:rFonts w:ascii="Times New Roman" w:hAnsi="Times New Roman" w:cs="Times New Roman"/>
          <w:spacing w:val="-8"/>
          <w:sz w:val="28"/>
          <w:szCs w:val="28"/>
          <w:lang w:val="uk-UA"/>
        </w:rPr>
        <w:t xml:space="preserve">             У </w:t>
      </w:r>
      <w:proofErr w:type="spellStart"/>
      <w:r w:rsidR="00621131" w:rsidRPr="00621131">
        <w:rPr>
          <w:rFonts w:ascii="Times New Roman" w:hAnsi="Times New Roman" w:cs="Times New Roman"/>
          <w:spacing w:val="-8"/>
          <w:sz w:val="28"/>
          <w:szCs w:val="28"/>
        </w:rPr>
        <w:t>райдержадміністрації</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здійснюється</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постійний</w:t>
      </w:r>
      <w:proofErr w:type="spellEnd"/>
      <w:r w:rsidR="00621131" w:rsidRPr="00621131">
        <w:rPr>
          <w:rFonts w:ascii="Times New Roman" w:hAnsi="Times New Roman" w:cs="Times New Roman"/>
          <w:spacing w:val="-8"/>
          <w:sz w:val="28"/>
          <w:szCs w:val="28"/>
        </w:rPr>
        <w:t xml:space="preserve"> контроль за </w:t>
      </w:r>
      <w:proofErr w:type="spellStart"/>
      <w:r w:rsidR="00621131" w:rsidRPr="00621131">
        <w:rPr>
          <w:rFonts w:ascii="Times New Roman" w:hAnsi="Times New Roman" w:cs="Times New Roman"/>
          <w:spacing w:val="-8"/>
          <w:sz w:val="28"/>
          <w:szCs w:val="28"/>
        </w:rPr>
        <w:t>організацією</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роботи</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із</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зверненнями</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громадян</w:t>
      </w:r>
      <w:proofErr w:type="spellEnd"/>
      <w:r w:rsidR="00621131" w:rsidRPr="00621131">
        <w:rPr>
          <w:rFonts w:ascii="Times New Roman" w:hAnsi="Times New Roman" w:cs="Times New Roman"/>
          <w:spacing w:val="-8"/>
          <w:sz w:val="28"/>
          <w:szCs w:val="28"/>
        </w:rPr>
        <w:t xml:space="preserve"> та </w:t>
      </w:r>
      <w:proofErr w:type="spellStart"/>
      <w:r w:rsidR="00621131" w:rsidRPr="00621131">
        <w:rPr>
          <w:rFonts w:ascii="Times New Roman" w:hAnsi="Times New Roman" w:cs="Times New Roman"/>
          <w:spacing w:val="-8"/>
          <w:sz w:val="28"/>
          <w:szCs w:val="28"/>
        </w:rPr>
        <w:t>забезпечено</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організаційні</w:t>
      </w:r>
      <w:proofErr w:type="spellEnd"/>
      <w:r w:rsidR="00621131" w:rsidRPr="00621131">
        <w:rPr>
          <w:rFonts w:ascii="Times New Roman" w:hAnsi="Times New Roman" w:cs="Times New Roman"/>
          <w:spacing w:val="-8"/>
          <w:sz w:val="28"/>
          <w:szCs w:val="28"/>
        </w:rPr>
        <w:t xml:space="preserve"> заходи </w:t>
      </w:r>
      <w:proofErr w:type="spellStart"/>
      <w:r w:rsidR="00621131" w:rsidRPr="00621131">
        <w:rPr>
          <w:rFonts w:ascii="Times New Roman" w:hAnsi="Times New Roman" w:cs="Times New Roman"/>
          <w:spacing w:val="-8"/>
          <w:sz w:val="28"/>
          <w:szCs w:val="28"/>
        </w:rPr>
        <w:t>щодо</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виконання</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його</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положень</w:t>
      </w:r>
      <w:proofErr w:type="spellEnd"/>
      <w:r w:rsidR="00621131" w:rsidRPr="00621131">
        <w:rPr>
          <w:rFonts w:ascii="Times New Roman" w:hAnsi="Times New Roman" w:cs="Times New Roman"/>
          <w:spacing w:val="-8"/>
          <w:sz w:val="28"/>
          <w:szCs w:val="28"/>
        </w:rPr>
        <w:t>:</w:t>
      </w:r>
      <w:r w:rsidR="00621131" w:rsidRPr="00621131">
        <w:rPr>
          <w:rFonts w:ascii="Times New Roman" w:hAnsi="Times New Roman" w:cs="Times New Roman"/>
          <w:spacing w:val="-8"/>
          <w:sz w:val="28"/>
          <w:szCs w:val="28"/>
        </w:rPr>
        <w:tab/>
      </w:r>
    </w:p>
    <w:p w:rsidR="00516CDB" w:rsidRDefault="00621131" w:rsidP="00621131">
      <w:pPr>
        <w:pStyle w:val="1"/>
        <w:jc w:val="both"/>
        <w:rPr>
          <w:rFonts w:ascii="Times New Roman" w:hAnsi="Times New Roman" w:cs="Times New Roman"/>
          <w:spacing w:val="-8"/>
          <w:sz w:val="28"/>
          <w:szCs w:val="28"/>
          <w:lang w:val="uk-UA"/>
        </w:rPr>
      </w:pPr>
      <w:r w:rsidRPr="00516CDB">
        <w:rPr>
          <w:rFonts w:ascii="Times New Roman" w:hAnsi="Times New Roman" w:cs="Times New Roman"/>
          <w:spacing w:val="-8"/>
          <w:sz w:val="28"/>
          <w:szCs w:val="28"/>
          <w:lang w:val="uk-UA"/>
        </w:rPr>
        <w:t>- забезпечено функціонування «гарячої» телефонної лінії при райдержадміністрації;</w:t>
      </w:r>
    </w:p>
    <w:p w:rsidR="00621131" w:rsidRPr="00516CDB" w:rsidRDefault="00621131" w:rsidP="00621131">
      <w:pPr>
        <w:pStyle w:val="1"/>
        <w:jc w:val="both"/>
        <w:rPr>
          <w:rFonts w:ascii="Times New Roman" w:hAnsi="Times New Roman" w:cs="Times New Roman"/>
          <w:spacing w:val="-8"/>
          <w:sz w:val="28"/>
          <w:szCs w:val="28"/>
          <w:lang w:val="uk-UA"/>
        </w:rPr>
      </w:pPr>
      <w:r w:rsidRPr="00516CDB">
        <w:rPr>
          <w:rFonts w:ascii="Times New Roman" w:hAnsi="Times New Roman" w:cs="Times New Roman"/>
          <w:spacing w:val="-8"/>
          <w:sz w:val="28"/>
          <w:szCs w:val="28"/>
          <w:lang w:val="uk-UA"/>
        </w:rPr>
        <w:t>- затверджено графіки особистого прийому громадян та особистих виїзних прийомів громадян керівництвом райдержадміністрації;</w:t>
      </w:r>
    </w:p>
    <w:p w:rsidR="00621131" w:rsidRPr="00621131" w:rsidRDefault="00621131" w:rsidP="00621131">
      <w:pPr>
        <w:pStyle w:val="1"/>
        <w:jc w:val="both"/>
        <w:rPr>
          <w:rFonts w:ascii="Times New Roman" w:hAnsi="Times New Roman" w:cs="Times New Roman"/>
          <w:spacing w:val="-8"/>
          <w:sz w:val="28"/>
          <w:szCs w:val="28"/>
        </w:rPr>
      </w:pPr>
      <w:r w:rsidRPr="00621131">
        <w:rPr>
          <w:rFonts w:ascii="Times New Roman" w:hAnsi="Times New Roman" w:cs="Times New Roman"/>
          <w:spacing w:val="-8"/>
          <w:sz w:val="28"/>
          <w:szCs w:val="28"/>
        </w:rPr>
        <w:t xml:space="preserve">- проводилась </w:t>
      </w:r>
      <w:proofErr w:type="spellStart"/>
      <w:r w:rsidRPr="00621131">
        <w:rPr>
          <w:rFonts w:ascii="Times New Roman" w:hAnsi="Times New Roman" w:cs="Times New Roman"/>
          <w:spacing w:val="-8"/>
          <w:sz w:val="28"/>
          <w:szCs w:val="28"/>
        </w:rPr>
        <w:t>відповідна</w:t>
      </w:r>
      <w:proofErr w:type="spellEnd"/>
      <w:r w:rsidRPr="00621131">
        <w:rPr>
          <w:rFonts w:ascii="Times New Roman" w:hAnsi="Times New Roman" w:cs="Times New Roman"/>
          <w:spacing w:val="-8"/>
          <w:sz w:val="28"/>
          <w:szCs w:val="28"/>
        </w:rPr>
        <w:t xml:space="preserve"> робота </w:t>
      </w:r>
      <w:proofErr w:type="spellStart"/>
      <w:r w:rsidRPr="00621131">
        <w:rPr>
          <w:rFonts w:ascii="Times New Roman" w:hAnsi="Times New Roman" w:cs="Times New Roman"/>
          <w:spacing w:val="-8"/>
          <w:sz w:val="28"/>
          <w:szCs w:val="28"/>
        </w:rPr>
        <w:t>щодо</w:t>
      </w:r>
      <w:proofErr w:type="spellEnd"/>
      <w:r w:rsidRPr="00621131">
        <w:rPr>
          <w:rFonts w:ascii="Times New Roman" w:hAnsi="Times New Roman" w:cs="Times New Roman"/>
          <w:spacing w:val="-8"/>
          <w:sz w:val="28"/>
          <w:szCs w:val="28"/>
        </w:rPr>
        <w:t xml:space="preserve"> </w:t>
      </w:r>
      <w:proofErr w:type="spellStart"/>
      <w:r w:rsidRPr="00621131">
        <w:rPr>
          <w:rFonts w:ascii="Times New Roman" w:hAnsi="Times New Roman" w:cs="Times New Roman"/>
          <w:spacing w:val="-8"/>
          <w:sz w:val="28"/>
          <w:szCs w:val="28"/>
        </w:rPr>
        <w:t>надання</w:t>
      </w:r>
      <w:proofErr w:type="spellEnd"/>
      <w:r w:rsidRPr="00621131">
        <w:rPr>
          <w:rFonts w:ascii="Times New Roman" w:hAnsi="Times New Roman" w:cs="Times New Roman"/>
          <w:spacing w:val="-8"/>
          <w:sz w:val="28"/>
          <w:szCs w:val="28"/>
        </w:rPr>
        <w:t xml:space="preserve"> методичної та практичної допомоги структурним </w:t>
      </w:r>
      <w:proofErr w:type="gramStart"/>
      <w:r w:rsidRPr="00621131">
        <w:rPr>
          <w:rFonts w:ascii="Times New Roman" w:hAnsi="Times New Roman" w:cs="Times New Roman"/>
          <w:spacing w:val="-8"/>
          <w:sz w:val="28"/>
          <w:szCs w:val="28"/>
        </w:rPr>
        <w:t>п</w:t>
      </w:r>
      <w:proofErr w:type="gramEnd"/>
      <w:r w:rsidRPr="00621131">
        <w:rPr>
          <w:rFonts w:ascii="Times New Roman" w:hAnsi="Times New Roman" w:cs="Times New Roman"/>
          <w:spacing w:val="-8"/>
          <w:sz w:val="28"/>
          <w:szCs w:val="28"/>
        </w:rPr>
        <w:t>ідрозділам райдержадміністрації.</w:t>
      </w:r>
    </w:p>
    <w:p w:rsidR="00621131" w:rsidRPr="00621131" w:rsidRDefault="00CC3CE1" w:rsidP="00CC3CE1">
      <w:pPr>
        <w:pStyle w:val="1"/>
        <w:tabs>
          <w:tab w:val="left" w:pos="426"/>
          <w:tab w:val="left" w:pos="709"/>
        </w:tabs>
        <w:jc w:val="both"/>
        <w:rPr>
          <w:rFonts w:ascii="Times New Roman" w:hAnsi="Times New Roman" w:cs="Times New Roman"/>
          <w:sz w:val="28"/>
          <w:szCs w:val="28"/>
        </w:rPr>
      </w:pPr>
      <w:r>
        <w:rPr>
          <w:rFonts w:ascii="Times New Roman" w:hAnsi="Times New Roman" w:cs="Times New Roman"/>
          <w:spacing w:val="-8"/>
          <w:sz w:val="28"/>
          <w:szCs w:val="28"/>
          <w:lang w:val="uk-UA"/>
        </w:rPr>
        <w:t xml:space="preserve">            </w:t>
      </w:r>
      <w:r w:rsidR="00516CDB">
        <w:rPr>
          <w:rFonts w:ascii="Times New Roman" w:hAnsi="Times New Roman" w:cs="Times New Roman"/>
          <w:spacing w:val="-8"/>
          <w:sz w:val="28"/>
          <w:szCs w:val="28"/>
          <w:lang w:val="uk-UA"/>
        </w:rPr>
        <w:t>С</w:t>
      </w:r>
      <w:r w:rsidR="00621131" w:rsidRPr="00CC3CE1">
        <w:rPr>
          <w:rFonts w:ascii="Times New Roman" w:hAnsi="Times New Roman" w:cs="Times New Roman"/>
          <w:spacing w:val="-8"/>
          <w:sz w:val="28"/>
          <w:szCs w:val="28"/>
          <w:lang w:val="uk-UA"/>
        </w:rPr>
        <w:t>истематично здійснювався аналіз та узагальнення стану роботи із зверненнями громадян та доступу до публічної інформації за підсумками відповідного періоду. Інформація та статистичні звіти надсилаються в облдержадміністрацію.</w:t>
      </w:r>
      <w:r w:rsidR="00516CDB">
        <w:rPr>
          <w:rFonts w:ascii="Times New Roman" w:hAnsi="Times New Roman" w:cs="Times New Roman"/>
          <w:spacing w:val="-8"/>
          <w:sz w:val="28"/>
          <w:szCs w:val="28"/>
          <w:lang w:val="uk-UA"/>
        </w:rPr>
        <w:t xml:space="preserve"> </w:t>
      </w:r>
      <w:r w:rsidR="00621131" w:rsidRPr="00CC3CE1">
        <w:rPr>
          <w:rFonts w:ascii="Times New Roman" w:hAnsi="Times New Roman" w:cs="Times New Roman"/>
          <w:spacing w:val="-8"/>
          <w:sz w:val="28"/>
          <w:szCs w:val="28"/>
          <w:lang w:val="uk-UA"/>
        </w:rPr>
        <w:t xml:space="preserve">Щоденно ведеться реєстрація усних, письмових звернень громадян в автоматизованій системі </w:t>
      </w:r>
      <w:r w:rsidR="00516CDB">
        <w:rPr>
          <w:rFonts w:ascii="Times New Roman" w:hAnsi="Times New Roman" w:cs="Times New Roman"/>
          <w:spacing w:val="-8"/>
          <w:sz w:val="28"/>
          <w:szCs w:val="28"/>
          <w:lang w:val="uk-UA"/>
        </w:rPr>
        <w:t>«</w:t>
      </w:r>
      <w:r w:rsidR="00621131" w:rsidRPr="00CC3CE1">
        <w:rPr>
          <w:rFonts w:ascii="Times New Roman" w:hAnsi="Times New Roman" w:cs="Times New Roman"/>
          <w:spacing w:val="-8"/>
          <w:sz w:val="28"/>
          <w:szCs w:val="28"/>
          <w:lang w:val="uk-UA"/>
        </w:rPr>
        <w:t>Звернення</w:t>
      </w:r>
      <w:r w:rsidR="00516CDB">
        <w:rPr>
          <w:rFonts w:ascii="Times New Roman" w:hAnsi="Times New Roman" w:cs="Times New Roman"/>
          <w:spacing w:val="-8"/>
          <w:sz w:val="28"/>
          <w:szCs w:val="28"/>
          <w:lang w:val="uk-UA"/>
        </w:rPr>
        <w:t>»</w:t>
      </w:r>
      <w:r w:rsidR="00621131" w:rsidRPr="00CC3CE1">
        <w:rPr>
          <w:rFonts w:ascii="Times New Roman" w:hAnsi="Times New Roman" w:cs="Times New Roman"/>
          <w:spacing w:val="-8"/>
          <w:sz w:val="28"/>
          <w:szCs w:val="28"/>
          <w:lang w:val="uk-UA"/>
        </w:rPr>
        <w:t>, що значно покращує роботу із зверненнями.</w:t>
      </w:r>
      <w:r w:rsidR="00516CDB">
        <w:rPr>
          <w:rFonts w:ascii="Times New Roman" w:hAnsi="Times New Roman" w:cs="Times New Roman"/>
          <w:spacing w:val="-8"/>
          <w:sz w:val="28"/>
          <w:szCs w:val="28"/>
          <w:lang w:val="uk-UA"/>
        </w:rPr>
        <w:t xml:space="preserve"> Н</w:t>
      </w:r>
      <w:proofErr w:type="spellStart"/>
      <w:r w:rsidR="00621131" w:rsidRPr="00621131">
        <w:rPr>
          <w:rFonts w:ascii="Times New Roman" w:hAnsi="Times New Roman" w:cs="Times New Roman"/>
          <w:spacing w:val="-8"/>
          <w:sz w:val="28"/>
          <w:szCs w:val="28"/>
        </w:rPr>
        <w:t>адсилаються</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нагадування</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виконавцям</w:t>
      </w:r>
      <w:proofErr w:type="spellEnd"/>
      <w:r w:rsidR="00621131" w:rsidRPr="00621131">
        <w:rPr>
          <w:rFonts w:ascii="Times New Roman" w:hAnsi="Times New Roman" w:cs="Times New Roman"/>
          <w:spacing w:val="-8"/>
          <w:sz w:val="28"/>
          <w:szCs w:val="28"/>
        </w:rPr>
        <w:t xml:space="preserve"> з метою недопущення порушень термінів розгляду ними звернень громадян.</w:t>
      </w:r>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pacing w:val="-8"/>
          <w:sz w:val="28"/>
          <w:szCs w:val="28"/>
        </w:rPr>
        <w:t>Відповідальних</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працівникі</w:t>
      </w:r>
      <w:proofErr w:type="gramStart"/>
      <w:r w:rsidR="00621131" w:rsidRPr="00621131">
        <w:rPr>
          <w:rFonts w:ascii="Times New Roman" w:hAnsi="Times New Roman" w:cs="Times New Roman"/>
          <w:spacing w:val="-8"/>
          <w:sz w:val="28"/>
          <w:szCs w:val="28"/>
        </w:rPr>
        <w:t>в</w:t>
      </w:r>
      <w:proofErr w:type="spellEnd"/>
      <w:proofErr w:type="gramEnd"/>
      <w:r w:rsidR="00621131" w:rsidRPr="00621131">
        <w:rPr>
          <w:rFonts w:ascii="Times New Roman" w:hAnsi="Times New Roman" w:cs="Times New Roman"/>
          <w:spacing w:val="-8"/>
          <w:sz w:val="28"/>
          <w:szCs w:val="28"/>
        </w:rPr>
        <w:t xml:space="preserve">, </w:t>
      </w:r>
      <w:proofErr w:type="spellStart"/>
      <w:proofErr w:type="gramStart"/>
      <w:r w:rsidR="00621131" w:rsidRPr="00621131">
        <w:rPr>
          <w:rFonts w:ascii="Times New Roman" w:hAnsi="Times New Roman" w:cs="Times New Roman"/>
          <w:spacing w:val="-8"/>
          <w:sz w:val="28"/>
          <w:szCs w:val="28"/>
        </w:rPr>
        <w:t>як</w:t>
      </w:r>
      <w:proofErr w:type="gramEnd"/>
      <w:r w:rsidR="00621131" w:rsidRPr="00621131">
        <w:rPr>
          <w:rFonts w:ascii="Times New Roman" w:hAnsi="Times New Roman" w:cs="Times New Roman"/>
          <w:spacing w:val="-8"/>
          <w:sz w:val="28"/>
          <w:szCs w:val="28"/>
        </w:rPr>
        <w:t>і</w:t>
      </w:r>
      <w:proofErr w:type="spellEnd"/>
      <w:r w:rsidR="00621131" w:rsidRPr="00621131">
        <w:rPr>
          <w:rFonts w:ascii="Times New Roman" w:hAnsi="Times New Roman" w:cs="Times New Roman"/>
          <w:spacing w:val="-8"/>
          <w:sz w:val="28"/>
          <w:szCs w:val="28"/>
        </w:rPr>
        <w:t xml:space="preserve"> </w:t>
      </w:r>
      <w:proofErr w:type="spellStart"/>
      <w:r w:rsidR="00621131" w:rsidRPr="00621131">
        <w:rPr>
          <w:rFonts w:ascii="Times New Roman" w:hAnsi="Times New Roman" w:cs="Times New Roman"/>
          <w:spacing w:val="-8"/>
          <w:sz w:val="28"/>
          <w:szCs w:val="28"/>
        </w:rPr>
        <w:t>безпосередньо</w:t>
      </w:r>
      <w:proofErr w:type="spellEnd"/>
      <w:r w:rsidR="00621131" w:rsidRPr="00621131">
        <w:rPr>
          <w:rFonts w:ascii="Times New Roman" w:hAnsi="Times New Roman" w:cs="Times New Roman"/>
          <w:spacing w:val="-8"/>
          <w:sz w:val="28"/>
          <w:szCs w:val="28"/>
        </w:rPr>
        <w:t xml:space="preserve"> розглядають звернення, налаштовують на забезпечення всебічного і повного розгляду звернень громадян, порушених у них проблем, оперативне їх вирішення, задоволення законних прав та інтересів громадян. Це один із </w:t>
      </w:r>
      <w:proofErr w:type="gramStart"/>
      <w:r w:rsidR="00621131" w:rsidRPr="00621131">
        <w:rPr>
          <w:rFonts w:ascii="Times New Roman" w:hAnsi="Times New Roman" w:cs="Times New Roman"/>
          <w:spacing w:val="-8"/>
          <w:sz w:val="28"/>
          <w:szCs w:val="28"/>
        </w:rPr>
        <w:t>пр</w:t>
      </w:r>
      <w:proofErr w:type="gramEnd"/>
      <w:r w:rsidR="00621131" w:rsidRPr="00621131">
        <w:rPr>
          <w:rFonts w:ascii="Times New Roman" w:hAnsi="Times New Roman" w:cs="Times New Roman"/>
          <w:spacing w:val="-8"/>
          <w:sz w:val="28"/>
          <w:szCs w:val="28"/>
        </w:rPr>
        <w:t xml:space="preserve">іоритетних напрямів роботи райдержадміністрації. Самі ж звернення розглядають </w:t>
      </w:r>
      <w:r w:rsidR="00621131" w:rsidRPr="00621131">
        <w:rPr>
          <w:rFonts w:ascii="Times New Roman" w:hAnsi="Times New Roman" w:cs="Times New Roman"/>
          <w:spacing w:val="-8"/>
          <w:sz w:val="28"/>
          <w:szCs w:val="28"/>
        </w:rPr>
        <w:lastRenderedPageBreak/>
        <w:t xml:space="preserve">як важливе джерело інформації про реальний стан справ із соціальним захистом краян, якістю послуг, які надають різні підприємства та установи району. </w:t>
      </w:r>
    </w:p>
    <w:p w:rsidR="00621131" w:rsidRPr="00621131" w:rsidRDefault="00621131" w:rsidP="00621131">
      <w:pPr>
        <w:pStyle w:val="1"/>
        <w:jc w:val="both"/>
        <w:rPr>
          <w:rFonts w:ascii="Times New Roman" w:hAnsi="Times New Roman" w:cs="Times New Roman"/>
          <w:spacing w:val="-8"/>
          <w:sz w:val="28"/>
          <w:szCs w:val="28"/>
        </w:rPr>
      </w:pPr>
    </w:p>
    <w:p w:rsidR="00621131" w:rsidRPr="00FB76D8" w:rsidRDefault="00621131" w:rsidP="00FB76D8">
      <w:pPr>
        <w:pStyle w:val="1"/>
        <w:jc w:val="center"/>
        <w:rPr>
          <w:rFonts w:ascii="Times New Roman" w:hAnsi="Times New Roman" w:cs="Times New Roman"/>
          <w:b/>
          <w:i/>
          <w:sz w:val="28"/>
          <w:szCs w:val="28"/>
          <w:lang w:val="uk-UA"/>
        </w:rPr>
      </w:pPr>
      <w:proofErr w:type="spellStart"/>
      <w:r w:rsidRPr="00FB76D8">
        <w:rPr>
          <w:rFonts w:ascii="Times New Roman" w:hAnsi="Times New Roman" w:cs="Times New Roman"/>
          <w:b/>
          <w:i/>
          <w:sz w:val="28"/>
          <w:szCs w:val="28"/>
        </w:rPr>
        <w:t>Роботи</w:t>
      </w:r>
      <w:proofErr w:type="spellEnd"/>
      <w:r w:rsidRPr="00FB76D8">
        <w:rPr>
          <w:rFonts w:ascii="Times New Roman" w:hAnsi="Times New Roman" w:cs="Times New Roman"/>
          <w:b/>
          <w:i/>
          <w:sz w:val="28"/>
          <w:szCs w:val="28"/>
        </w:rPr>
        <w:t xml:space="preserve"> з документами</w:t>
      </w:r>
    </w:p>
    <w:p w:rsidR="00621131" w:rsidRPr="00621131" w:rsidRDefault="00FB76D8" w:rsidP="00621131">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21131" w:rsidRPr="00621131">
        <w:rPr>
          <w:rFonts w:ascii="Times New Roman" w:hAnsi="Times New Roman" w:cs="Times New Roman"/>
          <w:sz w:val="28"/>
          <w:szCs w:val="28"/>
        </w:rPr>
        <w:t xml:space="preserve">У 2023 </w:t>
      </w:r>
      <w:proofErr w:type="spellStart"/>
      <w:r w:rsidR="00621131" w:rsidRPr="00621131">
        <w:rPr>
          <w:rFonts w:ascii="Times New Roman" w:hAnsi="Times New Roman" w:cs="Times New Roman"/>
          <w:sz w:val="28"/>
          <w:szCs w:val="28"/>
        </w:rPr>
        <w:t>році</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документообіг</w:t>
      </w:r>
      <w:proofErr w:type="spellEnd"/>
      <w:r w:rsidR="00621131" w:rsidRPr="00621131">
        <w:rPr>
          <w:rFonts w:ascii="Times New Roman" w:hAnsi="Times New Roman" w:cs="Times New Roman"/>
          <w:sz w:val="28"/>
          <w:szCs w:val="28"/>
        </w:rPr>
        <w:t xml:space="preserve"> у </w:t>
      </w:r>
      <w:r>
        <w:rPr>
          <w:rFonts w:ascii="Times New Roman" w:hAnsi="Times New Roman" w:cs="Times New Roman"/>
          <w:sz w:val="28"/>
          <w:szCs w:val="28"/>
          <w:lang w:val="uk-UA"/>
        </w:rPr>
        <w:t xml:space="preserve"> райдержадміністрації </w:t>
      </w:r>
      <w:r w:rsidR="00621131" w:rsidRPr="00621131">
        <w:rPr>
          <w:rFonts w:ascii="Times New Roman" w:hAnsi="Times New Roman" w:cs="Times New Roman"/>
          <w:sz w:val="28"/>
          <w:szCs w:val="28"/>
        </w:rPr>
        <w:t xml:space="preserve">в </w:t>
      </w:r>
      <w:proofErr w:type="spellStart"/>
      <w:r w:rsidR="00621131" w:rsidRPr="00621131">
        <w:rPr>
          <w:rFonts w:ascii="Times New Roman" w:hAnsi="Times New Roman" w:cs="Times New Roman"/>
          <w:sz w:val="28"/>
          <w:szCs w:val="28"/>
        </w:rPr>
        <w:t>цілому</w:t>
      </w:r>
      <w:proofErr w:type="spellEnd"/>
      <w:r w:rsidR="00621131" w:rsidRPr="00621131">
        <w:rPr>
          <w:rFonts w:ascii="Times New Roman" w:hAnsi="Times New Roman" w:cs="Times New Roman"/>
          <w:sz w:val="28"/>
          <w:szCs w:val="28"/>
        </w:rPr>
        <w:t xml:space="preserve"> становив 2594 </w:t>
      </w:r>
      <w:proofErr w:type="spellStart"/>
      <w:r w:rsidR="00621131" w:rsidRPr="00621131">
        <w:rPr>
          <w:rFonts w:ascii="Times New Roman" w:hAnsi="Times New Roman" w:cs="Times New Roman"/>
          <w:sz w:val="28"/>
          <w:szCs w:val="28"/>
        </w:rPr>
        <w:t>документи</w:t>
      </w:r>
      <w:proofErr w:type="spellEnd"/>
      <w:r>
        <w:rPr>
          <w:rFonts w:ascii="Times New Roman" w:hAnsi="Times New Roman" w:cs="Times New Roman"/>
          <w:sz w:val="28"/>
          <w:szCs w:val="28"/>
          <w:lang w:val="uk-UA"/>
        </w:rPr>
        <w:t xml:space="preserve">, </w:t>
      </w:r>
      <w:proofErr w:type="gramStart"/>
      <w:r>
        <w:rPr>
          <w:rFonts w:ascii="Times New Roman" w:hAnsi="Times New Roman" w:cs="Times New Roman"/>
          <w:sz w:val="28"/>
          <w:szCs w:val="28"/>
          <w:lang w:val="uk-UA"/>
        </w:rPr>
        <w:t>в</w:t>
      </w:r>
      <w:proofErr w:type="gramEnd"/>
      <w:r>
        <w:rPr>
          <w:rFonts w:ascii="Times New Roman" w:hAnsi="Times New Roman" w:cs="Times New Roman"/>
          <w:sz w:val="28"/>
          <w:szCs w:val="28"/>
          <w:lang w:val="uk-UA"/>
        </w:rPr>
        <w:t xml:space="preserve"> </w:t>
      </w:r>
      <w:r w:rsidR="00621131" w:rsidRPr="00621131">
        <w:rPr>
          <w:rFonts w:ascii="Times New Roman" w:hAnsi="Times New Roman" w:cs="Times New Roman"/>
          <w:sz w:val="28"/>
          <w:szCs w:val="28"/>
        </w:rPr>
        <w:t xml:space="preserve">тому </w:t>
      </w:r>
      <w:proofErr w:type="spellStart"/>
      <w:r w:rsidR="00621131" w:rsidRPr="00621131">
        <w:rPr>
          <w:rFonts w:ascii="Times New Roman" w:hAnsi="Times New Roman" w:cs="Times New Roman"/>
          <w:sz w:val="28"/>
          <w:szCs w:val="28"/>
        </w:rPr>
        <w:t>числі</w:t>
      </w:r>
      <w:proofErr w:type="spellEnd"/>
      <w:r>
        <w:rPr>
          <w:rFonts w:ascii="Times New Roman" w:hAnsi="Times New Roman" w:cs="Times New Roman"/>
          <w:sz w:val="28"/>
          <w:szCs w:val="28"/>
          <w:lang w:val="uk-UA"/>
        </w:rPr>
        <w:t>:</w:t>
      </w:r>
      <w:r w:rsidR="00621131" w:rsidRPr="00621131">
        <w:rPr>
          <w:rFonts w:ascii="Times New Roman" w:hAnsi="Times New Roman" w:cs="Times New Roman"/>
          <w:sz w:val="28"/>
          <w:szCs w:val="28"/>
        </w:rPr>
        <w:t xml:space="preserve"> 2156 -  </w:t>
      </w:r>
      <w:proofErr w:type="spellStart"/>
      <w:r w:rsidR="00621131" w:rsidRPr="00621131">
        <w:rPr>
          <w:rFonts w:ascii="Times New Roman" w:hAnsi="Times New Roman" w:cs="Times New Roman"/>
          <w:sz w:val="28"/>
          <w:szCs w:val="28"/>
        </w:rPr>
        <w:t>вхідна</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кореспонденція</w:t>
      </w:r>
      <w:proofErr w:type="spellEnd"/>
      <w:r w:rsidR="00621131" w:rsidRPr="00621131">
        <w:rPr>
          <w:rFonts w:ascii="Times New Roman" w:hAnsi="Times New Roman" w:cs="Times New Roman"/>
          <w:sz w:val="28"/>
          <w:szCs w:val="28"/>
        </w:rPr>
        <w:t xml:space="preserve">, 242 -  </w:t>
      </w:r>
      <w:proofErr w:type="spellStart"/>
      <w:r w:rsidR="00621131" w:rsidRPr="00621131">
        <w:rPr>
          <w:rFonts w:ascii="Times New Roman" w:hAnsi="Times New Roman" w:cs="Times New Roman"/>
          <w:sz w:val="28"/>
          <w:szCs w:val="28"/>
        </w:rPr>
        <w:t>вихідна</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кореспонденція</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розпорядчі</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документи</w:t>
      </w:r>
      <w:proofErr w:type="spellEnd"/>
      <w:r w:rsidR="00621131" w:rsidRPr="00621131">
        <w:rPr>
          <w:rFonts w:ascii="Times New Roman" w:hAnsi="Times New Roman" w:cs="Times New Roman"/>
          <w:sz w:val="28"/>
          <w:szCs w:val="28"/>
        </w:rPr>
        <w:t xml:space="preserve"> - 196. </w:t>
      </w:r>
      <w:proofErr w:type="spellStart"/>
      <w:r w:rsidR="00621131" w:rsidRPr="00621131">
        <w:rPr>
          <w:rFonts w:ascii="Times New Roman" w:hAnsi="Times New Roman" w:cs="Times New Roman"/>
          <w:sz w:val="28"/>
          <w:szCs w:val="28"/>
        </w:rPr>
        <w:t>Копії</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листів</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розпоряджень</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наказів</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районної</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державної</w:t>
      </w:r>
      <w:proofErr w:type="spellEnd"/>
      <w:r w:rsidR="00621131" w:rsidRPr="00621131">
        <w:rPr>
          <w:rFonts w:ascii="Times New Roman" w:hAnsi="Times New Roman" w:cs="Times New Roman"/>
          <w:sz w:val="28"/>
          <w:szCs w:val="28"/>
        </w:rPr>
        <w:t xml:space="preserve"> </w:t>
      </w:r>
      <w:proofErr w:type="spellStart"/>
      <w:proofErr w:type="gramStart"/>
      <w:r w:rsidR="00621131" w:rsidRPr="00621131">
        <w:rPr>
          <w:rFonts w:ascii="Times New Roman" w:hAnsi="Times New Roman" w:cs="Times New Roman"/>
          <w:sz w:val="28"/>
          <w:szCs w:val="28"/>
        </w:rPr>
        <w:t>адм</w:t>
      </w:r>
      <w:proofErr w:type="gramEnd"/>
      <w:r w:rsidR="00621131" w:rsidRPr="00621131">
        <w:rPr>
          <w:rFonts w:ascii="Times New Roman" w:hAnsi="Times New Roman" w:cs="Times New Roman"/>
          <w:sz w:val="28"/>
          <w:szCs w:val="28"/>
        </w:rPr>
        <w:t>іністрації</w:t>
      </w:r>
      <w:proofErr w:type="spellEnd"/>
      <w:r w:rsidR="00621131" w:rsidRPr="00621131">
        <w:rPr>
          <w:rFonts w:ascii="Times New Roman" w:hAnsi="Times New Roman" w:cs="Times New Roman"/>
          <w:sz w:val="28"/>
          <w:szCs w:val="28"/>
        </w:rPr>
        <w:t xml:space="preserve">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документів</w:t>
      </w:r>
      <w:proofErr w:type="spellEnd"/>
      <w:r>
        <w:rPr>
          <w:rFonts w:ascii="Times New Roman" w:hAnsi="Times New Roman" w:cs="Times New Roman"/>
          <w:sz w:val="28"/>
          <w:szCs w:val="28"/>
          <w:lang w:val="uk-UA"/>
        </w:rPr>
        <w:t xml:space="preserve"> </w:t>
      </w:r>
      <w:proofErr w:type="spellStart"/>
      <w:r w:rsidR="00621131" w:rsidRPr="00621131">
        <w:rPr>
          <w:rFonts w:ascii="Times New Roman" w:hAnsi="Times New Roman" w:cs="Times New Roman"/>
          <w:sz w:val="28"/>
          <w:szCs w:val="28"/>
        </w:rPr>
        <w:t>надсилались</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виконавцям</w:t>
      </w:r>
      <w:proofErr w:type="spellEnd"/>
      <w:r w:rsidR="00621131" w:rsidRPr="00621131">
        <w:rPr>
          <w:rFonts w:ascii="Times New Roman" w:hAnsi="Times New Roman" w:cs="Times New Roman"/>
          <w:sz w:val="28"/>
          <w:szCs w:val="28"/>
        </w:rPr>
        <w:t xml:space="preserve"> за </w:t>
      </w:r>
      <w:proofErr w:type="spellStart"/>
      <w:r w:rsidR="00621131" w:rsidRPr="00621131">
        <w:rPr>
          <w:rFonts w:ascii="Times New Roman" w:hAnsi="Times New Roman" w:cs="Times New Roman"/>
          <w:sz w:val="28"/>
          <w:szCs w:val="28"/>
        </w:rPr>
        <w:t>підписом</w:t>
      </w:r>
      <w:proofErr w:type="spellEnd"/>
      <w:r w:rsidR="00621131" w:rsidRPr="00621131">
        <w:rPr>
          <w:rFonts w:ascii="Times New Roman" w:hAnsi="Times New Roman" w:cs="Times New Roman"/>
          <w:sz w:val="28"/>
          <w:szCs w:val="28"/>
        </w:rPr>
        <w:t xml:space="preserve"> та </w:t>
      </w:r>
      <w:proofErr w:type="spellStart"/>
      <w:r>
        <w:rPr>
          <w:rFonts w:ascii="Times New Roman" w:hAnsi="Times New Roman" w:cs="Times New Roman"/>
          <w:sz w:val="28"/>
          <w:szCs w:val="28"/>
        </w:rPr>
        <w:t>резолюціями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керівництва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райдерж</w:t>
      </w:r>
      <w:r w:rsidR="00621131" w:rsidRPr="00621131">
        <w:rPr>
          <w:rFonts w:ascii="Times New Roman" w:hAnsi="Times New Roman" w:cs="Times New Roman"/>
          <w:sz w:val="28"/>
          <w:szCs w:val="28"/>
        </w:rPr>
        <w:t>адміністрації</w:t>
      </w:r>
      <w:proofErr w:type="spellEnd"/>
      <w:r w:rsidR="00621131" w:rsidRPr="00621131">
        <w:rPr>
          <w:rFonts w:ascii="Times New Roman" w:hAnsi="Times New Roman" w:cs="Times New Roman"/>
          <w:sz w:val="28"/>
          <w:szCs w:val="28"/>
        </w:rPr>
        <w:t xml:space="preserve"> в </w:t>
      </w:r>
      <w:proofErr w:type="spellStart"/>
      <w:r w:rsidR="00621131" w:rsidRPr="00621131">
        <w:rPr>
          <w:rFonts w:ascii="Times New Roman" w:hAnsi="Times New Roman" w:cs="Times New Roman"/>
          <w:sz w:val="28"/>
          <w:szCs w:val="28"/>
        </w:rPr>
        <w:t>електронному</w:t>
      </w:r>
      <w:proofErr w:type="spellEnd"/>
      <w:r w:rsidR="00621131" w:rsidRPr="00621131">
        <w:rPr>
          <w:rFonts w:ascii="Times New Roman" w:hAnsi="Times New Roman" w:cs="Times New Roman"/>
          <w:sz w:val="28"/>
          <w:szCs w:val="28"/>
        </w:rPr>
        <w:t xml:space="preserve"> та </w:t>
      </w:r>
      <w:proofErr w:type="spellStart"/>
      <w:r w:rsidR="00621131" w:rsidRPr="00621131">
        <w:rPr>
          <w:rFonts w:ascii="Times New Roman" w:hAnsi="Times New Roman" w:cs="Times New Roman"/>
          <w:sz w:val="28"/>
          <w:szCs w:val="28"/>
        </w:rPr>
        <w:t>паперовому</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вигляді</w:t>
      </w:r>
      <w:proofErr w:type="spellEnd"/>
      <w:r w:rsidR="00621131" w:rsidRPr="00621131">
        <w:rPr>
          <w:rFonts w:ascii="Times New Roman" w:hAnsi="Times New Roman" w:cs="Times New Roman"/>
          <w:sz w:val="28"/>
          <w:szCs w:val="28"/>
        </w:rPr>
        <w:t xml:space="preserve">. У звітному періоді розширилися можливості використання системи електронної взаємодії органів виконавчої влади. Збільшилась кількість державних установ, з якими налагоджено документообіг в електронному вигляді. Використання електронної пошти значно </w:t>
      </w:r>
      <w:proofErr w:type="gramStart"/>
      <w:r w:rsidR="00621131" w:rsidRPr="00621131">
        <w:rPr>
          <w:rFonts w:ascii="Times New Roman" w:hAnsi="Times New Roman" w:cs="Times New Roman"/>
          <w:sz w:val="28"/>
          <w:szCs w:val="28"/>
        </w:rPr>
        <w:t>п</w:t>
      </w:r>
      <w:proofErr w:type="gramEnd"/>
      <w:r w:rsidR="00621131" w:rsidRPr="00621131">
        <w:rPr>
          <w:rFonts w:ascii="Times New Roman" w:hAnsi="Times New Roman" w:cs="Times New Roman"/>
          <w:sz w:val="28"/>
          <w:szCs w:val="28"/>
        </w:rPr>
        <w:t xml:space="preserve">ідвищує ефективність роботи з документами, скорочує час їх доведення до виконавців та надання відповідей. </w:t>
      </w:r>
      <w:r w:rsidR="00621131" w:rsidRPr="00621131">
        <w:rPr>
          <w:rFonts w:ascii="Times New Roman" w:hAnsi="Times New Roman" w:cs="Times New Roman"/>
          <w:sz w:val="28"/>
          <w:szCs w:val="28"/>
        </w:rPr>
        <w:tab/>
      </w:r>
      <w:r w:rsidR="00621131" w:rsidRPr="00621131">
        <w:rPr>
          <w:rFonts w:ascii="Times New Roman" w:hAnsi="Times New Roman" w:cs="Times New Roman"/>
          <w:sz w:val="28"/>
          <w:szCs w:val="28"/>
        </w:rPr>
        <w:tab/>
      </w:r>
      <w:r w:rsidR="00621131" w:rsidRPr="00621131">
        <w:rPr>
          <w:rFonts w:ascii="Times New Roman" w:hAnsi="Times New Roman" w:cs="Times New Roman"/>
          <w:sz w:val="28"/>
          <w:szCs w:val="28"/>
        </w:rPr>
        <w:tab/>
      </w:r>
      <w:r w:rsidR="00621131" w:rsidRPr="00621131">
        <w:rPr>
          <w:rFonts w:ascii="Times New Roman" w:hAnsi="Times New Roman" w:cs="Times New Roman"/>
          <w:sz w:val="28"/>
          <w:szCs w:val="28"/>
        </w:rPr>
        <w:tab/>
      </w:r>
      <w:r w:rsidR="00621131" w:rsidRPr="00621131">
        <w:rPr>
          <w:rFonts w:ascii="Times New Roman" w:hAnsi="Times New Roman" w:cs="Times New Roman"/>
          <w:sz w:val="28"/>
          <w:szCs w:val="28"/>
        </w:rPr>
        <w:tab/>
      </w:r>
      <w:r w:rsidR="00621131" w:rsidRPr="00621131">
        <w:rPr>
          <w:rFonts w:ascii="Times New Roman" w:hAnsi="Times New Roman" w:cs="Times New Roman"/>
          <w:sz w:val="28"/>
          <w:szCs w:val="28"/>
        </w:rPr>
        <w:tab/>
        <w:t xml:space="preserve">За характером порушених у вхідній кореспонденції  питань більшість стосуються фінансово-бюджетної політики, </w:t>
      </w:r>
      <w:proofErr w:type="gramStart"/>
      <w:r w:rsidR="00621131" w:rsidRPr="00621131">
        <w:rPr>
          <w:rFonts w:ascii="Times New Roman" w:hAnsi="Times New Roman" w:cs="Times New Roman"/>
          <w:sz w:val="28"/>
          <w:szCs w:val="28"/>
        </w:rPr>
        <w:t>соц</w:t>
      </w:r>
      <w:proofErr w:type="gramEnd"/>
      <w:r w:rsidR="00621131" w:rsidRPr="00621131">
        <w:rPr>
          <w:rFonts w:ascii="Times New Roman" w:hAnsi="Times New Roman" w:cs="Times New Roman"/>
          <w:sz w:val="28"/>
          <w:szCs w:val="28"/>
        </w:rPr>
        <w:t>іального захисту та зайнятості населення, цивільного захисту населення і мобілізаційної роботи, децентралізації та розвитку місцевого самоврядування, використання земельних, лісових та природніх ресурсів, охорони здоров’я, стану і розвитку освіти, про проведення засідань, семінарів, навчань, конференцій тощо.</w:t>
      </w:r>
    </w:p>
    <w:p w:rsidR="00621131" w:rsidRPr="00621131" w:rsidRDefault="00621131" w:rsidP="00621131">
      <w:pPr>
        <w:pStyle w:val="1"/>
        <w:jc w:val="both"/>
        <w:rPr>
          <w:rFonts w:ascii="Times New Roman" w:hAnsi="Times New Roman" w:cs="Times New Roman"/>
          <w:sz w:val="28"/>
          <w:szCs w:val="28"/>
        </w:rPr>
      </w:pPr>
      <w:r w:rsidRPr="00621131">
        <w:rPr>
          <w:rFonts w:ascii="Times New Roman" w:hAnsi="Times New Roman" w:cs="Times New Roman"/>
          <w:sz w:val="28"/>
          <w:szCs w:val="28"/>
        </w:rPr>
        <w:t xml:space="preserve">В день </w:t>
      </w:r>
      <w:proofErr w:type="spellStart"/>
      <w:r w:rsidRPr="00621131">
        <w:rPr>
          <w:rFonts w:ascii="Times New Roman" w:hAnsi="Times New Roman" w:cs="Times New Roman"/>
          <w:sz w:val="28"/>
          <w:szCs w:val="28"/>
        </w:rPr>
        <w:t>надходження</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всі</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документи</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опрацьовуються</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відділом</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управління</w:t>
      </w:r>
      <w:proofErr w:type="spellEnd"/>
      <w:r w:rsidRPr="00621131">
        <w:rPr>
          <w:rFonts w:ascii="Times New Roman" w:hAnsi="Times New Roman" w:cs="Times New Roman"/>
          <w:sz w:val="28"/>
          <w:szCs w:val="28"/>
        </w:rPr>
        <w:t xml:space="preserve"> персоналом, </w:t>
      </w:r>
      <w:proofErr w:type="spellStart"/>
      <w:r w:rsidRPr="00621131">
        <w:rPr>
          <w:rFonts w:ascii="Times New Roman" w:hAnsi="Times New Roman" w:cs="Times New Roman"/>
          <w:sz w:val="28"/>
          <w:szCs w:val="28"/>
        </w:rPr>
        <w:t>документообігу</w:t>
      </w:r>
      <w:proofErr w:type="spellEnd"/>
      <w:r w:rsidRPr="00621131">
        <w:rPr>
          <w:rFonts w:ascii="Times New Roman" w:hAnsi="Times New Roman" w:cs="Times New Roman"/>
          <w:sz w:val="28"/>
          <w:szCs w:val="28"/>
        </w:rPr>
        <w:t xml:space="preserve"> та </w:t>
      </w:r>
      <w:proofErr w:type="spellStart"/>
      <w:r w:rsidRPr="00621131">
        <w:rPr>
          <w:rFonts w:ascii="Times New Roman" w:hAnsi="Times New Roman" w:cs="Times New Roman"/>
          <w:sz w:val="28"/>
          <w:szCs w:val="28"/>
        </w:rPr>
        <w:t>звернень</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громадян</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апар</w:t>
      </w:r>
      <w:r w:rsidR="00FB76D8">
        <w:rPr>
          <w:rFonts w:ascii="Times New Roman" w:hAnsi="Times New Roman" w:cs="Times New Roman"/>
          <w:sz w:val="28"/>
          <w:szCs w:val="28"/>
        </w:rPr>
        <w:t>ату</w:t>
      </w:r>
      <w:proofErr w:type="spellEnd"/>
      <w:r w:rsidR="00FB76D8">
        <w:rPr>
          <w:rFonts w:ascii="Times New Roman" w:hAnsi="Times New Roman" w:cs="Times New Roman"/>
          <w:sz w:val="28"/>
          <w:szCs w:val="28"/>
          <w:lang w:val="uk-UA"/>
        </w:rPr>
        <w:t xml:space="preserve"> </w:t>
      </w:r>
      <w:r w:rsidR="00FB76D8">
        <w:rPr>
          <w:rFonts w:ascii="Times New Roman" w:hAnsi="Times New Roman" w:cs="Times New Roman"/>
          <w:sz w:val="28"/>
          <w:szCs w:val="28"/>
        </w:rPr>
        <w:t>райдер</w:t>
      </w:r>
      <w:r w:rsidR="00FB76D8">
        <w:rPr>
          <w:rFonts w:ascii="Times New Roman" w:hAnsi="Times New Roman" w:cs="Times New Roman"/>
          <w:sz w:val="28"/>
          <w:szCs w:val="28"/>
          <w:lang w:val="uk-UA"/>
        </w:rPr>
        <w:t>ж</w:t>
      </w:r>
      <w:proofErr w:type="spellStart"/>
      <w:r w:rsidRPr="00621131">
        <w:rPr>
          <w:rFonts w:ascii="Times New Roman" w:hAnsi="Times New Roman" w:cs="Times New Roman"/>
          <w:sz w:val="28"/>
          <w:szCs w:val="28"/>
        </w:rPr>
        <w:t>адміністрації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реєструються</w:t>
      </w:r>
      <w:proofErr w:type="spellEnd"/>
      <w:r w:rsidRPr="00621131">
        <w:rPr>
          <w:rFonts w:ascii="Times New Roman" w:hAnsi="Times New Roman" w:cs="Times New Roman"/>
          <w:sz w:val="28"/>
          <w:szCs w:val="28"/>
        </w:rPr>
        <w:t xml:space="preserve"> в </w:t>
      </w:r>
      <w:proofErr w:type="spellStart"/>
      <w:r w:rsidRPr="00621131">
        <w:rPr>
          <w:rFonts w:ascii="Times New Roman" w:hAnsi="Times New Roman" w:cs="Times New Roman"/>
          <w:sz w:val="28"/>
          <w:szCs w:val="28"/>
        </w:rPr>
        <w:t>автоматизованій</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системі</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діловодства</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розглядаються</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головним</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спеціалістом</w:t>
      </w:r>
      <w:proofErr w:type="spellEnd"/>
      <w:r w:rsidRPr="00621131">
        <w:rPr>
          <w:rFonts w:ascii="Times New Roman" w:hAnsi="Times New Roman" w:cs="Times New Roman"/>
          <w:sz w:val="28"/>
          <w:szCs w:val="28"/>
        </w:rPr>
        <w:t xml:space="preserve"> з контролю </w:t>
      </w:r>
      <w:proofErr w:type="spellStart"/>
      <w:r w:rsidRPr="00621131">
        <w:rPr>
          <w:rFonts w:ascii="Times New Roman" w:hAnsi="Times New Roman" w:cs="Times New Roman"/>
          <w:sz w:val="28"/>
          <w:szCs w:val="28"/>
        </w:rPr>
        <w:t>апарату</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районної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державної</w:t>
      </w:r>
      <w:proofErr w:type="spellEnd"/>
      <w:r w:rsidRPr="00621131">
        <w:rPr>
          <w:rFonts w:ascii="Times New Roman" w:hAnsi="Times New Roman" w:cs="Times New Roman"/>
          <w:sz w:val="28"/>
          <w:szCs w:val="28"/>
        </w:rPr>
        <w:t xml:space="preserve"> </w:t>
      </w:r>
      <w:proofErr w:type="spellStart"/>
      <w:proofErr w:type="gramStart"/>
      <w:r w:rsidRPr="00621131">
        <w:rPr>
          <w:rFonts w:ascii="Times New Roman" w:hAnsi="Times New Roman" w:cs="Times New Roman"/>
          <w:sz w:val="28"/>
          <w:szCs w:val="28"/>
        </w:rPr>
        <w:t>адм</w:t>
      </w:r>
      <w:proofErr w:type="gramEnd"/>
      <w:r w:rsidRPr="00621131">
        <w:rPr>
          <w:rFonts w:ascii="Times New Roman" w:hAnsi="Times New Roman" w:cs="Times New Roman"/>
          <w:sz w:val="28"/>
          <w:szCs w:val="28"/>
        </w:rPr>
        <w:t>іністрації</w:t>
      </w:r>
      <w:proofErr w:type="spellEnd"/>
      <w:r w:rsidRPr="00621131">
        <w:rPr>
          <w:rFonts w:ascii="Times New Roman" w:hAnsi="Times New Roman" w:cs="Times New Roman"/>
          <w:sz w:val="28"/>
          <w:szCs w:val="28"/>
        </w:rPr>
        <w:t xml:space="preserve"> та </w:t>
      </w:r>
      <w:proofErr w:type="spellStart"/>
      <w:r w:rsidRPr="00621131">
        <w:rPr>
          <w:rFonts w:ascii="Times New Roman" w:hAnsi="Times New Roman" w:cs="Times New Roman"/>
          <w:sz w:val="28"/>
          <w:szCs w:val="28"/>
        </w:rPr>
        <w:t>згідно</w:t>
      </w:r>
      <w:proofErr w:type="spellEnd"/>
      <w:r w:rsidRPr="00621131">
        <w:rPr>
          <w:rFonts w:ascii="Times New Roman" w:hAnsi="Times New Roman" w:cs="Times New Roman"/>
          <w:sz w:val="28"/>
          <w:szCs w:val="28"/>
        </w:rPr>
        <w:t xml:space="preserve"> з </w:t>
      </w:r>
      <w:proofErr w:type="spellStart"/>
      <w:r w:rsidRPr="00621131">
        <w:rPr>
          <w:rFonts w:ascii="Times New Roman" w:hAnsi="Times New Roman" w:cs="Times New Roman"/>
          <w:sz w:val="28"/>
          <w:szCs w:val="28"/>
        </w:rPr>
        <w:t>резолюціями</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керівництва</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надсилаються</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структурним</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підрозділам</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райдержадміністрації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іншим</w:t>
      </w:r>
      <w:proofErr w:type="spellEnd"/>
      <w:r w:rsidRPr="00621131">
        <w:rPr>
          <w:rFonts w:ascii="Times New Roman" w:hAnsi="Times New Roman" w:cs="Times New Roman"/>
          <w:sz w:val="28"/>
          <w:szCs w:val="28"/>
        </w:rPr>
        <w:t xml:space="preserve"> органам </w:t>
      </w:r>
      <w:proofErr w:type="spellStart"/>
      <w:r w:rsidRPr="00621131">
        <w:rPr>
          <w:rFonts w:ascii="Times New Roman" w:hAnsi="Times New Roman" w:cs="Times New Roman"/>
          <w:sz w:val="28"/>
          <w:szCs w:val="28"/>
        </w:rPr>
        <w:t>виконавчої</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влади</w:t>
      </w:r>
      <w:proofErr w:type="spellEnd"/>
      <w:r w:rsidRPr="00621131">
        <w:rPr>
          <w:rFonts w:ascii="Times New Roman" w:hAnsi="Times New Roman" w:cs="Times New Roman"/>
          <w:sz w:val="28"/>
          <w:szCs w:val="28"/>
        </w:rPr>
        <w:t xml:space="preserve">, </w:t>
      </w:r>
      <w:proofErr w:type="spellStart"/>
      <w:proofErr w:type="gramStart"/>
      <w:r w:rsidRPr="00621131">
        <w:rPr>
          <w:rFonts w:ascii="Times New Roman" w:hAnsi="Times New Roman" w:cs="Times New Roman"/>
          <w:sz w:val="28"/>
          <w:szCs w:val="28"/>
        </w:rPr>
        <w:t>п</w:t>
      </w:r>
      <w:proofErr w:type="gramEnd"/>
      <w:r w:rsidRPr="00621131">
        <w:rPr>
          <w:rFonts w:ascii="Times New Roman" w:hAnsi="Times New Roman" w:cs="Times New Roman"/>
          <w:sz w:val="28"/>
          <w:szCs w:val="28"/>
        </w:rPr>
        <w:t>ідприємствам</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установам</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організаціям</w:t>
      </w:r>
      <w:proofErr w:type="spellEnd"/>
      <w:r w:rsidRPr="00621131">
        <w:rPr>
          <w:rFonts w:ascii="Times New Roman" w:hAnsi="Times New Roman" w:cs="Times New Roman"/>
          <w:sz w:val="28"/>
          <w:szCs w:val="28"/>
        </w:rPr>
        <w:t xml:space="preserve">, органам </w:t>
      </w:r>
      <w:proofErr w:type="spellStart"/>
      <w:r w:rsidRPr="00621131">
        <w:rPr>
          <w:rFonts w:ascii="Times New Roman" w:hAnsi="Times New Roman" w:cs="Times New Roman"/>
          <w:sz w:val="28"/>
          <w:szCs w:val="28"/>
        </w:rPr>
        <w:t>місцевого</w:t>
      </w:r>
      <w:proofErr w:type="spellEnd"/>
      <w:r w:rsidRPr="00621131">
        <w:rPr>
          <w:rFonts w:ascii="Times New Roman" w:hAnsi="Times New Roman" w:cs="Times New Roman"/>
          <w:sz w:val="28"/>
          <w:szCs w:val="28"/>
        </w:rPr>
        <w:t xml:space="preserve"> </w:t>
      </w:r>
      <w:proofErr w:type="spellStart"/>
      <w:r w:rsidRPr="00621131">
        <w:rPr>
          <w:rFonts w:ascii="Times New Roman" w:hAnsi="Times New Roman" w:cs="Times New Roman"/>
          <w:sz w:val="28"/>
          <w:szCs w:val="28"/>
        </w:rPr>
        <w:t>самоврядування</w:t>
      </w:r>
      <w:proofErr w:type="spellEnd"/>
      <w:r w:rsidRPr="00621131">
        <w:rPr>
          <w:rFonts w:ascii="Times New Roman" w:hAnsi="Times New Roman" w:cs="Times New Roman"/>
          <w:sz w:val="28"/>
          <w:szCs w:val="28"/>
        </w:rPr>
        <w:t xml:space="preserve"> району.</w:t>
      </w:r>
    </w:p>
    <w:p w:rsidR="00621131" w:rsidRPr="00621131" w:rsidRDefault="00CC3CE1" w:rsidP="00CC3CE1">
      <w:pPr>
        <w:pStyle w:val="1"/>
        <w:tabs>
          <w:tab w:val="left" w:pos="709"/>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21131" w:rsidRPr="00621131">
        <w:rPr>
          <w:rFonts w:ascii="Times New Roman" w:hAnsi="Times New Roman" w:cs="Times New Roman"/>
          <w:sz w:val="28"/>
          <w:szCs w:val="28"/>
        </w:rPr>
        <w:t xml:space="preserve">У 2023 </w:t>
      </w:r>
      <w:proofErr w:type="spellStart"/>
      <w:r w:rsidR="00621131" w:rsidRPr="00621131">
        <w:rPr>
          <w:rFonts w:ascii="Times New Roman" w:hAnsi="Times New Roman" w:cs="Times New Roman"/>
          <w:sz w:val="28"/>
          <w:szCs w:val="28"/>
        </w:rPr>
        <w:t>році</w:t>
      </w:r>
      <w:proofErr w:type="spellEnd"/>
      <w:r w:rsidR="00621131" w:rsidRPr="00621131">
        <w:rPr>
          <w:rFonts w:ascii="Times New Roman" w:hAnsi="Times New Roman" w:cs="Times New Roman"/>
          <w:sz w:val="28"/>
          <w:szCs w:val="28"/>
        </w:rPr>
        <w:t xml:space="preserve"> в </w:t>
      </w:r>
      <w:proofErr w:type="spellStart"/>
      <w:r w:rsidR="00621131" w:rsidRPr="00621131">
        <w:rPr>
          <w:rFonts w:ascii="Times New Roman" w:hAnsi="Times New Roman" w:cs="Times New Roman"/>
          <w:sz w:val="28"/>
          <w:szCs w:val="28"/>
        </w:rPr>
        <w:t>райдержадміністрації</w:t>
      </w:r>
      <w:proofErr w:type="spellEnd"/>
      <w:r w:rsidR="00621131" w:rsidRPr="00621131">
        <w:rPr>
          <w:rFonts w:ascii="Times New Roman" w:hAnsi="Times New Roman" w:cs="Times New Roman"/>
          <w:sz w:val="28"/>
          <w:szCs w:val="28"/>
        </w:rPr>
        <w:t xml:space="preserve"> видано 196  розпоряджень, зокрема: 67 - з основної діяльності, 16 - з </w:t>
      </w:r>
      <w:proofErr w:type="spellStart"/>
      <w:r w:rsidR="00621131" w:rsidRPr="00621131">
        <w:rPr>
          <w:rFonts w:ascii="Times New Roman" w:hAnsi="Times New Roman" w:cs="Times New Roman"/>
          <w:sz w:val="28"/>
          <w:szCs w:val="28"/>
        </w:rPr>
        <w:t>кадрових</w:t>
      </w:r>
      <w:proofErr w:type="spellEnd"/>
      <w:r w:rsidR="00621131" w:rsidRPr="00621131">
        <w:rPr>
          <w:rFonts w:ascii="Times New Roman" w:hAnsi="Times New Roman" w:cs="Times New Roman"/>
          <w:sz w:val="28"/>
          <w:szCs w:val="28"/>
        </w:rPr>
        <w:t xml:space="preserve"> </w:t>
      </w:r>
      <w:proofErr w:type="spellStart"/>
      <w:r w:rsidR="00621131" w:rsidRPr="00621131">
        <w:rPr>
          <w:rFonts w:ascii="Times New Roman" w:hAnsi="Times New Roman" w:cs="Times New Roman"/>
          <w:sz w:val="28"/>
          <w:szCs w:val="28"/>
        </w:rPr>
        <w:t>питань</w:t>
      </w:r>
      <w:proofErr w:type="spellEnd"/>
      <w:r w:rsidR="00621131" w:rsidRPr="00621131">
        <w:rPr>
          <w:rFonts w:ascii="Times New Roman" w:hAnsi="Times New Roman" w:cs="Times New Roman"/>
          <w:sz w:val="28"/>
          <w:szCs w:val="28"/>
        </w:rPr>
        <w:t>,</w:t>
      </w:r>
      <w:r w:rsidR="00FB76D8">
        <w:rPr>
          <w:rFonts w:ascii="Times New Roman" w:hAnsi="Times New Roman" w:cs="Times New Roman"/>
          <w:sz w:val="28"/>
          <w:szCs w:val="28"/>
          <w:lang w:val="uk-UA"/>
        </w:rPr>
        <w:t xml:space="preserve"> </w:t>
      </w:r>
      <w:r w:rsidR="00621131" w:rsidRPr="00621131">
        <w:rPr>
          <w:rFonts w:ascii="Times New Roman" w:hAnsi="Times New Roman" w:cs="Times New Roman"/>
          <w:sz w:val="28"/>
          <w:szCs w:val="28"/>
        </w:rPr>
        <w:t xml:space="preserve">19 - про </w:t>
      </w:r>
      <w:proofErr w:type="spellStart"/>
      <w:r w:rsidR="00621131" w:rsidRPr="00621131">
        <w:rPr>
          <w:rFonts w:ascii="Times New Roman" w:hAnsi="Times New Roman" w:cs="Times New Roman"/>
          <w:sz w:val="28"/>
          <w:szCs w:val="28"/>
        </w:rPr>
        <w:t>відпустки</w:t>
      </w:r>
      <w:proofErr w:type="spellEnd"/>
      <w:r w:rsidR="00621131" w:rsidRPr="00621131">
        <w:rPr>
          <w:rFonts w:ascii="Times New Roman" w:hAnsi="Times New Roman" w:cs="Times New Roman"/>
          <w:sz w:val="28"/>
          <w:szCs w:val="28"/>
        </w:rPr>
        <w:t xml:space="preserve">. Також протягом року видано 94 накази: 7 - з основної діяльності, 32 - з кадрових питань, 55 - </w:t>
      </w:r>
      <w:proofErr w:type="gramStart"/>
      <w:r w:rsidR="00621131" w:rsidRPr="00621131">
        <w:rPr>
          <w:rFonts w:ascii="Times New Roman" w:hAnsi="Times New Roman" w:cs="Times New Roman"/>
          <w:sz w:val="28"/>
          <w:szCs w:val="28"/>
        </w:rPr>
        <w:t>про</w:t>
      </w:r>
      <w:proofErr w:type="gramEnd"/>
      <w:r w:rsidR="00621131" w:rsidRPr="00621131">
        <w:rPr>
          <w:rFonts w:ascii="Times New Roman" w:hAnsi="Times New Roman" w:cs="Times New Roman"/>
          <w:sz w:val="28"/>
          <w:szCs w:val="28"/>
        </w:rPr>
        <w:t xml:space="preserve"> відпустки.</w:t>
      </w:r>
    </w:p>
    <w:p w:rsidR="00621131" w:rsidRPr="002B3089" w:rsidRDefault="00CC3CE1" w:rsidP="00621131">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21131" w:rsidRPr="00CC3CE1">
        <w:rPr>
          <w:rFonts w:ascii="Times New Roman" w:hAnsi="Times New Roman" w:cs="Times New Roman"/>
          <w:sz w:val="28"/>
          <w:szCs w:val="28"/>
          <w:lang w:val="uk-UA"/>
        </w:rPr>
        <w:t xml:space="preserve">Відділом щоденно надавалась виконавцям методична та практична допомога щодо правильного оформлення </w:t>
      </w:r>
      <w:r w:rsidR="003728DE" w:rsidRPr="00CC3CE1">
        <w:rPr>
          <w:rFonts w:ascii="Times New Roman" w:hAnsi="Times New Roman" w:cs="Times New Roman"/>
          <w:sz w:val="28"/>
          <w:szCs w:val="28"/>
          <w:lang w:val="uk-UA"/>
        </w:rPr>
        <w:t>розпорядчих документів рай</w:t>
      </w:r>
      <w:r w:rsidR="00621131" w:rsidRPr="00CC3CE1">
        <w:rPr>
          <w:rFonts w:ascii="Times New Roman" w:hAnsi="Times New Roman" w:cs="Times New Roman"/>
          <w:sz w:val="28"/>
          <w:szCs w:val="28"/>
          <w:lang w:val="uk-UA"/>
        </w:rPr>
        <w:t>д</w:t>
      </w:r>
      <w:r w:rsidR="003728DE" w:rsidRPr="00CC3CE1">
        <w:rPr>
          <w:rFonts w:ascii="Times New Roman" w:hAnsi="Times New Roman" w:cs="Times New Roman"/>
          <w:sz w:val="28"/>
          <w:szCs w:val="28"/>
          <w:lang w:val="uk-UA"/>
        </w:rPr>
        <w:t>ерж</w:t>
      </w:r>
      <w:r w:rsidR="00621131" w:rsidRPr="00CC3CE1">
        <w:rPr>
          <w:rFonts w:ascii="Times New Roman" w:hAnsi="Times New Roman" w:cs="Times New Roman"/>
          <w:sz w:val="28"/>
          <w:szCs w:val="28"/>
          <w:lang w:val="uk-UA"/>
        </w:rPr>
        <w:t>адміністрації,</w:t>
      </w:r>
      <w:r w:rsidR="003728DE">
        <w:rPr>
          <w:rFonts w:ascii="Times New Roman" w:hAnsi="Times New Roman" w:cs="Times New Roman"/>
          <w:sz w:val="28"/>
          <w:szCs w:val="28"/>
          <w:lang w:val="uk-UA"/>
        </w:rPr>
        <w:t xml:space="preserve"> </w:t>
      </w:r>
      <w:r w:rsidR="00621131" w:rsidRPr="00CC3CE1">
        <w:rPr>
          <w:rFonts w:ascii="Times New Roman" w:hAnsi="Times New Roman" w:cs="Times New Roman"/>
          <w:sz w:val="28"/>
          <w:szCs w:val="28"/>
          <w:lang w:val="uk-UA"/>
        </w:rPr>
        <w:t xml:space="preserve"> листів, </w:t>
      </w:r>
      <w:r w:rsidR="003728DE">
        <w:rPr>
          <w:rFonts w:ascii="Times New Roman" w:hAnsi="Times New Roman" w:cs="Times New Roman"/>
          <w:sz w:val="28"/>
          <w:szCs w:val="28"/>
          <w:lang w:val="uk-UA"/>
        </w:rPr>
        <w:t xml:space="preserve"> </w:t>
      </w:r>
      <w:r w:rsidR="00621131" w:rsidRPr="00CC3CE1">
        <w:rPr>
          <w:rFonts w:ascii="Times New Roman" w:hAnsi="Times New Roman" w:cs="Times New Roman"/>
          <w:sz w:val="28"/>
          <w:szCs w:val="28"/>
          <w:lang w:val="uk-UA"/>
        </w:rPr>
        <w:t>відповідей на звернення громадян,</w:t>
      </w:r>
      <w:r w:rsidR="003728DE">
        <w:rPr>
          <w:rFonts w:ascii="Times New Roman" w:hAnsi="Times New Roman" w:cs="Times New Roman"/>
          <w:sz w:val="28"/>
          <w:szCs w:val="28"/>
          <w:lang w:val="uk-UA"/>
        </w:rPr>
        <w:t xml:space="preserve"> </w:t>
      </w:r>
      <w:r w:rsidR="00621131" w:rsidRPr="00CC3CE1">
        <w:rPr>
          <w:rFonts w:ascii="Times New Roman" w:hAnsi="Times New Roman" w:cs="Times New Roman"/>
          <w:sz w:val="28"/>
          <w:szCs w:val="28"/>
          <w:lang w:val="uk-UA"/>
        </w:rPr>
        <w:t xml:space="preserve"> депутатських звернень, інформацій на виконання доручень органів влади вищого рівня тощо. Спільна для всіх виконавців проблема – це передусім низький рівень якості підготовки проектів документів, які подаються на підпис: велика кількість різнопланових помилок, які стосуються і орфографії, і стилістики, і синтаксису. </w:t>
      </w:r>
      <w:r w:rsidR="00621131" w:rsidRPr="002B3089">
        <w:rPr>
          <w:rFonts w:ascii="Times New Roman" w:hAnsi="Times New Roman" w:cs="Times New Roman"/>
          <w:sz w:val="28"/>
          <w:szCs w:val="28"/>
          <w:lang w:val="uk-UA"/>
        </w:rPr>
        <w:t>А найбільше – пунктуаційних і граматичних.</w:t>
      </w:r>
    </w:p>
    <w:p w:rsidR="00621131" w:rsidRPr="002B3089" w:rsidRDefault="00621131" w:rsidP="00621131">
      <w:pPr>
        <w:pStyle w:val="1"/>
        <w:jc w:val="both"/>
        <w:rPr>
          <w:rFonts w:ascii="Times New Roman" w:hAnsi="Times New Roman" w:cs="Times New Roman"/>
          <w:sz w:val="28"/>
          <w:szCs w:val="28"/>
          <w:lang w:val="uk-UA"/>
        </w:rPr>
      </w:pPr>
      <w:r w:rsidRPr="002B3089">
        <w:rPr>
          <w:rFonts w:ascii="Times New Roman" w:hAnsi="Times New Roman" w:cs="Times New Roman"/>
          <w:sz w:val="28"/>
          <w:szCs w:val="28"/>
          <w:lang w:val="uk-UA"/>
        </w:rPr>
        <w:tab/>
        <w:t>Неодноразово наголошувалось на підвищенні рівня відповідальності керівників і спеціалістів районної державної адміністрації за дотриманням вимог щодо підготовки і оформлення службових листів, протоколів, окремих доручень керівництва, розпорядчих та інших документів.</w:t>
      </w:r>
    </w:p>
    <w:p w:rsidR="00621131" w:rsidRPr="001C2748" w:rsidRDefault="00621131" w:rsidP="001C2748">
      <w:pPr>
        <w:pStyle w:val="a7"/>
        <w:rPr>
          <w:b/>
          <w:bCs/>
          <w:iCs/>
          <w:color w:val="000000"/>
          <w:sz w:val="28"/>
          <w:szCs w:val="28"/>
        </w:rPr>
      </w:pPr>
    </w:p>
    <w:p w:rsidR="003728DE" w:rsidRDefault="003728DE" w:rsidP="005111CD">
      <w:pPr>
        <w:tabs>
          <w:tab w:val="left" w:pos="426"/>
          <w:tab w:val="left" w:pos="567"/>
        </w:tabs>
        <w:spacing w:after="0" w:line="240" w:lineRule="auto"/>
        <w:jc w:val="center"/>
        <w:rPr>
          <w:b/>
          <w:bCs/>
          <w:iCs/>
          <w:color w:val="000000"/>
          <w:sz w:val="28"/>
          <w:szCs w:val="28"/>
        </w:rPr>
      </w:pPr>
    </w:p>
    <w:p w:rsidR="00EE53C1" w:rsidRPr="005111CD" w:rsidRDefault="00EE53C1" w:rsidP="005111CD">
      <w:pPr>
        <w:tabs>
          <w:tab w:val="left" w:pos="426"/>
          <w:tab w:val="left" w:pos="567"/>
        </w:tabs>
        <w:spacing w:after="0" w:line="240" w:lineRule="auto"/>
        <w:jc w:val="center"/>
        <w:rPr>
          <w:b/>
          <w:bCs/>
          <w:iCs/>
          <w:color w:val="000000"/>
          <w:sz w:val="28"/>
          <w:szCs w:val="28"/>
        </w:rPr>
      </w:pPr>
      <w:r w:rsidRPr="006C3F24">
        <w:rPr>
          <w:b/>
          <w:bCs/>
          <w:iCs/>
          <w:color w:val="000000"/>
          <w:sz w:val="28"/>
          <w:szCs w:val="28"/>
        </w:rPr>
        <w:lastRenderedPageBreak/>
        <w:t>Мобілізаційна</w:t>
      </w:r>
      <w:r>
        <w:rPr>
          <w:b/>
          <w:bCs/>
          <w:iCs/>
          <w:color w:val="000000"/>
          <w:sz w:val="28"/>
          <w:szCs w:val="28"/>
        </w:rPr>
        <w:t xml:space="preserve"> </w:t>
      </w:r>
      <w:r w:rsidRPr="006C3F24">
        <w:rPr>
          <w:b/>
          <w:bCs/>
          <w:iCs/>
          <w:color w:val="000000"/>
          <w:sz w:val="28"/>
          <w:szCs w:val="28"/>
        </w:rPr>
        <w:t>робота</w:t>
      </w:r>
    </w:p>
    <w:p w:rsidR="00EE53C1" w:rsidRDefault="00EE53C1" w:rsidP="00EE53C1">
      <w:pPr>
        <w:tabs>
          <w:tab w:val="left" w:pos="426"/>
          <w:tab w:val="left" w:pos="567"/>
        </w:tabs>
        <w:spacing w:after="0" w:line="240" w:lineRule="auto"/>
        <w:ind w:firstLine="709"/>
        <w:jc w:val="both"/>
        <w:rPr>
          <w:color w:val="000000"/>
          <w:sz w:val="28"/>
          <w:szCs w:val="28"/>
        </w:rPr>
      </w:pPr>
      <w:r w:rsidRPr="00855F85">
        <w:rPr>
          <w:color w:val="000000"/>
          <w:sz w:val="28"/>
          <w:szCs w:val="28"/>
        </w:rPr>
        <w:t>Мобілізаційна робота в</w:t>
      </w:r>
      <w:r>
        <w:rPr>
          <w:color w:val="000000"/>
          <w:sz w:val="28"/>
          <w:szCs w:val="28"/>
        </w:rPr>
        <w:t xml:space="preserve"> </w:t>
      </w:r>
      <w:proofErr w:type="spellStart"/>
      <w:r>
        <w:rPr>
          <w:color w:val="000000"/>
          <w:sz w:val="28"/>
          <w:szCs w:val="28"/>
        </w:rPr>
        <w:t>Надвірнянському</w:t>
      </w:r>
      <w:proofErr w:type="spellEnd"/>
      <w:r w:rsidRPr="00855F85">
        <w:rPr>
          <w:color w:val="000000"/>
          <w:sz w:val="28"/>
          <w:szCs w:val="28"/>
        </w:rPr>
        <w:t xml:space="preserve"> районі проводиться на виконання Законів України</w:t>
      </w:r>
      <w:r>
        <w:rPr>
          <w:color w:val="000000"/>
          <w:sz w:val="28"/>
          <w:szCs w:val="28"/>
        </w:rPr>
        <w:t xml:space="preserve"> «Про правовий режим воєнного стану», «Про основи національного спротиву»,</w:t>
      </w:r>
      <w:r w:rsidRPr="00855F85">
        <w:rPr>
          <w:color w:val="000000"/>
          <w:sz w:val="28"/>
          <w:szCs w:val="28"/>
        </w:rPr>
        <w:t xml:space="preserve"> «Про військовий обов’язок і військову службу», «Про мобілізаційну підготовку і мобілізацію», «Про оборону України», «Про </w:t>
      </w:r>
      <w:r>
        <w:rPr>
          <w:color w:val="000000"/>
          <w:sz w:val="28"/>
          <w:szCs w:val="28"/>
        </w:rPr>
        <w:t>місцеві державні адміністрації», Указу Президента України від 24.02.2022 № 64/2022 «Про введення воєнного стану в Україні».</w:t>
      </w:r>
    </w:p>
    <w:p w:rsidR="00EE53C1" w:rsidRDefault="00EE53C1" w:rsidP="00A74F29">
      <w:pPr>
        <w:tabs>
          <w:tab w:val="left" w:pos="426"/>
          <w:tab w:val="left" w:pos="567"/>
        </w:tabs>
        <w:spacing w:after="0" w:line="240" w:lineRule="auto"/>
        <w:ind w:firstLine="709"/>
        <w:jc w:val="both"/>
        <w:rPr>
          <w:color w:val="000000"/>
          <w:sz w:val="28"/>
          <w:szCs w:val="28"/>
        </w:rPr>
      </w:pPr>
      <w:r>
        <w:rPr>
          <w:color w:val="000000"/>
          <w:sz w:val="28"/>
          <w:szCs w:val="28"/>
        </w:rPr>
        <w:t>В зв</w:t>
      </w:r>
      <w:r w:rsidRPr="00E0307B">
        <w:rPr>
          <w:color w:val="000000"/>
          <w:sz w:val="28"/>
          <w:szCs w:val="28"/>
        </w:rPr>
        <w:t>’</w:t>
      </w:r>
      <w:r>
        <w:rPr>
          <w:color w:val="000000"/>
          <w:sz w:val="28"/>
          <w:szCs w:val="28"/>
        </w:rPr>
        <w:t>язку з повномасштабним вторгненням російської федерації на територію України, з метою збройної відсічі від агресора, підготовки Надвірнянського району до оборони, охорони об</w:t>
      </w:r>
      <w:r w:rsidRPr="00E0307B">
        <w:rPr>
          <w:color w:val="000000"/>
          <w:sz w:val="28"/>
          <w:szCs w:val="28"/>
        </w:rPr>
        <w:t>’</w:t>
      </w:r>
      <w:r>
        <w:rPr>
          <w:color w:val="000000"/>
          <w:sz w:val="28"/>
          <w:szCs w:val="28"/>
        </w:rPr>
        <w:t xml:space="preserve">єктів критичної інфраструктури створено та функціонує оперативний штаб режиму воєнного часу на території району, </w:t>
      </w:r>
      <w:r w:rsidR="00A74F29">
        <w:rPr>
          <w:color w:val="000000"/>
          <w:sz w:val="28"/>
          <w:szCs w:val="28"/>
        </w:rPr>
        <w:t xml:space="preserve"> </w:t>
      </w:r>
      <w:r>
        <w:rPr>
          <w:color w:val="000000"/>
          <w:sz w:val="28"/>
          <w:szCs w:val="28"/>
        </w:rPr>
        <w:t xml:space="preserve">до якого входять керівники та представники силових структур, структурних підрозділів </w:t>
      </w:r>
      <w:proofErr w:type="spellStart"/>
      <w:r>
        <w:rPr>
          <w:color w:val="000000"/>
          <w:sz w:val="28"/>
          <w:szCs w:val="28"/>
        </w:rPr>
        <w:t>Надвірнянської</w:t>
      </w:r>
      <w:proofErr w:type="spellEnd"/>
      <w:r>
        <w:rPr>
          <w:color w:val="000000"/>
          <w:sz w:val="28"/>
          <w:szCs w:val="28"/>
        </w:rPr>
        <w:t xml:space="preserve"> районної державної (військової) адміністрації, голови територіальних громад району.</w:t>
      </w:r>
    </w:p>
    <w:p w:rsidR="00EE53C1" w:rsidRDefault="00EE53C1" w:rsidP="00EE53C1">
      <w:pPr>
        <w:tabs>
          <w:tab w:val="left" w:pos="426"/>
          <w:tab w:val="left" w:pos="567"/>
        </w:tabs>
        <w:spacing w:after="0" w:line="240" w:lineRule="auto"/>
        <w:ind w:firstLine="709"/>
        <w:jc w:val="both"/>
        <w:rPr>
          <w:color w:val="000000"/>
          <w:sz w:val="28"/>
          <w:szCs w:val="28"/>
        </w:rPr>
      </w:pPr>
      <w:r w:rsidRPr="00CE3DC9">
        <w:rPr>
          <w:color w:val="000000"/>
          <w:sz w:val="28"/>
          <w:szCs w:val="28"/>
        </w:rPr>
        <w:t>Відповідно до указу Президента України «Про загальну мобілізацію» в</w:t>
      </w:r>
      <w:r>
        <w:rPr>
          <w:color w:val="000000"/>
          <w:sz w:val="28"/>
          <w:szCs w:val="28"/>
        </w:rPr>
        <w:t xml:space="preserve"> </w:t>
      </w:r>
      <w:proofErr w:type="spellStart"/>
      <w:r>
        <w:rPr>
          <w:color w:val="000000"/>
          <w:sz w:val="28"/>
          <w:szCs w:val="28"/>
        </w:rPr>
        <w:t>Надвірнянському</w:t>
      </w:r>
      <w:proofErr w:type="spellEnd"/>
      <w:r w:rsidRPr="00CE3DC9">
        <w:rPr>
          <w:color w:val="000000"/>
          <w:sz w:val="28"/>
          <w:szCs w:val="28"/>
        </w:rPr>
        <w:t xml:space="preserve"> районі організовано</w:t>
      </w:r>
      <w:r>
        <w:rPr>
          <w:color w:val="000000"/>
          <w:sz w:val="28"/>
          <w:szCs w:val="28"/>
        </w:rPr>
        <w:t xml:space="preserve"> та проводяться</w:t>
      </w:r>
      <w:r w:rsidRPr="00CE3DC9">
        <w:rPr>
          <w:color w:val="000000"/>
          <w:sz w:val="28"/>
          <w:szCs w:val="28"/>
        </w:rPr>
        <w:t xml:space="preserve"> заходи щодо призову</w:t>
      </w:r>
      <w:r>
        <w:rPr>
          <w:color w:val="000000"/>
          <w:sz w:val="28"/>
          <w:szCs w:val="28"/>
        </w:rPr>
        <w:t xml:space="preserve"> </w:t>
      </w:r>
      <w:r w:rsidRPr="00CE3DC9">
        <w:rPr>
          <w:color w:val="000000"/>
          <w:sz w:val="28"/>
          <w:szCs w:val="28"/>
        </w:rPr>
        <w:t xml:space="preserve"> громадян України</w:t>
      </w:r>
      <w:r>
        <w:rPr>
          <w:color w:val="000000"/>
          <w:sz w:val="28"/>
          <w:szCs w:val="28"/>
        </w:rPr>
        <w:t xml:space="preserve"> на військову службу </w:t>
      </w:r>
      <w:r w:rsidRPr="00CE3DC9">
        <w:rPr>
          <w:color w:val="000000"/>
          <w:sz w:val="28"/>
          <w:szCs w:val="28"/>
        </w:rPr>
        <w:t xml:space="preserve"> п</w:t>
      </w:r>
      <w:r>
        <w:rPr>
          <w:color w:val="000000"/>
          <w:sz w:val="28"/>
          <w:szCs w:val="28"/>
        </w:rPr>
        <w:t>ід  час</w:t>
      </w:r>
      <w:r w:rsidRPr="00CE3DC9">
        <w:rPr>
          <w:color w:val="000000"/>
          <w:sz w:val="28"/>
          <w:szCs w:val="28"/>
        </w:rPr>
        <w:t xml:space="preserve"> мобілізації. </w:t>
      </w:r>
    </w:p>
    <w:p w:rsidR="00EE53C1" w:rsidRPr="00314A3D" w:rsidRDefault="00EE53C1" w:rsidP="00EE53C1">
      <w:pPr>
        <w:spacing w:after="0" w:line="240" w:lineRule="auto"/>
        <w:ind w:firstLine="708"/>
        <w:jc w:val="both"/>
        <w:rPr>
          <w:sz w:val="28"/>
          <w:szCs w:val="28"/>
        </w:rPr>
      </w:pPr>
      <w:r w:rsidRPr="00314A3D">
        <w:rPr>
          <w:sz w:val="28"/>
          <w:szCs w:val="28"/>
        </w:rPr>
        <w:t>Військова робо</w:t>
      </w:r>
      <w:r>
        <w:rPr>
          <w:sz w:val="28"/>
          <w:szCs w:val="28"/>
        </w:rPr>
        <w:t>та та бронювання військовозобов’</w:t>
      </w:r>
      <w:r w:rsidRPr="00314A3D">
        <w:rPr>
          <w:sz w:val="28"/>
          <w:szCs w:val="28"/>
        </w:rPr>
        <w:t xml:space="preserve">язаних і призовників в органах влади, інших державних органах, </w:t>
      </w:r>
      <w:proofErr w:type="spellStart"/>
      <w:r w:rsidRPr="00314A3D">
        <w:rPr>
          <w:sz w:val="28"/>
          <w:szCs w:val="28"/>
        </w:rPr>
        <w:t>органах</w:t>
      </w:r>
      <w:proofErr w:type="spellEnd"/>
      <w:r w:rsidRPr="00314A3D">
        <w:rPr>
          <w:sz w:val="28"/>
          <w:szCs w:val="28"/>
        </w:rPr>
        <w:t xml:space="preserve"> місцево</w:t>
      </w:r>
      <w:r>
        <w:rPr>
          <w:sz w:val="28"/>
          <w:szCs w:val="28"/>
        </w:rPr>
        <w:t>го самоврядування, підприємствах</w:t>
      </w:r>
      <w:r w:rsidRPr="00314A3D">
        <w:rPr>
          <w:sz w:val="28"/>
          <w:szCs w:val="28"/>
        </w:rPr>
        <w:t xml:space="preserve">, установах та організаціях, які розташовані та території </w:t>
      </w:r>
      <w:r>
        <w:rPr>
          <w:sz w:val="28"/>
          <w:szCs w:val="28"/>
        </w:rPr>
        <w:t xml:space="preserve">Надвірнянського району </w:t>
      </w:r>
      <w:r w:rsidRPr="00314A3D">
        <w:rPr>
          <w:sz w:val="28"/>
          <w:szCs w:val="28"/>
        </w:rPr>
        <w:t>в 20</w:t>
      </w:r>
      <w:r>
        <w:rPr>
          <w:sz w:val="28"/>
          <w:szCs w:val="28"/>
        </w:rPr>
        <w:t>23</w:t>
      </w:r>
      <w:r w:rsidRPr="00314A3D">
        <w:rPr>
          <w:sz w:val="28"/>
          <w:szCs w:val="28"/>
        </w:rPr>
        <w:t xml:space="preserve"> році була організована і здійснювалась відповідно до Зако</w:t>
      </w:r>
      <w:r>
        <w:rPr>
          <w:sz w:val="28"/>
          <w:szCs w:val="28"/>
        </w:rPr>
        <w:t>ну України «Про військовий обов’язок та військову службу»,</w:t>
      </w:r>
      <w:r w:rsidRPr="00314A3D">
        <w:rPr>
          <w:sz w:val="28"/>
          <w:szCs w:val="28"/>
        </w:rPr>
        <w:t xml:space="preserve"> </w:t>
      </w:r>
      <w:r w:rsidRPr="0001277B">
        <w:rPr>
          <w:sz w:val="28"/>
          <w:szCs w:val="28"/>
        </w:rPr>
        <w:t>п</w:t>
      </w:r>
      <w:r>
        <w:rPr>
          <w:sz w:val="28"/>
          <w:szCs w:val="28"/>
        </w:rPr>
        <w:t>останов</w:t>
      </w:r>
      <w:r w:rsidRPr="0001277B">
        <w:rPr>
          <w:sz w:val="28"/>
          <w:szCs w:val="28"/>
        </w:rPr>
        <w:t xml:space="preserve"> Кабінету Міністрів України від 30.12.2022 №</w:t>
      </w:r>
      <w:r>
        <w:rPr>
          <w:sz w:val="28"/>
          <w:szCs w:val="28"/>
        </w:rPr>
        <w:t> </w:t>
      </w:r>
      <w:r w:rsidRPr="0001277B">
        <w:rPr>
          <w:sz w:val="28"/>
          <w:szCs w:val="28"/>
        </w:rPr>
        <w:t>1487 «Про затвердження Порядку організації та ведення військового обліку призовників, військовозобов'язаних та резервістів»</w:t>
      </w:r>
      <w:r w:rsidRPr="00314A3D">
        <w:rPr>
          <w:sz w:val="28"/>
          <w:szCs w:val="28"/>
        </w:rPr>
        <w:t xml:space="preserve">, </w:t>
      </w:r>
      <w:r w:rsidRPr="00465971">
        <w:rPr>
          <w:sz w:val="28"/>
          <w:szCs w:val="28"/>
        </w:rPr>
        <w:t>від 11.01.2018 №</w:t>
      </w:r>
      <w:r>
        <w:rPr>
          <w:sz w:val="28"/>
          <w:szCs w:val="28"/>
        </w:rPr>
        <w:t> </w:t>
      </w:r>
      <w:r w:rsidRPr="00465971">
        <w:rPr>
          <w:sz w:val="28"/>
          <w:szCs w:val="28"/>
        </w:rPr>
        <w:t xml:space="preserve">12 «Про внесення змін до постанови Кабінету Міністрів України від 04.02.2015   № 45 «Про затвердження Порядку бронювання військовозобов’язаних за органами державної влади, іншими державними органами, </w:t>
      </w:r>
      <w:proofErr w:type="spellStart"/>
      <w:r w:rsidRPr="00465971">
        <w:rPr>
          <w:sz w:val="28"/>
          <w:szCs w:val="28"/>
        </w:rPr>
        <w:t>органами</w:t>
      </w:r>
      <w:proofErr w:type="spellEnd"/>
      <w:r w:rsidRPr="00465971">
        <w:rPr>
          <w:sz w:val="28"/>
          <w:szCs w:val="28"/>
        </w:rPr>
        <w:t xml:space="preserve"> місцевого самоврядування та підприємствами, установами і організаціями на період мобілізації та на воєнний час», від 27.01.2023 № 76 «Деякі питання реалізації положень Закону України «Про мобілізаційну підготовку та мобілізацію» щодо бронювання</w:t>
      </w:r>
      <w:r w:rsidR="00A74F29">
        <w:rPr>
          <w:sz w:val="28"/>
          <w:szCs w:val="28"/>
        </w:rPr>
        <w:t xml:space="preserve"> </w:t>
      </w:r>
      <w:r w:rsidRPr="00465971">
        <w:rPr>
          <w:sz w:val="28"/>
          <w:szCs w:val="28"/>
        </w:rPr>
        <w:t xml:space="preserve"> </w:t>
      </w:r>
      <w:proofErr w:type="spellStart"/>
      <w:r w:rsidRPr="00465971">
        <w:rPr>
          <w:sz w:val="28"/>
          <w:szCs w:val="28"/>
        </w:rPr>
        <w:t>військовозобовʼязаних</w:t>
      </w:r>
      <w:proofErr w:type="spellEnd"/>
      <w:r w:rsidRPr="00465971">
        <w:rPr>
          <w:sz w:val="28"/>
          <w:szCs w:val="28"/>
        </w:rPr>
        <w:t xml:space="preserve"> </w:t>
      </w:r>
      <w:r w:rsidR="00A74F29">
        <w:rPr>
          <w:sz w:val="28"/>
          <w:szCs w:val="28"/>
        </w:rPr>
        <w:t xml:space="preserve"> </w:t>
      </w:r>
      <w:r w:rsidRPr="00465971">
        <w:rPr>
          <w:sz w:val="28"/>
          <w:szCs w:val="28"/>
        </w:rPr>
        <w:t>на період мобілізації та на воєнний час» (зі змінами)</w:t>
      </w:r>
      <w:r>
        <w:rPr>
          <w:sz w:val="28"/>
          <w:szCs w:val="28"/>
        </w:rPr>
        <w:t xml:space="preserve"> та розпоряджень </w:t>
      </w:r>
      <w:proofErr w:type="spellStart"/>
      <w:r>
        <w:rPr>
          <w:sz w:val="28"/>
          <w:szCs w:val="28"/>
        </w:rPr>
        <w:t>Надвірнянської</w:t>
      </w:r>
      <w:proofErr w:type="spellEnd"/>
      <w:r>
        <w:rPr>
          <w:sz w:val="28"/>
          <w:szCs w:val="28"/>
        </w:rPr>
        <w:t xml:space="preserve"> районної державної (військової) адміністрації.</w:t>
      </w:r>
    </w:p>
    <w:p w:rsidR="00EE53C1" w:rsidRPr="00091A0B" w:rsidRDefault="00CC3CE1" w:rsidP="00091A0B">
      <w:pPr>
        <w:pStyle w:val="a7"/>
        <w:jc w:val="both"/>
        <w:rPr>
          <w:sz w:val="28"/>
          <w:szCs w:val="28"/>
        </w:rPr>
      </w:pPr>
      <w:r>
        <w:rPr>
          <w:sz w:val="28"/>
          <w:szCs w:val="28"/>
        </w:rPr>
        <w:t xml:space="preserve">          </w:t>
      </w:r>
      <w:r w:rsidR="00EE53C1" w:rsidRPr="00091A0B">
        <w:rPr>
          <w:sz w:val="28"/>
          <w:szCs w:val="28"/>
        </w:rPr>
        <w:t xml:space="preserve">З метою покращення стану військового обліку на території Надвірнянського району у 2023 році Надвірнянською </w:t>
      </w:r>
      <w:r w:rsidR="00EE53C1" w:rsidRPr="00091A0B">
        <w:rPr>
          <w:color w:val="000000"/>
          <w:sz w:val="28"/>
          <w:szCs w:val="28"/>
        </w:rPr>
        <w:t>районною державною (військовою) адміністрацією</w:t>
      </w:r>
      <w:r w:rsidR="00EE53C1" w:rsidRPr="00091A0B">
        <w:rPr>
          <w:sz w:val="28"/>
          <w:szCs w:val="28"/>
        </w:rPr>
        <w:t xml:space="preserve">, керівниками підприємств, установ та організацій, спільно з </w:t>
      </w:r>
      <w:proofErr w:type="spellStart"/>
      <w:r w:rsidR="00EE53C1" w:rsidRPr="00091A0B">
        <w:rPr>
          <w:sz w:val="28"/>
          <w:szCs w:val="28"/>
        </w:rPr>
        <w:t>Надвірнянським</w:t>
      </w:r>
      <w:proofErr w:type="spellEnd"/>
      <w:r w:rsidR="00EE53C1" w:rsidRPr="00091A0B">
        <w:rPr>
          <w:sz w:val="28"/>
          <w:szCs w:val="28"/>
        </w:rPr>
        <w:t xml:space="preserve"> районним територіальним центром комплектування та соціальної підтримки проведено комплекс заходів, направлених на належне ведення військового обліку в районі та контролю за його станом.</w:t>
      </w:r>
    </w:p>
    <w:p w:rsidR="00EE53C1" w:rsidRPr="00091A0B" w:rsidRDefault="001E4EAB" w:rsidP="00CC3CE1">
      <w:pPr>
        <w:pStyle w:val="a7"/>
        <w:tabs>
          <w:tab w:val="left" w:pos="709"/>
        </w:tabs>
        <w:jc w:val="both"/>
        <w:rPr>
          <w:sz w:val="28"/>
          <w:szCs w:val="28"/>
        </w:rPr>
      </w:pPr>
      <w:r w:rsidRPr="00091A0B">
        <w:rPr>
          <w:sz w:val="28"/>
          <w:szCs w:val="28"/>
        </w:rPr>
        <w:t xml:space="preserve">          </w:t>
      </w:r>
      <w:r w:rsidR="00EE53C1" w:rsidRPr="00091A0B">
        <w:rPr>
          <w:sz w:val="28"/>
          <w:szCs w:val="28"/>
        </w:rPr>
        <w:t xml:space="preserve">З цією метою проведено : </w:t>
      </w:r>
    </w:p>
    <w:p w:rsidR="00EE53C1" w:rsidRPr="00091A0B" w:rsidRDefault="0086106D" w:rsidP="00091A0B">
      <w:pPr>
        <w:pStyle w:val="a7"/>
        <w:jc w:val="both"/>
        <w:rPr>
          <w:sz w:val="28"/>
          <w:szCs w:val="28"/>
        </w:rPr>
      </w:pPr>
      <w:r w:rsidRPr="00091A0B">
        <w:rPr>
          <w:sz w:val="28"/>
          <w:szCs w:val="28"/>
        </w:rPr>
        <w:t xml:space="preserve">- </w:t>
      </w:r>
      <w:r w:rsidR="00EE53C1" w:rsidRPr="00091A0B">
        <w:rPr>
          <w:sz w:val="28"/>
          <w:szCs w:val="28"/>
        </w:rPr>
        <w:t xml:space="preserve">звірки облікових даних територіальних громад, підприємств, установ, організацій і навчальних закладів з обліковими даними центрів комплектування та соціальної підтримки; </w:t>
      </w:r>
    </w:p>
    <w:p w:rsidR="00EE53C1" w:rsidRPr="00B111EB" w:rsidRDefault="00B111EB" w:rsidP="00091A0B">
      <w:pPr>
        <w:pStyle w:val="a7"/>
        <w:jc w:val="both"/>
        <w:rPr>
          <w:sz w:val="28"/>
          <w:szCs w:val="28"/>
          <w:lang w:val="ru-RU"/>
        </w:rPr>
      </w:pPr>
      <w:r>
        <w:rPr>
          <w:sz w:val="28"/>
          <w:szCs w:val="28"/>
        </w:rPr>
        <w:t>-</w:t>
      </w:r>
      <w:r w:rsidR="00EE53C1" w:rsidRPr="00091A0B">
        <w:rPr>
          <w:sz w:val="28"/>
          <w:szCs w:val="28"/>
        </w:rPr>
        <w:t xml:space="preserve"> 6 занять з відповідальними за ведення військового обліку і бронювання військовозобов’язаних у територіальних громадах та на підприємствах під керівництвом началь</w:t>
      </w:r>
      <w:r>
        <w:rPr>
          <w:sz w:val="28"/>
          <w:szCs w:val="28"/>
        </w:rPr>
        <w:t>ника Надвірнянського РТЦК та СП</w:t>
      </w:r>
      <w:r w:rsidRPr="00091A0B">
        <w:rPr>
          <w:sz w:val="28"/>
          <w:szCs w:val="28"/>
        </w:rPr>
        <w:t>;</w:t>
      </w:r>
    </w:p>
    <w:p w:rsidR="00EE53C1" w:rsidRPr="00091A0B" w:rsidRDefault="00B111EB" w:rsidP="00091A0B">
      <w:pPr>
        <w:pStyle w:val="a7"/>
        <w:jc w:val="both"/>
        <w:rPr>
          <w:sz w:val="28"/>
          <w:szCs w:val="28"/>
        </w:rPr>
      </w:pPr>
      <w:r w:rsidRPr="00B111EB">
        <w:rPr>
          <w:sz w:val="28"/>
          <w:szCs w:val="28"/>
          <w:lang w:val="ru-RU"/>
        </w:rPr>
        <w:lastRenderedPageBreak/>
        <w:t xml:space="preserve">- </w:t>
      </w:r>
      <w:r w:rsidR="00EE53C1" w:rsidRPr="00091A0B">
        <w:rPr>
          <w:sz w:val="28"/>
          <w:szCs w:val="28"/>
        </w:rPr>
        <w:t xml:space="preserve">8 інструкторсько-методичних занять з головами територіальних громад району та керівниками </w:t>
      </w:r>
      <w:proofErr w:type="gramStart"/>
      <w:r w:rsidR="00EE53C1" w:rsidRPr="00091A0B">
        <w:rPr>
          <w:sz w:val="28"/>
          <w:szCs w:val="28"/>
        </w:rPr>
        <w:t>п</w:t>
      </w:r>
      <w:proofErr w:type="gramEnd"/>
      <w:r w:rsidR="00EE53C1" w:rsidRPr="00091A0B">
        <w:rPr>
          <w:sz w:val="28"/>
          <w:szCs w:val="28"/>
        </w:rPr>
        <w:t>ідприємств щодо порядку організації, ведення військового об</w:t>
      </w:r>
      <w:r>
        <w:rPr>
          <w:sz w:val="28"/>
          <w:szCs w:val="28"/>
        </w:rPr>
        <w:t>ліку та підвищення кваліфікації</w:t>
      </w:r>
      <w:r w:rsidR="00EE53C1" w:rsidRPr="00091A0B">
        <w:rPr>
          <w:sz w:val="28"/>
          <w:szCs w:val="28"/>
        </w:rPr>
        <w:t xml:space="preserve"> із залученням представників Івано-Франківського ОТЦК та СП. </w:t>
      </w:r>
    </w:p>
    <w:p w:rsidR="00EE53C1" w:rsidRPr="00091A0B" w:rsidRDefault="00CC3CE1" w:rsidP="00CC3CE1">
      <w:pPr>
        <w:pStyle w:val="a7"/>
        <w:tabs>
          <w:tab w:val="left" w:pos="709"/>
        </w:tabs>
        <w:jc w:val="both"/>
        <w:rPr>
          <w:sz w:val="28"/>
          <w:szCs w:val="28"/>
        </w:rPr>
      </w:pPr>
      <w:r>
        <w:rPr>
          <w:sz w:val="28"/>
          <w:szCs w:val="28"/>
        </w:rPr>
        <w:t xml:space="preserve">         </w:t>
      </w:r>
      <w:r w:rsidR="00EE53C1" w:rsidRPr="00091A0B">
        <w:rPr>
          <w:sz w:val="28"/>
          <w:szCs w:val="28"/>
        </w:rPr>
        <w:t xml:space="preserve">За порушення законодавства про оборону, мобілізаційну підготовку та мобілізацію, військовий обов'язок і військову службу посадові особи, військовозобов’язані та призовники притягувались до адміністративної відповідальності. </w:t>
      </w:r>
    </w:p>
    <w:p w:rsidR="00EE53C1" w:rsidRDefault="00B111EB" w:rsidP="00091A0B">
      <w:pPr>
        <w:pStyle w:val="a7"/>
        <w:jc w:val="both"/>
        <w:rPr>
          <w:rFonts w:cs="Times New Roman"/>
          <w:sz w:val="28"/>
          <w:szCs w:val="28"/>
        </w:rPr>
      </w:pPr>
      <w:r>
        <w:rPr>
          <w:sz w:val="28"/>
          <w:szCs w:val="28"/>
        </w:rPr>
        <w:t xml:space="preserve">         </w:t>
      </w:r>
      <w:r w:rsidR="00EE53C1" w:rsidRPr="00091A0B">
        <w:rPr>
          <w:sz w:val="28"/>
          <w:szCs w:val="28"/>
        </w:rPr>
        <w:t xml:space="preserve">На офіційному сайті </w:t>
      </w:r>
      <w:proofErr w:type="spellStart"/>
      <w:r w:rsidR="00EE53C1" w:rsidRPr="00091A0B">
        <w:rPr>
          <w:sz w:val="28"/>
          <w:szCs w:val="28"/>
        </w:rPr>
        <w:t>Надвірняської</w:t>
      </w:r>
      <w:proofErr w:type="spellEnd"/>
      <w:r w:rsidR="00EE53C1" w:rsidRPr="00091A0B">
        <w:rPr>
          <w:sz w:val="28"/>
          <w:szCs w:val="28"/>
        </w:rPr>
        <w:t xml:space="preserve"> районної державної (військової) адміністрації систематично розміщується інформація щодо популяризації </w:t>
      </w:r>
      <w:r w:rsidR="00EE53C1" w:rsidRPr="00091A0B">
        <w:rPr>
          <w:rFonts w:cs="Times New Roman"/>
          <w:sz w:val="28"/>
          <w:szCs w:val="28"/>
        </w:rPr>
        <w:t>військової служби за контрактом в Збройних Силах України.</w:t>
      </w:r>
    </w:p>
    <w:p w:rsidR="005111CD" w:rsidRDefault="004046F6" w:rsidP="005111CD">
      <w:pPr>
        <w:pStyle w:val="a7"/>
        <w:rPr>
          <w:rFonts w:cs="Times New Roman"/>
          <w:sz w:val="28"/>
          <w:szCs w:val="28"/>
        </w:rPr>
      </w:pPr>
      <w:r>
        <w:rPr>
          <w:rFonts w:cs="Times New Roman"/>
          <w:sz w:val="28"/>
          <w:szCs w:val="28"/>
        </w:rPr>
        <w:t xml:space="preserve"> </w:t>
      </w:r>
    </w:p>
    <w:p w:rsidR="004046F6" w:rsidRPr="004046F6" w:rsidRDefault="004046F6" w:rsidP="004046F6">
      <w:pPr>
        <w:pStyle w:val="a7"/>
        <w:jc w:val="center"/>
        <w:rPr>
          <w:rFonts w:cs="Times New Roman"/>
          <w:b/>
          <w:sz w:val="28"/>
          <w:szCs w:val="28"/>
        </w:rPr>
      </w:pPr>
      <w:r w:rsidRPr="004046F6">
        <w:rPr>
          <w:rFonts w:cs="Times New Roman"/>
          <w:b/>
          <w:sz w:val="28"/>
          <w:szCs w:val="28"/>
        </w:rPr>
        <w:t>Соціально-економічний розвиток району</w:t>
      </w:r>
    </w:p>
    <w:p w:rsidR="004046F6" w:rsidRDefault="004046F6" w:rsidP="005111CD">
      <w:pPr>
        <w:pStyle w:val="a7"/>
        <w:jc w:val="center"/>
        <w:rPr>
          <w:rFonts w:cs="Times New Roman"/>
          <w:b/>
          <w:i/>
          <w:sz w:val="28"/>
          <w:szCs w:val="28"/>
        </w:rPr>
      </w:pPr>
    </w:p>
    <w:p w:rsidR="005111CD" w:rsidRPr="004046F6" w:rsidRDefault="005111CD" w:rsidP="005111CD">
      <w:pPr>
        <w:pStyle w:val="a7"/>
        <w:jc w:val="center"/>
        <w:rPr>
          <w:rFonts w:cs="Times New Roman"/>
          <w:b/>
          <w:i/>
          <w:sz w:val="28"/>
          <w:szCs w:val="28"/>
        </w:rPr>
      </w:pPr>
      <w:r w:rsidRPr="004046F6">
        <w:rPr>
          <w:rFonts w:cs="Times New Roman"/>
          <w:b/>
          <w:i/>
          <w:sz w:val="28"/>
          <w:szCs w:val="28"/>
        </w:rPr>
        <w:t>Бюджет, фінанси та облік</w:t>
      </w:r>
    </w:p>
    <w:p w:rsidR="005111CD" w:rsidRPr="005111CD" w:rsidRDefault="005111CD" w:rsidP="005111CD">
      <w:pPr>
        <w:pStyle w:val="a7"/>
        <w:jc w:val="both"/>
        <w:rPr>
          <w:rFonts w:cs="Times New Roman"/>
          <w:color w:val="000000"/>
          <w:spacing w:val="14"/>
          <w:sz w:val="28"/>
          <w:szCs w:val="28"/>
        </w:rPr>
      </w:pPr>
      <w:r>
        <w:rPr>
          <w:rFonts w:cs="Times New Roman"/>
          <w:color w:val="000000"/>
          <w:spacing w:val="3"/>
          <w:sz w:val="28"/>
          <w:szCs w:val="28"/>
        </w:rPr>
        <w:t xml:space="preserve">          </w:t>
      </w:r>
      <w:r w:rsidRPr="005111CD">
        <w:rPr>
          <w:rFonts w:cs="Times New Roman"/>
          <w:color w:val="000000"/>
          <w:spacing w:val="3"/>
          <w:sz w:val="28"/>
          <w:szCs w:val="28"/>
        </w:rPr>
        <w:t>За  2023 рік надходження до загального  фонду районного</w:t>
      </w:r>
      <w:r>
        <w:rPr>
          <w:rFonts w:cs="Times New Roman"/>
          <w:color w:val="000000"/>
          <w:spacing w:val="2"/>
          <w:sz w:val="28"/>
          <w:szCs w:val="28"/>
        </w:rPr>
        <w:t xml:space="preserve"> бюджету склали 7773,0 тис. </w:t>
      </w:r>
      <w:proofErr w:type="spellStart"/>
      <w:r>
        <w:rPr>
          <w:rFonts w:cs="Times New Roman"/>
          <w:color w:val="000000"/>
          <w:spacing w:val="2"/>
          <w:sz w:val="28"/>
          <w:szCs w:val="28"/>
        </w:rPr>
        <w:t>грн</w:t>
      </w:r>
      <w:proofErr w:type="spellEnd"/>
      <w:r w:rsidRPr="005111CD">
        <w:rPr>
          <w:rFonts w:cs="Times New Roman"/>
          <w:color w:val="000000"/>
          <w:spacing w:val="2"/>
          <w:sz w:val="28"/>
          <w:szCs w:val="28"/>
        </w:rPr>
        <w:t>,</w:t>
      </w:r>
      <w:r w:rsidRPr="005111CD">
        <w:rPr>
          <w:rFonts w:cs="Times New Roman"/>
          <w:color w:val="000000"/>
          <w:spacing w:val="-2"/>
          <w:sz w:val="28"/>
          <w:szCs w:val="28"/>
        </w:rPr>
        <w:t xml:space="preserve"> в тому числі міжбюджетні трансферти з </w:t>
      </w:r>
      <w:r w:rsidRPr="005111CD">
        <w:rPr>
          <w:rFonts w:cs="Times New Roman"/>
          <w:color w:val="000000"/>
          <w:spacing w:val="7"/>
          <w:sz w:val="28"/>
          <w:szCs w:val="28"/>
        </w:rPr>
        <w:t>державного та місцевих</w:t>
      </w:r>
      <w:r>
        <w:rPr>
          <w:rFonts w:cs="Times New Roman"/>
          <w:color w:val="000000"/>
          <w:spacing w:val="7"/>
          <w:sz w:val="28"/>
          <w:szCs w:val="28"/>
        </w:rPr>
        <w:t xml:space="preserve"> бюджетів по загальному фонду - </w:t>
      </w:r>
      <w:r w:rsidRPr="005111CD">
        <w:rPr>
          <w:rFonts w:cs="Times New Roman"/>
          <w:color w:val="000000"/>
          <w:spacing w:val="7"/>
          <w:sz w:val="28"/>
          <w:szCs w:val="28"/>
        </w:rPr>
        <w:t>6749,9 тис. грн. Станом на 01.01.2024 року надійшла</w:t>
      </w:r>
      <w:r>
        <w:rPr>
          <w:rFonts w:cs="Times New Roman"/>
          <w:sz w:val="28"/>
          <w:szCs w:val="28"/>
        </w:rPr>
        <w:t xml:space="preserve"> </w:t>
      </w:r>
      <w:r w:rsidRPr="005111CD">
        <w:rPr>
          <w:rFonts w:cs="Times New Roman"/>
          <w:sz w:val="28"/>
          <w:szCs w:val="28"/>
        </w:rPr>
        <w:t>субвенція з державного бюджету місцевим бюджетам на забезпечення окремих видатків районних рад, спрямованих на виконання їх повн</w:t>
      </w:r>
      <w:r>
        <w:rPr>
          <w:rFonts w:cs="Times New Roman"/>
          <w:sz w:val="28"/>
          <w:szCs w:val="28"/>
        </w:rPr>
        <w:t xml:space="preserve">оважень  в сумі 1284,9 тис. </w:t>
      </w:r>
      <w:proofErr w:type="spellStart"/>
      <w:r>
        <w:rPr>
          <w:rFonts w:cs="Times New Roman"/>
          <w:sz w:val="28"/>
          <w:szCs w:val="28"/>
        </w:rPr>
        <w:t>грн</w:t>
      </w:r>
      <w:proofErr w:type="spellEnd"/>
      <w:r w:rsidRPr="005111CD">
        <w:rPr>
          <w:rFonts w:cs="Times New Roman"/>
          <w:sz w:val="28"/>
          <w:szCs w:val="28"/>
        </w:rPr>
        <w:t>, субвенції з обласного бюджету на соціальний захист та со</w:t>
      </w:r>
      <w:r>
        <w:rPr>
          <w:rFonts w:cs="Times New Roman"/>
          <w:sz w:val="28"/>
          <w:szCs w:val="28"/>
        </w:rPr>
        <w:t>ціальне забезпечення населення -</w:t>
      </w:r>
      <w:r w:rsidRPr="005111CD">
        <w:rPr>
          <w:rFonts w:cs="Times New Roman"/>
          <w:sz w:val="28"/>
          <w:szCs w:val="28"/>
        </w:rPr>
        <w:t xml:space="preserve"> </w:t>
      </w:r>
      <w:r>
        <w:rPr>
          <w:rFonts w:cs="Times New Roman"/>
          <w:sz w:val="28"/>
          <w:szCs w:val="28"/>
        </w:rPr>
        <w:t xml:space="preserve">         </w:t>
      </w:r>
      <w:r w:rsidRPr="005111CD">
        <w:rPr>
          <w:rFonts w:cs="Times New Roman"/>
          <w:sz w:val="28"/>
          <w:szCs w:val="28"/>
        </w:rPr>
        <w:t>4240,7</w:t>
      </w:r>
      <w:r>
        <w:rPr>
          <w:rFonts w:cs="Times New Roman"/>
          <w:sz w:val="28"/>
          <w:szCs w:val="28"/>
        </w:rPr>
        <w:t xml:space="preserve"> тис. </w:t>
      </w:r>
      <w:proofErr w:type="spellStart"/>
      <w:r>
        <w:rPr>
          <w:rFonts w:cs="Times New Roman"/>
          <w:sz w:val="28"/>
          <w:szCs w:val="28"/>
        </w:rPr>
        <w:t>грн</w:t>
      </w:r>
      <w:proofErr w:type="spellEnd"/>
      <w:r>
        <w:rPr>
          <w:rFonts w:cs="Times New Roman"/>
          <w:sz w:val="28"/>
          <w:szCs w:val="28"/>
        </w:rPr>
        <w:t xml:space="preserve"> </w:t>
      </w:r>
      <w:r w:rsidRPr="005111CD">
        <w:rPr>
          <w:rFonts w:cs="Times New Roman"/>
          <w:sz w:val="28"/>
          <w:szCs w:val="28"/>
        </w:rPr>
        <w:t xml:space="preserve"> та</w:t>
      </w:r>
      <w:r w:rsidRPr="005111CD">
        <w:rPr>
          <w:rFonts w:cs="Times New Roman"/>
          <w:color w:val="000000"/>
          <w:spacing w:val="7"/>
          <w:sz w:val="28"/>
          <w:szCs w:val="28"/>
        </w:rPr>
        <w:t xml:space="preserve"> </w:t>
      </w:r>
      <w:r w:rsidRPr="005111CD">
        <w:rPr>
          <w:rFonts w:cs="Times New Roman"/>
          <w:color w:val="000000"/>
          <w:spacing w:val="-2"/>
          <w:sz w:val="28"/>
          <w:szCs w:val="28"/>
        </w:rPr>
        <w:t>інші</w:t>
      </w:r>
      <w:r>
        <w:rPr>
          <w:rFonts w:cs="Times New Roman"/>
          <w:color w:val="000000"/>
          <w:spacing w:val="-2"/>
          <w:sz w:val="28"/>
          <w:szCs w:val="28"/>
        </w:rPr>
        <w:t xml:space="preserve"> субвенції з місцевих бюджетів -</w:t>
      </w:r>
      <w:r w:rsidRPr="005111CD">
        <w:rPr>
          <w:rFonts w:cs="Times New Roman"/>
          <w:color w:val="000000"/>
          <w:spacing w:val="-2"/>
          <w:sz w:val="28"/>
          <w:szCs w:val="28"/>
        </w:rPr>
        <w:t>1224,3  тис</w:t>
      </w:r>
      <w:r w:rsidRPr="005111CD">
        <w:rPr>
          <w:rFonts w:cs="Times New Roman"/>
          <w:color w:val="000000"/>
          <w:spacing w:val="-1"/>
          <w:sz w:val="28"/>
          <w:szCs w:val="28"/>
        </w:rPr>
        <w:t xml:space="preserve">. грн.  </w:t>
      </w:r>
    </w:p>
    <w:p w:rsidR="005111CD" w:rsidRPr="005111CD" w:rsidRDefault="005111CD" w:rsidP="005111CD">
      <w:pPr>
        <w:pStyle w:val="a7"/>
        <w:jc w:val="both"/>
        <w:rPr>
          <w:rFonts w:cs="Times New Roman"/>
          <w:color w:val="000000"/>
          <w:spacing w:val="-4"/>
          <w:sz w:val="28"/>
          <w:szCs w:val="28"/>
        </w:rPr>
      </w:pPr>
      <w:r w:rsidRPr="005111CD">
        <w:rPr>
          <w:rFonts w:cs="Times New Roman"/>
          <w:color w:val="000000"/>
          <w:spacing w:val="14"/>
          <w:sz w:val="28"/>
          <w:szCs w:val="28"/>
        </w:rPr>
        <w:t xml:space="preserve">Надходження доходів загального фонду районного бюджету  (без врахування </w:t>
      </w:r>
      <w:r w:rsidRPr="005111CD">
        <w:rPr>
          <w:rFonts w:cs="Times New Roman"/>
          <w:color w:val="000000"/>
          <w:sz w:val="28"/>
          <w:szCs w:val="28"/>
        </w:rPr>
        <w:t>трансфертів) склали 1023,1 тис</w:t>
      </w:r>
      <w:r>
        <w:rPr>
          <w:rFonts w:cs="Times New Roman"/>
          <w:color w:val="000000"/>
          <w:sz w:val="28"/>
          <w:szCs w:val="28"/>
        </w:rPr>
        <w:t xml:space="preserve">. </w:t>
      </w:r>
      <w:proofErr w:type="spellStart"/>
      <w:r>
        <w:rPr>
          <w:rFonts w:cs="Times New Roman"/>
          <w:color w:val="000000"/>
          <w:sz w:val="28"/>
          <w:szCs w:val="28"/>
        </w:rPr>
        <w:t>грн</w:t>
      </w:r>
      <w:proofErr w:type="spellEnd"/>
      <w:r w:rsidRPr="005111CD">
        <w:rPr>
          <w:rFonts w:cs="Times New Roman"/>
          <w:color w:val="000000"/>
          <w:sz w:val="28"/>
          <w:szCs w:val="28"/>
        </w:rPr>
        <w:t>, або 200 відсотків до уточненого  плану на 2023 рік</w:t>
      </w:r>
      <w:r w:rsidRPr="005111CD">
        <w:rPr>
          <w:rFonts w:cs="Times New Roman"/>
          <w:color w:val="000000"/>
          <w:spacing w:val="-4"/>
          <w:sz w:val="28"/>
          <w:szCs w:val="28"/>
        </w:rPr>
        <w:t xml:space="preserve">. </w:t>
      </w:r>
    </w:p>
    <w:p w:rsidR="005111CD" w:rsidRPr="005111CD" w:rsidRDefault="005111CD" w:rsidP="005111CD">
      <w:pPr>
        <w:pStyle w:val="a7"/>
        <w:jc w:val="both"/>
        <w:rPr>
          <w:rFonts w:cs="Times New Roman"/>
          <w:sz w:val="28"/>
          <w:szCs w:val="28"/>
          <w:shd w:val="clear" w:color="auto" w:fill="FFFFFF"/>
        </w:rPr>
      </w:pPr>
      <w:r>
        <w:rPr>
          <w:rFonts w:cs="Times New Roman"/>
          <w:sz w:val="28"/>
          <w:szCs w:val="28"/>
          <w:shd w:val="clear" w:color="auto" w:fill="FFFFFF"/>
        </w:rPr>
        <w:t xml:space="preserve">         </w:t>
      </w:r>
      <w:r w:rsidRPr="005111CD">
        <w:rPr>
          <w:rFonts w:cs="Times New Roman"/>
          <w:sz w:val="28"/>
          <w:szCs w:val="28"/>
          <w:shd w:val="clear" w:color="auto" w:fill="FFFFFF"/>
        </w:rPr>
        <w:t xml:space="preserve">Основними джерелами доходів  </w:t>
      </w:r>
      <w:r w:rsidRPr="005111CD">
        <w:rPr>
          <w:rFonts w:cs="Times New Roman"/>
          <w:bCs/>
          <w:sz w:val="28"/>
          <w:szCs w:val="28"/>
          <w:shd w:val="clear" w:color="auto" w:fill="FFFFFF"/>
        </w:rPr>
        <w:t xml:space="preserve">районного бюджету </w:t>
      </w:r>
      <w:r w:rsidRPr="005111CD">
        <w:rPr>
          <w:rFonts w:cs="Times New Roman"/>
          <w:sz w:val="28"/>
          <w:szCs w:val="28"/>
          <w:shd w:val="clear" w:color="auto" w:fill="FFFFFF"/>
        </w:rPr>
        <w:t> визначено надходження від управління комунальною власністю (орендна плата, податок на прибуток комунальних підприємств, частина чистого прибутку). Так, податку на прибуток підприємств і організацій, що належать до комунальної власності</w:t>
      </w:r>
      <w:r>
        <w:rPr>
          <w:rFonts w:cs="Times New Roman"/>
          <w:sz w:val="28"/>
          <w:szCs w:val="28"/>
          <w:shd w:val="clear" w:color="auto" w:fill="FFFFFF"/>
        </w:rPr>
        <w:t xml:space="preserve"> району,  надійшло 6,0 тис. </w:t>
      </w:r>
      <w:proofErr w:type="spellStart"/>
      <w:r>
        <w:rPr>
          <w:rFonts w:cs="Times New Roman"/>
          <w:sz w:val="28"/>
          <w:szCs w:val="28"/>
          <w:shd w:val="clear" w:color="auto" w:fill="FFFFFF"/>
        </w:rPr>
        <w:t>грн</w:t>
      </w:r>
      <w:proofErr w:type="spellEnd"/>
      <w:r w:rsidRPr="005111CD">
        <w:rPr>
          <w:rFonts w:cs="Times New Roman"/>
          <w:sz w:val="28"/>
          <w:szCs w:val="28"/>
          <w:shd w:val="clear" w:color="auto" w:fill="FFFFFF"/>
        </w:rPr>
        <w:t>, або 17,1 відсотків до річного показника. Частини чистого прибутку (доходу) комунальних унітарн</w:t>
      </w:r>
      <w:r>
        <w:rPr>
          <w:rFonts w:cs="Times New Roman"/>
          <w:sz w:val="28"/>
          <w:szCs w:val="28"/>
          <w:shd w:val="clear" w:color="auto" w:fill="FFFFFF"/>
        </w:rPr>
        <w:t>их підприємств та їх об’єднань -</w:t>
      </w:r>
      <w:r w:rsidRPr="005111CD">
        <w:rPr>
          <w:rFonts w:cs="Times New Roman"/>
          <w:sz w:val="28"/>
          <w:szCs w:val="28"/>
          <w:shd w:val="clear" w:color="auto" w:fill="FFFFFF"/>
        </w:rPr>
        <w:t xml:space="preserve"> 2,0 тис.</w:t>
      </w:r>
      <w:r>
        <w:rPr>
          <w:rFonts w:cs="Times New Roman"/>
          <w:sz w:val="28"/>
          <w:szCs w:val="28"/>
          <w:shd w:val="clear" w:color="auto" w:fill="FFFFFF"/>
        </w:rPr>
        <w:t xml:space="preserve"> </w:t>
      </w:r>
      <w:proofErr w:type="spellStart"/>
      <w:r>
        <w:rPr>
          <w:rFonts w:cs="Times New Roman"/>
          <w:sz w:val="28"/>
          <w:szCs w:val="28"/>
          <w:shd w:val="clear" w:color="auto" w:fill="FFFFFF"/>
        </w:rPr>
        <w:t>грн</w:t>
      </w:r>
      <w:proofErr w:type="spellEnd"/>
      <w:r w:rsidRPr="005111CD">
        <w:rPr>
          <w:rFonts w:cs="Times New Roman"/>
          <w:sz w:val="28"/>
          <w:szCs w:val="28"/>
          <w:shd w:val="clear" w:color="auto" w:fill="FFFFFF"/>
        </w:rPr>
        <w:t>, або 67 відсотків до уточненого річного плану. Плати за оренду майнових комплексів та іншого майна, що  знаходиться у комунальній вл</w:t>
      </w:r>
      <w:r>
        <w:rPr>
          <w:rFonts w:cs="Times New Roman"/>
          <w:sz w:val="28"/>
          <w:szCs w:val="28"/>
          <w:shd w:val="clear" w:color="auto" w:fill="FFFFFF"/>
        </w:rPr>
        <w:t xml:space="preserve">асності району - 899,0 тис. </w:t>
      </w:r>
      <w:proofErr w:type="spellStart"/>
      <w:r>
        <w:rPr>
          <w:rFonts w:cs="Times New Roman"/>
          <w:sz w:val="28"/>
          <w:szCs w:val="28"/>
          <w:shd w:val="clear" w:color="auto" w:fill="FFFFFF"/>
        </w:rPr>
        <w:t>грн</w:t>
      </w:r>
      <w:proofErr w:type="spellEnd"/>
      <w:r w:rsidRPr="005111CD">
        <w:rPr>
          <w:rFonts w:cs="Times New Roman"/>
          <w:sz w:val="28"/>
          <w:szCs w:val="28"/>
          <w:shd w:val="clear" w:color="auto" w:fill="FFFFFF"/>
        </w:rPr>
        <w:t>, або 190 відсотків до річного</w:t>
      </w:r>
      <w:r>
        <w:rPr>
          <w:rFonts w:cs="Times New Roman"/>
          <w:sz w:val="28"/>
          <w:szCs w:val="28"/>
          <w:shd w:val="clear" w:color="auto" w:fill="FFFFFF"/>
        </w:rPr>
        <w:t xml:space="preserve"> показника та інші надходження -</w:t>
      </w:r>
      <w:r w:rsidRPr="005111CD">
        <w:rPr>
          <w:rFonts w:cs="Times New Roman"/>
          <w:sz w:val="28"/>
          <w:szCs w:val="28"/>
          <w:shd w:val="clear" w:color="auto" w:fill="FFFFFF"/>
        </w:rPr>
        <w:t xml:space="preserve"> 116,1 тис.</w:t>
      </w:r>
      <w:r>
        <w:rPr>
          <w:rFonts w:cs="Times New Roman"/>
          <w:sz w:val="28"/>
          <w:szCs w:val="28"/>
          <w:shd w:val="clear" w:color="auto" w:fill="FFFFFF"/>
        </w:rPr>
        <w:t xml:space="preserve"> </w:t>
      </w:r>
      <w:r w:rsidRPr="005111CD">
        <w:rPr>
          <w:rFonts w:cs="Times New Roman"/>
          <w:sz w:val="28"/>
          <w:szCs w:val="28"/>
          <w:shd w:val="clear" w:color="auto" w:fill="FFFFFF"/>
        </w:rPr>
        <w:t>грн.</w:t>
      </w:r>
    </w:p>
    <w:p w:rsidR="005111CD" w:rsidRPr="005111CD" w:rsidRDefault="005111CD" w:rsidP="005111CD">
      <w:pPr>
        <w:pStyle w:val="a7"/>
        <w:jc w:val="both"/>
        <w:rPr>
          <w:rFonts w:cs="Times New Roman"/>
          <w:color w:val="000000"/>
          <w:spacing w:val="14"/>
          <w:sz w:val="28"/>
          <w:szCs w:val="28"/>
        </w:rPr>
      </w:pPr>
      <w:r>
        <w:rPr>
          <w:rFonts w:cs="Times New Roman"/>
          <w:color w:val="000000"/>
          <w:spacing w:val="3"/>
          <w:sz w:val="28"/>
          <w:szCs w:val="28"/>
        </w:rPr>
        <w:t xml:space="preserve">          </w:t>
      </w:r>
      <w:r w:rsidRPr="005111CD">
        <w:rPr>
          <w:rFonts w:cs="Times New Roman"/>
          <w:color w:val="000000"/>
          <w:spacing w:val="3"/>
          <w:sz w:val="28"/>
          <w:szCs w:val="28"/>
        </w:rPr>
        <w:t>Надходження до спеціального  фонду районного</w:t>
      </w:r>
      <w:r>
        <w:rPr>
          <w:rFonts w:cs="Times New Roman"/>
          <w:color w:val="000000"/>
          <w:spacing w:val="2"/>
          <w:sz w:val="28"/>
          <w:szCs w:val="28"/>
        </w:rPr>
        <w:t xml:space="preserve"> бюджету склали   3027,1 тис. </w:t>
      </w:r>
      <w:proofErr w:type="spellStart"/>
      <w:r>
        <w:rPr>
          <w:rFonts w:cs="Times New Roman"/>
          <w:color w:val="000000"/>
          <w:spacing w:val="2"/>
          <w:sz w:val="28"/>
          <w:szCs w:val="28"/>
        </w:rPr>
        <w:t>грн</w:t>
      </w:r>
      <w:proofErr w:type="spellEnd"/>
      <w:r w:rsidRPr="005111CD">
        <w:rPr>
          <w:rFonts w:cs="Times New Roman"/>
          <w:color w:val="000000"/>
          <w:spacing w:val="2"/>
          <w:sz w:val="28"/>
          <w:szCs w:val="28"/>
        </w:rPr>
        <w:t>,</w:t>
      </w:r>
      <w:r w:rsidRPr="005111CD">
        <w:rPr>
          <w:rFonts w:cs="Times New Roman"/>
          <w:color w:val="000000"/>
          <w:spacing w:val="-2"/>
          <w:sz w:val="28"/>
          <w:szCs w:val="28"/>
        </w:rPr>
        <w:t xml:space="preserve"> в тому числі міжбюджетні трансферти з місцевого</w:t>
      </w:r>
      <w:r>
        <w:rPr>
          <w:rFonts w:cs="Times New Roman"/>
          <w:color w:val="000000"/>
          <w:spacing w:val="7"/>
          <w:sz w:val="28"/>
          <w:szCs w:val="28"/>
        </w:rPr>
        <w:t xml:space="preserve"> бюджету по спеціальному фонду -</w:t>
      </w:r>
      <w:r w:rsidRPr="005111CD">
        <w:rPr>
          <w:rFonts w:cs="Times New Roman"/>
          <w:color w:val="000000"/>
          <w:spacing w:val="7"/>
          <w:sz w:val="28"/>
          <w:szCs w:val="28"/>
        </w:rPr>
        <w:t xml:space="preserve"> 197,0 тис. грн. </w:t>
      </w:r>
      <w:r w:rsidRPr="005111CD">
        <w:rPr>
          <w:rFonts w:cs="Times New Roman"/>
          <w:color w:val="000000"/>
          <w:spacing w:val="-1"/>
          <w:sz w:val="28"/>
          <w:szCs w:val="28"/>
        </w:rPr>
        <w:t xml:space="preserve">  </w:t>
      </w:r>
    </w:p>
    <w:p w:rsidR="005111CD" w:rsidRPr="005111CD" w:rsidRDefault="005111CD" w:rsidP="005111CD">
      <w:pPr>
        <w:pStyle w:val="a7"/>
        <w:jc w:val="both"/>
        <w:rPr>
          <w:rFonts w:cs="Times New Roman"/>
          <w:sz w:val="28"/>
          <w:szCs w:val="28"/>
        </w:rPr>
      </w:pPr>
      <w:r>
        <w:rPr>
          <w:rFonts w:cs="Times New Roman"/>
          <w:sz w:val="28"/>
          <w:szCs w:val="28"/>
        </w:rPr>
        <w:t xml:space="preserve">          </w:t>
      </w:r>
      <w:r w:rsidRPr="005111CD">
        <w:rPr>
          <w:rFonts w:cs="Times New Roman"/>
          <w:sz w:val="28"/>
          <w:szCs w:val="28"/>
        </w:rPr>
        <w:t xml:space="preserve">Видатків загального фонду районного бюджету проведено в сумі </w:t>
      </w:r>
      <w:r>
        <w:rPr>
          <w:rFonts w:cs="Times New Roman"/>
          <w:sz w:val="28"/>
          <w:szCs w:val="28"/>
        </w:rPr>
        <w:t xml:space="preserve">     4389,6 тис. </w:t>
      </w:r>
      <w:proofErr w:type="spellStart"/>
      <w:r>
        <w:rPr>
          <w:rFonts w:cs="Times New Roman"/>
          <w:sz w:val="28"/>
          <w:szCs w:val="28"/>
        </w:rPr>
        <w:t>грн</w:t>
      </w:r>
      <w:proofErr w:type="spellEnd"/>
      <w:r w:rsidRPr="005111CD">
        <w:rPr>
          <w:rFonts w:cs="Times New Roman"/>
          <w:sz w:val="28"/>
          <w:szCs w:val="28"/>
        </w:rPr>
        <w:t xml:space="preserve">, що складає 98 відсотків уточненого річного плану. Із загального обсягу видатків загального фонду видатки на державне управління </w:t>
      </w:r>
      <w:r w:rsidR="004046F6">
        <w:rPr>
          <w:rFonts w:cs="Times New Roman"/>
          <w:sz w:val="28"/>
          <w:szCs w:val="28"/>
        </w:rPr>
        <w:t xml:space="preserve">виконані в сумі 3589,6 тис. </w:t>
      </w:r>
      <w:proofErr w:type="spellStart"/>
      <w:r w:rsidR="004046F6">
        <w:rPr>
          <w:rFonts w:cs="Times New Roman"/>
          <w:sz w:val="28"/>
          <w:szCs w:val="28"/>
        </w:rPr>
        <w:t>грн</w:t>
      </w:r>
      <w:proofErr w:type="spellEnd"/>
      <w:r w:rsidRPr="005111CD">
        <w:rPr>
          <w:rFonts w:cs="Times New Roman"/>
          <w:sz w:val="28"/>
          <w:szCs w:val="28"/>
        </w:rPr>
        <w:t xml:space="preserve">, або 98 відсотків </w:t>
      </w:r>
      <w:r w:rsidR="004046F6">
        <w:rPr>
          <w:rFonts w:cs="Times New Roman"/>
          <w:sz w:val="28"/>
          <w:szCs w:val="28"/>
        </w:rPr>
        <w:t xml:space="preserve">   </w:t>
      </w:r>
      <w:r w:rsidRPr="005111CD">
        <w:rPr>
          <w:rFonts w:cs="Times New Roman"/>
          <w:sz w:val="28"/>
          <w:szCs w:val="28"/>
        </w:rPr>
        <w:t>уточненого</w:t>
      </w:r>
      <w:r w:rsidR="004046F6">
        <w:rPr>
          <w:rFonts w:cs="Times New Roman"/>
          <w:sz w:val="28"/>
          <w:szCs w:val="28"/>
        </w:rPr>
        <w:t xml:space="preserve"> </w:t>
      </w:r>
      <w:r w:rsidRPr="005111CD">
        <w:rPr>
          <w:rFonts w:cs="Times New Roman"/>
          <w:sz w:val="28"/>
          <w:szCs w:val="28"/>
        </w:rPr>
        <w:t xml:space="preserve"> річного плану.</w:t>
      </w:r>
    </w:p>
    <w:p w:rsidR="005111CD" w:rsidRPr="005111CD" w:rsidRDefault="005111CD" w:rsidP="005111CD">
      <w:pPr>
        <w:pStyle w:val="a7"/>
        <w:jc w:val="both"/>
        <w:rPr>
          <w:rFonts w:cs="Times New Roman"/>
          <w:sz w:val="28"/>
          <w:szCs w:val="28"/>
        </w:rPr>
      </w:pPr>
      <w:r w:rsidRPr="005111CD">
        <w:rPr>
          <w:rFonts w:cs="Times New Roman"/>
          <w:sz w:val="28"/>
          <w:szCs w:val="28"/>
        </w:rPr>
        <w:t xml:space="preserve">Основну питому вагу у загальному обсязі видатків державного управління займають видатки на виплату заробітної плати, оплату за спожиті бюджетними установами </w:t>
      </w:r>
      <w:proofErr w:type="spellStart"/>
      <w:r w:rsidRPr="005111CD">
        <w:rPr>
          <w:rFonts w:cs="Times New Roman"/>
          <w:sz w:val="28"/>
          <w:szCs w:val="28"/>
        </w:rPr>
        <w:t>теплоенергоносії</w:t>
      </w:r>
      <w:proofErr w:type="spellEnd"/>
      <w:r w:rsidRPr="005111CD">
        <w:rPr>
          <w:rFonts w:cs="Times New Roman"/>
          <w:sz w:val="28"/>
          <w:szCs w:val="28"/>
        </w:rPr>
        <w:t xml:space="preserve"> та</w:t>
      </w:r>
      <w:r w:rsidR="004046F6">
        <w:rPr>
          <w:rFonts w:cs="Times New Roman"/>
          <w:sz w:val="28"/>
          <w:szCs w:val="28"/>
        </w:rPr>
        <w:t xml:space="preserve"> інші захищені статті бюджету - </w:t>
      </w:r>
      <w:r w:rsidRPr="005111CD">
        <w:rPr>
          <w:rFonts w:cs="Times New Roman"/>
          <w:sz w:val="28"/>
          <w:szCs w:val="28"/>
        </w:rPr>
        <w:t xml:space="preserve">83,8 відсотків або 3008,8 тис. грн. </w:t>
      </w:r>
    </w:p>
    <w:p w:rsidR="005111CD" w:rsidRPr="005111CD" w:rsidRDefault="004046F6" w:rsidP="005111CD">
      <w:pPr>
        <w:pStyle w:val="a7"/>
        <w:jc w:val="both"/>
        <w:rPr>
          <w:rFonts w:cs="Times New Roman"/>
          <w:sz w:val="28"/>
          <w:szCs w:val="28"/>
        </w:rPr>
      </w:pPr>
      <w:r>
        <w:rPr>
          <w:rFonts w:cs="Times New Roman"/>
          <w:sz w:val="28"/>
          <w:szCs w:val="28"/>
        </w:rPr>
        <w:lastRenderedPageBreak/>
        <w:t xml:space="preserve">          </w:t>
      </w:r>
      <w:r w:rsidR="005111CD" w:rsidRPr="005111CD">
        <w:rPr>
          <w:rFonts w:cs="Times New Roman"/>
          <w:sz w:val="28"/>
          <w:szCs w:val="28"/>
        </w:rPr>
        <w:t>Видатки спеціального фонду районног</w:t>
      </w:r>
      <w:r>
        <w:rPr>
          <w:rFonts w:cs="Times New Roman"/>
          <w:sz w:val="28"/>
          <w:szCs w:val="28"/>
        </w:rPr>
        <w:t xml:space="preserve">о бюджету склали 5498,2 </w:t>
      </w:r>
      <w:proofErr w:type="spellStart"/>
      <w:r>
        <w:rPr>
          <w:rFonts w:cs="Times New Roman"/>
          <w:sz w:val="28"/>
          <w:szCs w:val="28"/>
        </w:rPr>
        <w:t>тис.грн</w:t>
      </w:r>
      <w:proofErr w:type="spellEnd"/>
      <w:r w:rsidR="005111CD" w:rsidRPr="005111CD">
        <w:rPr>
          <w:rFonts w:cs="Times New Roman"/>
          <w:sz w:val="28"/>
          <w:szCs w:val="28"/>
        </w:rPr>
        <w:t>, що складає 99,9 відсотків уточненого річного плану.</w:t>
      </w:r>
    </w:p>
    <w:p w:rsidR="005111CD" w:rsidRPr="005111CD" w:rsidRDefault="004046F6" w:rsidP="005111CD">
      <w:pPr>
        <w:pStyle w:val="a7"/>
        <w:jc w:val="both"/>
        <w:rPr>
          <w:rFonts w:cs="Times New Roman"/>
          <w:bCs/>
          <w:sz w:val="28"/>
          <w:szCs w:val="28"/>
        </w:rPr>
      </w:pPr>
      <w:r>
        <w:rPr>
          <w:rFonts w:cs="Times New Roman"/>
          <w:sz w:val="28"/>
          <w:szCs w:val="28"/>
        </w:rPr>
        <w:t xml:space="preserve">          </w:t>
      </w:r>
      <w:r w:rsidR="005111CD" w:rsidRPr="005111CD">
        <w:rPr>
          <w:rFonts w:cs="Times New Roman"/>
          <w:sz w:val="28"/>
          <w:szCs w:val="28"/>
        </w:rPr>
        <w:t>В звітному періоді  розпорядження про виділення коштів з резервного фонду районного бюджету не приймались.</w:t>
      </w:r>
    </w:p>
    <w:p w:rsidR="005111CD" w:rsidRPr="005111CD" w:rsidRDefault="005111CD" w:rsidP="005111CD">
      <w:pPr>
        <w:pStyle w:val="a7"/>
        <w:jc w:val="both"/>
        <w:rPr>
          <w:rFonts w:cs="Times New Roman"/>
          <w:b/>
          <w:sz w:val="28"/>
          <w:szCs w:val="28"/>
          <w:u w:val="single"/>
        </w:rPr>
      </w:pPr>
    </w:p>
    <w:p w:rsidR="005111CD" w:rsidRPr="004046F6" w:rsidRDefault="004046F6" w:rsidP="004046F6">
      <w:pPr>
        <w:pStyle w:val="a7"/>
        <w:jc w:val="center"/>
        <w:rPr>
          <w:rFonts w:cs="Times New Roman"/>
          <w:b/>
          <w:i/>
          <w:sz w:val="28"/>
          <w:szCs w:val="28"/>
        </w:rPr>
      </w:pPr>
      <w:r w:rsidRPr="004046F6">
        <w:rPr>
          <w:rFonts w:cs="Times New Roman"/>
          <w:b/>
          <w:i/>
          <w:sz w:val="28"/>
          <w:szCs w:val="28"/>
        </w:rPr>
        <w:t>Промисловість</w:t>
      </w:r>
    </w:p>
    <w:p w:rsidR="005111CD" w:rsidRPr="005111CD" w:rsidRDefault="004046F6" w:rsidP="005111CD">
      <w:pPr>
        <w:pStyle w:val="a7"/>
        <w:jc w:val="both"/>
        <w:rPr>
          <w:rFonts w:cs="Times New Roman"/>
          <w:bCs/>
          <w:sz w:val="28"/>
          <w:szCs w:val="28"/>
        </w:rPr>
      </w:pPr>
      <w:r>
        <w:rPr>
          <w:rFonts w:cs="Times New Roman"/>
          <w:bCs/>
          <w:sz w:val="28"/>
          <w:szCs w:val="28"/>
        </w:rPr>
        <w:t xml:space="preserve">          </w:t>
      </w:r>
      <w:r w:rsidR="005111CD" w:rsidRPr="005111CD">
        <w:rPr>
          <w:rFonts w:cs="Times New Roman"/>
          <w:bCs/>
          <w:sz w:val="28"/>
          <w:szCs w:val="28"/>
        </w:rPr>
        <w:t>Обсяги експорту товарів суб’єктами зовнішньоекономічної діяльності Надвірнянського району за 9 місяців 2023 року склали 7,3 млн.</w:t>
      </w:r>
      <w:r>
        <w:rPr>
          <w:rFonts w:cs="Times New Roman"/>
          <w:bCs/>
          <w:sz w:val="28"/>
          <w:szCs w:val="28"/>
        </w:rPr>
        <w:t xml:space="preserve"> </w:t>
      </w:r>
      <w:r w:rsidR="005111CD" w:rsidRPr="005111CD">
        <w:rPr>
          <w:rFonts w:cs="Times New Roman"/>
          <w:bCs/>
          <w:sz w:val="28"/>
          <w:szCs w:val="28"/>
        </w:rPr>
        <w:t>дол. США. У порівнянні з відповідним періодом 2022 року обсяги  експорту  збільшились на 166,3%. Щодо імпорту, то за 9 місяців 2023 року підприємства району імпортували продукцію на загальну суму 6,2 млн.</w:t>
      </w:r>
      <w:r>
        <w:rPr>
          <w:rFonts w:cs="Times New Roman"/>
          <w:bCs/>
          <w:sz w:val="28"/>
          <w:szCs w:val="28"/>
        </w:rPr>
        <w:t xml:space="preserve"> </w:t>
      </w:r>
      <w:r w:rsidR="005111CD" w:rsidRPr="005111CD">
        <w:rPr>
          <w:rFonts w:cs="Times New Roman"/>
          <w:bCs/>
          <w:sz w:val="28"/>
          <w:szCs w:val="28"/>
        </w:rPr>
        <w:t>дол. США, що становить 194,8% до показника минулого року. В структурі експортованих товарів переважали продукти рослинного походження, текстильні матеріали та вироби, деревина і вироби з деревини, шкіри необроблені і вичищені, готові харчові продукти.</w:t>
      </w:r>
    </w:p>
    <w:p w:rsidR="005111CD" w:rsidRPr="005111CD" w:rsidRDefault="00CC3CE1" w:rsidP="00CC3CE1">
      <w:pPr>
        <w:pStyle w:val="a7"/>
        <w:tabs>
          <w:tab w:val="left" w:pos="709"/>
        </w:tabs>
        <w:jc w:val="both"/>
        <w:rPr>
          <w:rFonts w:cs="Times New Roman"/>
          <w:sz w:val="28"/>
          <w:szCs w:val="28"/>
          <w:lang w:val="ru-RU"/>
        </w:rPr>
      </w:pPr>
      <w:r>
        <w:rPr>
          <w:rFonts w:cs="Times New Roman"/>
          <w:sz w:val="28"/>
          <w:szCs w:val="28"/>
        </w:rPr>
        <w:t xml:space="preserve">          </w:t>
      </w:r>
      <w:r w:rsidR="005111CD" w:rsidRPr="005111CD">
        <w:rPr>
          <w:rFonts w:cs="Times New Roman"/>
          <w:sz w:val="28"/>
          <w:szCs w:val="28"/>
        </w:rPr>
        <w:t>Найбільшими підприємствами району за видами діяльності є:</w:t>
      </w:r>
    </w:p>
    <w:p w:rsidR="005111CD" w:rsidRPr="004046F6" w:rsidRDefault="005111CD" w:rsidP="005111CD">
      <w:pPr>
        <w:pStyle w:val="a7"/>
        <w:jc w:val="both"/>
        <w:rPr>
          <w:rFonts w:cs="Times New Roman"/>
          <w:sz w:val="28"/>
          <w:szCs w:val="28"/>
        </w:rPr>
      </w:pPr>
      <w:r w:rsidRPr="005111CD">
        <w:rPr>
          <w:rFonts w:cs="Times New Roman"/>
          <w:sz w:val="28"/>
          <w:szCs w:val="28"/>
        </w:rPr>
        <w:t xml:space="preserve">- видобувна промисловість, виробництво продуктів </w:t>
      </w:r>
      <w:proofErr w:type="spellStart"/>
      <w:r w:rsidRPr="005111CD">
        <w:rPr>
          <w:rFonts w:cs="Times New Roman"/>
          <w:sz w:val="28"/>
          <w:szCs w:val="28"/>
        </w:rPr>
        <w:t>нафтоперероблення</w:t>
      </w:r>
      <w:proofErr w:type="spellEnd"/>
      <w:r w:rsidRPr="005111CD">
        <w:rPr>
          <w:rFonts w:cs="Times New Roman"/>
          <w:sz w:val="28"/>
          <w:szCs w:val="28"/>
        </w:rPr>
        <w:t>, оптова торгівля твердим, рідким, газоподібним паливом і подібними продуктами (НГВУ "НАДВІРНАНАФТОГАЗ", ПАТ«УКРНАФТА», ПАТ "НАФТОХІМІК ПРИКАРПАТТЯ", ТОВ ТВФ «</w:t>
      </w:r>
      <w:proofErr w:type="spellStart"/>
      <w:r w:rsidRPr="005111CD">
        <w:rPr>
          <w:rFonts w:cs="Times New Roman"/>
          <w:sz w:val="28"/>
          <w:szCs w:val="28"/>
        </w:rPr>
        <w:t>Нафтотранссервіс</w:t>
      </w:r>
      <w:proofErr w:type="spellEnd"/>
      <w:r w:rsidRPr="005111CD">
        <w:rPr>
          <w:rFonts w:cs="Times New Roman"/>
          <w:sz w:val="28"/>
          <w:szCs w:val="28"/>
        </w:rPr>
        <w:t>»)</w:t>
      </w:r>
      <w:r w:rsidR="004046F6">
        <w:rPr>
          <w:rFonts w:cs="Times New Roman"/>
          <w:sz w:val="28"/>
          <w:szCs w:val="28"/>
        </w:rPr>
        <w:t>;</w:t>
      </w:r>
    </w:p>
    <w:p w:rsidR="005111CD" w:rsidRPr="005111CD" w:rsidRDefault="005111CD" w:rsidP="005111CD">
      <w:pPr>
        <w:pStyle w:val="a7"/>
        <w:jc w:val="both"/>
        <w:rPr>
          <w:rFonts w:cs="Times New Roman"/>
          <w:sz w:val="28"/>
          <w:szCs w:val="28"/>
        </w:rPr>
      </w:pPr>
      <w:r w:rsidRPr="005111CD">
        <w:rPr>
          <w:rFonts w:cs="Times New Roman"/>
          <w:sz w:val="28"/>
          <w:szCs w:val="28"/>
        </w:rPr>
        <w:t>- лісівництво та інша діяльність у лісовому господарстві (ДП «</w:t>
      </w:r>
      <w:proofErr w:type="spellStart"/>
      <w:r w:rsidRPr="005111CD">
        <w:rPr>
          <w:rFonts w:cs="Times New Roman"/>
          <w:sz w:val="28"/>
          <w:szCs w:val="28"/>
        </w:rPr>
        <w:t>Надвірнянське</w:t>
      </w:r>
      <w:proofErr w:type="spellEnd"/>
      <w:r w:rsidRPr="005111CD">
        <w:rPr>
          <w:rFonts w:cs="Times New Roman"/>
          <w:sz w:val="28"/>
          <w:szCs w:val="28"/>
        </w:rPr>
        <w:t xml:space="preserve"> лісове господарство», ТОВ "СВИСПАН ЛІМІТЕД", </w:t>
      </w:r>
      <w:r w:rsidR="004046F6">
        <w:rPr>
          <w:rFonts w:cs="Times New Roman"/>
          <w:bCs/>
          <w:sz w:val="28"/>
          <w:szCs w:val="28"/>
        </w:rPr>
        <w:t>ф</w:t>
      </w:r>
      <w:r w:rsidRPr="005111CD">
        <w:rPr>
          <w:rFonts w:cs="Times New Roman"/>
          <w:bCs/>
          <w:sz w:val="28"/>
          <w:szCs w:val="28"/>
        </w:rPr>
        <w:t>ілія «</w:t>
      </w:r>
      <w:proofErr w:type="spellStart"/>
      <w:r w:rsidRPr="005111CD">
        <w:rPr>
          <w:rFonts w:cs="Times New Roman"/>
          <w:bCs/>
          <w:sz w:val="28"/>
          <w:szCs w:val="28"/>
        </w:rPr>
        <w:t>Делятинське</w:t>
      </w:r>
      <w:proofErr w:type="spellEnd"/>
      <w:r w:rsidRPr="005111CD">
        <w:rPr>
          <w:rFonts w:cs="Times New Roman"/>
          <w:bCs/>
          <w:sz w:val="28"/>
          <w:szCs w:val="28"/>
        </w:rPr>
        <w:t xml:space="preserve"> лісове господарство» Державного спеціалізованого господарського підприємства «Ліси України»,</w:t>
      </w:r>
      <w:r w:rsidRPr="005111CD">
        <w:rPr>
          <w:rFonts w:cs="Times New Roman"/>
          <w:sz w:val="28"/>
          <w:szCs w:val="28"/>
        </w:rPr>
        <w:t>ТОВ «</w:t>
      </w:r>
      <w:proofErr w:type="spellStart"/>
      <w:r w:rsidRPr="005111CD">
        <w:rPr>
          <w:rFonts w:cs="Times New Roman"/>
          <w:sz w:val="28"/>
          <w:szCs w:val="28"/>
        </w:rPr>
        <w:t>Прикарпатсервіс</w:t>
      </w:r>
      <w:proofErr w:type="spellEnd"/>
      <w:r w:rsidRPr="005111CD">
        <w:rPr>
          <w:rFonts w:cs="Times New Roman"/>
          <w:sz w:val="28"/>
          <w:szCs w:val="28"/>
        </w:rPr>
        <w:t xml:space="preserve">»  </w:t>
      </w:r>
      <w:r w:rsidRPr="005111CD">
        <w:rPr>
          <w:rFonts w:cs="Times New Roman"/>
          <w:bCs/>
          <w:sz w:val="28"/>
          <w:szCs w:val="28"/>
        </w:rPr>
        <w:t>ПРАТ «СЕРІН-ЛІС»)</w:t>
      </w:r>
      <w:r w:rsidR="004046F6">
        <w:rPr>
          <w:rFonts w:cs="Times New Roman"/>
          <w:bCs/>
          <w:sz w:val="28"/>
          <w:szCs w:val="28"/>
        </w:rPr>
        <w:t>;</w:t>
      </w:r>
    </w:p>
    <w:p w:rsidR="005111CD" w:rsidRPr="005111CD" w:rsidRDefault="005111CD" w:rsidP="005111CD">
      <w:pPr>
        <w:pStyle w:val="a7"/>
        <w:jc w:val="both"/>
        <w:rPr>
          <w:rFonts w:cs="Times New Roman"/>
          <w:sz w:val="28"/>
          <w:szCs w:val="28"/>
          <w:lang w:eastAsia="ru-RU"/>
        </w:rPr>
      </w:pPr>
      <w:r w:rsidRPr="005111CD">
        <w:rPr>
          <w:rFonts w:cs="Times New Roman"/>
          <w:sz w:val="28"/>
          <w:szCs w:val="28"/>
        </w:rPr>
        <w:t xml:space="preserve">- </w:t>
      </w:r>
      <w:r w:rsidR="004046F6">
        <w:rPr>
          <w:rFonts w:cs="Times New Roman"/>
          <w:sz w:val="28"/>
          <w:szCs w:val="28"/>
        </w:rPr>
        <w:t>д</w:t>
      </w:r>
      <w:r w:rsidRPr="005111CD">
        <w:rPr>
          <w:rFonts w:cs="Times New Roman"/>
          <w:sz w:val="28"/>
          <w:szCs w:val="28"/>
        </w:rPr>
        <w:t>обування піску, гравію, глин і каоліну (ТОВ "ТАРНОВИЦЬКИЙ КАР`ЄР-КАРПАТИ",</w:t>
      </w:r>
      <w:r w:rsidRPr="005111CD">
        <w:rPr>
          <w:rFonts w:cs="Times New Roman"/>
          <w:bCs/>
          <w:sz w:val="28"/>
          <w:szCs w:val="28"/>
        </w:rPr>
        <w:t xml:space="preserve"> ТДВ "</w:t>
      </w:r>
      <w:proofErr w:type="spellStart"/>
      <w:r w:rsidRPr="005111CD">
        <w:rPr>
          <w:rFonts w:cs="Times New Roman"/>
          <w:bCs/>
          <w:sz w:val="28"/>
          <w:szCs w:val="28"/>
        </w:rPr>
        <w:t>Надвірнянський</w:t>
      </w:r>
      <w:proofErr w:type="spellEnd"/>
      <w:r w:rsidRPr="005111CD">
        <w:rPr>
          <w:rFonts w:cs="Times New Roman"/>
          <w:bCs/>
          <w:sz w:val="28"/>
          <w:szCs w:val="28"/>
        </w:rPr>
        <w:t xml:space="preserve"> кар’єр").</w:t>
      </w:r>
    </w:p>
    <w:p w:rsidR="005111CD" w:rsidRDefault="004046F6" w:rsidP="005111CD">
      <w:pPr>
        <w:pStyle w:val="a7"/>
        <w:jc w:val="both"/>
        <w:rPr>
          <w:rFonts w:cs="Times New Roman"/>
          <w:sz w:val="28"/>
          <w:szCs w:val="28"/>
        </w:rPr>
      </w:pPr>
      <w:r>
        <w:rPr>
          <w:rFonts w:cs="Times New Roman"/>
          <w:iCs/>
          <w:sz w:val="28"/>
          <w:szCs w:val="28"/>
        </w:rPr>
        <w:t xml:space="preserve">          </w:t>
      </w:r>
      <w:r w:rsidR="005111CD" w:rsidRPr="005111CD">
        <w:rPr>
          <w:rFonts w:cs="Times New Roman"/>
          <w:iCs/>
          <w:sz w:val="28"/>
          <w:szCs w:val="28"/>
        </w:rPr>
        <w:t xml:space="preserve">В зв’язку з повномасштабним вторгненням на території </w:t>
      </w:r>
      <w:proofErr w:type="spellStart"/>
      <w:r w:rsidR="005111CD" w:rsidRPr="005111CD">
        <w:rPr>
          <w:rFonts w:cs="Times New Roman"/>
          <w:iCs/>
          <w:sz w:val="28"/>
          <w:szCs w:val="28"/>
        </w:rPr>
        <w:t>Надвірнянської</w:t>
      </w:r>
      <w:proofErr w:type="spellEnd"/>
      <w:r w:rsidR="005111CD" w:rsidRPr="005111CD">
        <w:rPr>
          <w:rFonts w:cs="Times New Roman"/>
          <w:iCs/>
          <w:sz w:val="28"/>
          <w:szCs w:val="28"/>
        </w:rPr>
        <w:t xml:space="preserve"> громади </w:t>
      </w:r>
      <w:proofErr w:type="spellStart"/>
      <w:r w:rsidR="005111CD" w:rsidRPr="005111CD">
        <w:rPr>
          <w:rFonts w:cs="Times New Roman"/>
          <w:iCs/>
          <w:sz w:val="28"/>
          <w:szCs w:val="28"/>
        </w:rPr>
        <w:t>релоковано</w:t>
      </w:r>
      <w:proofErr w:type="spellEnd"/>
      <w:r w:rsidR="005111CD" w:rsidRPr="005111CD">
        <w:rPr>
          <w:rFonts w:cs="Times New Roman"/>
          <w:iCs/>
          <w:sz w:val="28"/>
          <w:szCs w:val="28"/>
        </w:rPr>
        <w:t xml:space="preserve"> підприємство </w:t>
      </w:r>
      <w:proofErr w:type="spellStart"/>
      <w:r w:rsidR="005111CD" w:rsidRPr="005111CD">
        <w:rPr>
          <w:rFonts w:cs="Times New Roman"/>
          <w:sz w:val="28"/>
          <w:szCs w:val="28"/>
        </w:rPr>
        <w:t>ТзОВ</w:t>
      </w:r>
      <w:proofErr w:type="spellEnd"/>
      <w:r w:rsidR="005111CD" w:rsidRPr="005111CD">
        <w:rPr>
          <w:rFonts w:cs="Times New Roman"/>
          <w:sz w:val="28"/>
          <w:szCs w:val="28"/>
        </w:rPr>
        <w:t xml:space="preserve"> «ТОП-ТЕКС», яке з</w:t>
      </w:r>
      <w:r>
        <w:rPr>
          <w:rFonts w:cs="Times New Roman"/>
          <w:sz w:val="28"/>
          <w:szCs w:val="28"/>
        </w:rPr>
        <w:t>а</w:t>
      </w:r>
      <w:r w:rsidR="005111CD" w:rsidRPr="005111CD">
        <w:rPr>
          <w:rFonts w:cs="Times New Roman"/>
          <w:sz w:val="28"/>
          <w:szCs w:val="28"/>
        </w:rPr>
        <w:t>ймається пошиттям спецодягу. Кількість працюючих 35 осіб.</w:t>
      </w:r>
    </w:p>
    <w:p w:rsidR="004046F6" w:rsidRDefault="004046F6" w:rsidP="005111CD">
      <w:pPr>
        <w:pStyle w:val="a7"/>
        <w:jc w:val="both"/>
        <w:rPr>
          <w:rFonts w:cs="Times New Roman"/>
          <w:sz w:val="28"/>
          <w:szCs w:val="28"/>
        </w:rPr>
      </w:pPr>
    </w:p>
    <w:p w:rsidR="004046F6" w:rsidRPr="004046F6" w:rsidRDefault="004046F6" w:rsidP="004046F6">
      <w:pPr>
        <w:pStyle w:val="a7"/>
        <w:jc w:val="center"/>
        <w:rPr>
          <w:rFonts w:cs="Times New Roman"/>
          <w:i/>
          <w:sz w:val="28"/>
          <w:szCs w:val="28"/>
        </w:rPr>
      </w:pPr>
      <w:r w:rsidRPr="004046F6">
        <w:rPr>
          <w:rFonts w:cs="Times New Roman"/>
          <w:b/>
          <w:i/>
          <w:sz w:val="28"/>
          <w:szCs w:val="28"/>
        </w:rPr>
        <w:t>Сільське господарство</w:t>
      </w:r>
    </w:p>
    <w:p w:rsidR="005111CD" w:rsidRPr="004046F6" w:rsidRDefault="004046F6" w:rsidP="005111CD">
      <w:pPr>
        <w:pStyle w:val="a7"/>
        <w:jc w:val="both"/>
        <w:rPr>
          <w:rFonts w:cs="Times New Roman"/>
          <w:color w:val="000000" w:themeColor="text1"/>
          <w:sz w:val="28"/>
          <w:szCs w:val="28"/>
          <w:shd w:val="clear" w:color="auto" w:fill="FFFFFF"/>
          <w:lang w:eastAsia="uk-UA"/>
        </w:rPr>
      </w:pPr>
      <w:r>
        <w:rPr>
          <w:rFonts w:cs="Times New Roman"/>
          <w:color w:val="000000" w:themeColor="text1"/>
          <w:sz w:val="28"/>
          <w:szCs w:val="28"/>
          <w:shd w:val="clear" w:color="auto" w:fill="FFFFFF"/>
        </w:rPr>
        <w:t xml:space="preserve">          </w:t>
      </w:r>
      <w:r w:rsidR="005111CD" w:rsidRPr="004046F6">
        <w:rPr>
          <w:rFonts w:cs="Times New Roman"/>
          <w:color w:val="000000" w:themeColor="text1"/>
          <w:sz w:val="28"/>
          <w:szCs w:val="28"/>
          <w:shd w:val="clear" w:color="auto" w:fill="FFFFFF"/>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w:t>
      </w:r>
    </w:p>
    <w:p w:rsidR="005111CD" w:rsidRPr="004046F6" w:rsidRDefault="004046F6" w:rsidP="005111CD">
      <w:pPr>
        <w:pStyle w:val="a7"/>
        <w:jc w:val="both"/>
        <w:rPr>
          <w:rFonts w:cs="Times New Roman"/>
          <w:color w:val="000000" w:themeColor="text1"/>
          <w:sz w:val="28"/>
          <w:szCs w:val="28"/>
          <w:shd w:val="clear" w:color="auto" w:fill="FFFFFF"/>
        </w:rPr>
      </w:pPr>
      <w:r>
        <w:rPr>
          <w:rFonts w:cs="Times New Roman"/>
          <w:color w:val="000000" w:themeColor="text1"/>
          <w:sz w:val="28"/>
          <w:szCs w:val="28"/>
          <w:shd w:val="clear" w:color="auto" w:fill="FFFFFF"/>
        </w:rPr>
        <w:t xml:space="preserve">         </w:t>
      </w:r>
      <w:r w:rsidR="005111CD" w:rsidRPr="004046F6">
        <w:rPr>
          <w:rFonts w:cs="Times New Roman"/>
          <w:color w:val="000000" w:themeColor="text1"/>
          <w:sz w:val="28"/>
          <w:szCs w:val="28"/>
          <w:shd w:val="clear" w:color="auto" w:fill="FFFFFF"/>
        </w:rPr>
        <w:t xml:space="preserve">Аграрний сектор </w:t>
      </w:r>
      <w:proofErr w:type="spellStart"/>
      <w:r w:rsidR="005111CD" w:rsidRPr="004046F6">
        <w:rPr>
          <w:rFonts w:cs="Times New Roman"/>
          <w:color w:val="000000" w:themeColor="text1"/>
          <w:sz w:val="28"/>
          <w:szCs w:val="28"/>
          <w:shd w:val="clear" w:color="auto" w:fill="FFFFFF"/>
        </w:rPr>
        <w:t>Надвірнянського</w:t>
      </w:r>
      <w:proofErr w:type="spellEnd"/>
      <w:r w:rsidR="005111CD" w:rsidRPr="004046F6">
        <w:rPr>
          <w:rFonts w:cs="Times New Roman"/>
          <w:color w:val="000000" w:themeColor="text1"/>
          <w:sz w:val="28"/>
          <w:szCs w:val="28"/>
          <w:shd w:val="clear" w:color="auto" w:fill="FFFFFF"/>
        </w:rPr>
        <w:t xml:space="preserve"> району представляє </w:t>
      </w:r>
      <w:proofErr w:type="spellStart"/>
      <w:r w:rsidR="005111CD" w:rsidRPr="004046F6">
        <w:rPr>
          <w:rFonts w:cs="Times New Roman"/>
          <w:color w:val="000000" w:themeColor="text1"/>
          <w:sz w:val="28"/>
          <w:szCs w:val="28"/>
          <w:shd w:val="clear" w:color="auto" w:fill="FFFFFF"/>
        </w:rPr>
        <w:t>Переріслянська</w:t>
      </w:r>
      <w:proofErr w:type="spellEnd"/>
      <w:r w:rsidR="005111CD" w:rsidRPr="004046F6">
        <w:rPr>
          <w:rFonts w:cs="Times New Roman"/>
          <w:color w:val="000000" w:themeColor="text1"/>
          <w:sz w:val="28"/>
          <w:szCs w:val="28"/>
          <w:shd w:val="clear" w:color="auto" w:fill="FFFFFF"/>
        </w:rPr>
        <w:t xml:space="preserve"> територіальна громада, де зареєстровані та здійснюють свою ді</w:t>
      </w:r>
      <w:r w:rsidR="00CF16CA">
        <w:rPr>
          <w:rFonts w:cs="Times New Roman"/>
          <w:color w:val="000000" w:themeColor="text1"/>
          <w:sz w:val="28"/>
          <w:szCs w:val="28"/>
          <w:shd w:val="clear" w:color="auto" w:fill="FFFFFF"/>
        </w:rPr>
        <w:t>яльність такі підприємства: ФГ «</w:t>
      </w:r>
      <w:proofErr w:type="spellStart"/>
      <w:r w:rsidR="00CF16CA">
        <w:rPr>
          <w:rFonts w:cs="Times New Roman"/>
          <w:color w:val="000000" w:themeColor="text1"/>
          <w:sz w:val="28"/>
          <w:szCs w:val="28"/>
          <w:shd w:val="clear" w:color="auto" w:fill="FFFFFF"/>
        </w:rPr>
        <w:t>Доброселя</w:t>
      </w:r>
      <w:proofErr w:type="spellEnd"/>
      <w:r w:rsidR="00CF16CA">
        <w:rPr>
          <w:rFonts w:cs="Times New Roman"/>
          <w:color w:val="000000" w:themeColor="text1"/>
          <w:sz w:val="28"/>
          <w:szCs w:val="28"/>
          <w:shd w:val="clear" w:color="auto" w:fill="FFFFFF"/>
        </w:rPr>
        <w:t>»</w:t>
      </w:r>
      <w:r w:rsidR="005111CD" w:rsidRPr="004046F6">
        <w:rPr>
          <w:rFonts w:cs="Times New Roman"/>
          <w:color w:val="000000" w:themeColor="text1"/>
          <w:sz w:val="28"/>
          <w:szCs w:val="28"/>
          <w:shd w:val="clear" w:color="auto" w:fill="FFFFFF"/>
        </w:rPr>
        <w:t>,</w:t>
      </w:r>
      <w:r w:rsidR="00CF16CA">
        <w:rPr>
          <w:rFonts w:cs="Times New Roman"/>
          <w:color w:val="000000" w:themeColor="text1"/>
          <w:sz w:val="28"/>
          <w:szCs w:val="28"/>
          <w:shd w:val="clear" w:color="auto" w:fill="FFFFFF"/>
        </w:rPr>
        <w:t xml:space="preserve"> ФГ «Плеяда»</w:t>
      </w:r>
      <w:r w:rsidR="005111CD" w:rsidRPr="004046F6">
        <w:rPr>
          <w:rFonts w:cs="Times New Roman"/>
          <w:color w:val="000000" w:themeColor="text1"/>
          <w:sz w:val="28"/>
          <w:szCs w:val="28"/>
          <w:shd w:val="clear" w:color="auto" w:fill="FFFFFF"/>
        </w:rPr>
        <w:t>,</w:t>
      </w:r>
      <w:r w:rsidR="00CF16CA">
        <w:rPr>
          <w:rFonts w:cs="Times New Roman"/>
          <w:color w:val="000000" w:themeColor="text1"/>
          <w:sz w:val="28"/>
          <w:szCs w:val="28"/>
          <w:shd w:val="clear" w:color="auto" w:fill="FFFFFF"/>
        </w:rPr>
        <w:t xml:space="preserve">  ФГ «Житні лани», ФГ «Моя Земля», ФГ «Талант», ТОВ «</w:t>
      </w:r>
      <w:proofErr w:type="spellStart"/>
      <w:r w:rsidR="00CF16CA">
        <w:rPr>
          <w:rFonts w:cs="Times New Roman"/>
          <w:color w:val="000000" w:themeColor="text1"/>
          <w:sz w:val="28"/>
          <w:szCs w:val="28"/>
          <w:shd w:val="clear" w:color="auto" w:fill="FFFFFF"/>
        </w:rPr>
        <w:t>Агропоступ</w:t>
      </w:r>
      <w:proofErr w:type="spellEnd"/>
      <w:r w:rsidR="00CF16CA">
        <w:rPr>
          <w:rFonts w:cs="Times New Roman"/>
          <w:color w:val="000000" w:themeColor="text1"/>
          <w:sz w:val="28"/>
          <w:szCs w:val="28"/>
          <w:shd w:val="clear" w:color="auto" w:fill="FFFFFF"/>
        </w:rPr>
        <w:t>»</w:t>
      </w:r>
      <w:r w:rsidR="005111CD" w:rsidRPr="004046F6">
        <w:rPr>
          <w:rFonts w:cs="Times New Roman"/>
          <w:color w:val="000000" w:themeColor="text1"/>
          <w:sz w:val="28"/>
          <w:szCs w:val="28"/>
          <w:shd w:val="clear" w:color="auto" w:fill="FFFFFF"/>
        </w:rPr>
        <w:t>,</w:t>
      </w:r>
      <w:r w:rsidR="00CF16CA">
        <w:rPr>
          <w:rFonts w:cs="Times New Roman"/>
          <w:color w:val="000000" w:themeColor="text1"/>
          <w:sz w:val="28"/>
          <w:szCs w:val="28"/>
          <w:shd w:val="clear" w:color="auto" w:fill="FFFFFF"/>
        </w:rPr>
        <w:t xml:space="preserve"> ТОВ «Зірка Карпат» (о</w:t>
      </w:r>
      <w:r w:rsidR="005111CD" w:rsidRPr="004046F6">
        <w:rPr>
          <w:rFonts w:cs="Times New Roman"/>
          <w:color w:val="000000" w:themeColor="text1"/>
          <w:sz w:val="28"/>
          <w:szCs w:val="28"/>
        </w:rPr>
        <w:t xml:space="preserve">сновний вид діяльності </w:t>
      </w:r>
      <w:r w:rsidR="00CF16CA">
        <w:rPr>
          <w:rFonts w:cs="Times New Roman"/>
          <w:color w:val="000000" w:themeColor="text1"/>
          <w:sz w:val="28"/>
          <w:szCs w:val="28"/>
        </w:rPr>
        <w:t xml:space="preserve">- </w:t>
      </w:r>
      <w:r w:rsidR="005111CD" w:rsidRPr="004046F6">
        <w:rPr>
          <w:rFonts w:cs="Times New Roman"/>
          <w:color w:val="000000" w:themeColor="text1"/>
          <w:sz w:val="28"/>
          <w:szCs w:val="28"/>
        </w:rPr>
        <w:t xml:space="preserve">вирощування зернових культур, бобових культур і насіння олійних культур; </w:t>
      </w:r>
      <w:r w:rsidR="005111CD" w:rsidRPr="004046F6">
        <w:rPr>
          <w:rFonts w:cs="Times New Roman"/>
          <w:color w:val="000000" w:themeColor="text1"/>
          <w:sz w:val="28"/>
          <w:szCs w:val="28"/>
          <w:shd w:val="clear" w:color="auto" w:fill="FFFFFF"/>
        </w:rPr>
        <w:t>вирощування ягід, горіхів, інших плодових дерев і чагарників</w:t>
      </w:r>
      <w:r w:rsidR="00CF16CA">
        <w:rPr>
          <w:rFonts w:cs="Times New Roman"/>
          <w:color w:val="000000" w:themeColor="text1"/>
          <w:sz w:val="28"/>
          <w:szCs w:val="28"/>
          <w:shd w:val="clear" w:color="auto" w:fill="FFFFFF"/>
        </w:rPr>
        <w:t>)</w:t>
      </w:r>
      <w:r w:rsidR="005111CD" w:rsidRPr="004046F6">
        <w:rPr>
          <w:rFonts w:cs="Times New Roman"/>
          <w:color w:val="000000" w:themeColor="text1"/>
          <w:sz w:val="28"/>
          <w:szCs w:val="28"/>
          <w:shd w:val="clear" w:color="auto" w:fill="FFFFFF"/>
        </w:rPr>
        <w:t xml:space="preserve"> та </w:t>
      </w:r>
      <w:r w:rsidR="00CF16CA">
        <w:rPr>
          <w:rFonts w:cs="Times New Roman"/>
          <w:color w:val="000000" w:themeColor="text1"/>
          <w:sz w:val="28"/>
          <w:szCs w:val="28"/>
        </w:rPr>
        <w:t>ТОВ «Агрофірма «Добробут Прикарпаття» (</w:t>
      </w:r>
      <w:r w:rsidR="005111CD" w:rsidRPr="004046F6">
        <w:rPr>
          <w:rFonts w:cs="Times New Roman"/>
          <w:color w:val="000000" w:themeColor="text1"/>
          <w:sz w:val="28"/>
          <w:szCs w:val="28"/>
        </w:rPr>
        <w:t xml:space="preserve"> основний вид діяльності</w:t>
      </w:r>
      <w:r w:rsidR="00CF16CA">
        <w:rPr>
          <w:rFonts w:cs="Times New Roman"/>
          <w:color w:val="000000" w:themeColor="text1"/>
          <w:sz w:val="28"/>
          <w:szCs w:val="28"/>
        </w:rPr>
        <w:t xml:space="preserve"> -</w:t>
      </w:r>
      <w:r w:rsidR="005111CD" w:rsidRPr="004046F6">
        <w:rPr>
          <w:rFonts w:cs="Times New Roman"/>
          <w:color w:val="000000" w:themeColor="text1"/>
          <w:sz w:val="28"/>
          <w:szCs w:val="28"/>
        </w:rPr>
        <w:t xml:space="preserve"> розведення свійської птиці</w:t>
      </w:r>
      <w:r w:rsidR="00CF16CA">
        <w:rPr>
          <w:rFonts w:cs="Times New Roman"/>
          <w:color w:val="000000" w:themeColor="text1"/>
          <w:sz w:val="28"/>
          <w:szCs w:val="28"/>
        </w:rPr>
        <w:t>)</w:t>
      </w:r>
      <w:r w:rsidR="005111CD" w:rsidRPr="004046F6">
        <w:rPr>
          <w:rFonts w:cs="Times New Roman"/>
          <w:color w:val="000000" w:themeColor="text1"/>
          <w:sz w:val="28"/>
          <w:szCs w:val="28"/>
        </w:rPr>
        <w:t>.</w:t>
      </w:r>
    </w:p>
    <w:p w:rsidR="005111CD" w:rsidRPr="005111CD" w:rsidRDefault="005111CD" w:rsidP="00CC3CE1">
      <w:pPr>
        <w:pStyle w:val="a7"/>
        <w:tabs>
          <w:tab w:val="left" w:pos="709"/>
        </w:tabs>
        <w:jc w:val="both"/>
        <w:rPr>
          <w:rFonts w:cs="Times New Roman"/>
          <w:sz w:val="28"/>
          <w:szCs w:val="28"/>
        </w:rPr>
      </w:pPr>
      <w:r w:rsidRPr="005111CD">
        <w:rPr>
          <w:rFonts w:cs="Times New Roman"/>
          <w:sz w:val="28"/>
          <w:szCs w:val="28"/>
        </w:rPr>
        <w:t xml:space="preserve">        </w:t>
      </w:r>
      <w:r w:rsidR="00CC3CE1">
        <w:rPr>
          <w:rFonts w:cs="Times New Roman"/>
          <w:sz w:val="28"/>
          <w:szCs w:val="28"/>
        </w:rPr>
        <w:t xml:space="preserve">  </w:t>
      </w:r>
      <w:r w:rsidRPr="005111CD">
        <w:rPr>
          <w:rFonts w:cs="Times New Roman"/>
          <w:sz w:val="28"/>
          <w:szCs w:val="28"/>
        </w:rPr>
        <w:t xml:space="preserve">У 2023 році сільськогосподарськими підприємствами району зібрано зернових та зернобобових культур з площі </w:t>
      </w:r>
      <w:smartTag w:uri="urn:schemas-microsoft-com:office:smarttags" w:element="metricconverter">
        <w:smartTagPr>
          <w:attr w:name="ProductID" w:val="614 га"/>
        </w:smartTagPr>
        <w:r w:rsidRPr="005111CD">
          <w:rPr>
            <w:rFonts w:cs="Times New Roman"/>
            <w:sz w:val="28"/>
            <w:szCs w:val="28"/>
          </w:rPr>
          <w:t>614 га</w:t>
        </w:r>
      </w:smartTag>
      <w:r w:rsidRPr="005111CD">
        <w:rPr>
          <w:rFonts w:cs="Times New Roman"/>
          <w:sz w:val="28"/>
          <w:szCs w:val="28"/>
        </w:rPr>
        <w:t xml:space="preserve">, намолочено 2,6  </w:t>
      </w:r>
      <w:proofErr w:type="spellStart"/>
      <w:r w:rsidRPr="005111CD">
        <w:rPr>
          <w:rFonts w:cs="Times New Roman"/>
          <w:sz w:val="28"/>
          <w:szCs w:val="28"/>
        </w:rPr>
        <w:t>тис.тонн</w:t>
      </w:r>
      <w:proofErr w:type="spellEnd"/>
      <w:r w:rsidRPr="005111CD">
        <w:rPr>
          <w:rFonts w:cs="Times New Roman"/>
          <w:sz w:val="28"/>
          <w:szCs w:val="28"/>
        </w:rPr>
        <w:t xml:space="preserve"> зерна, середня урожайність становила  42 ц з </w:t>
      </w:r>
      <w:smartTag w:uri="urn:schemas-microsoft-com:office:smarttags" w:element="metricconverter">
        <w:smartTagPr>
          <w:attr w:name="ProductID" w:val="1 га"/>
        </w:smartTagPr>
        <w:r w:rsidRPr="005111CD">
          <w:rPr>
            <w:rFonts w:cs="Times New Roman"/>
            <w:sz w:val="28"/>
            <w:szCs w:val="28"/>
          </w:rPr>
          <w:t>1 га</w:t>
        </w:r>
      </w:smartTag>
      <w:r w:rsidRPr="005111CD">
        <w:rPr>
          <w:rFonts w:cs="Times New Roman"/>
          <w:sz w:val="28"/>
          <w:szCs w:val="28"/>
        </w:rPr>
        <w:t>.</w:t>
      </w:r>
    </w:p>
    <w:p w:rsidR="005111CD" w:rsidRPr="005111CD" w:rsidRDefault="005111CD" w:rsidP="005111CD">
      <w:pPr>
        <w:pStyle w:val="a7"/>
        <w:jc w:val="both"/>
        <w:rPr>
          <w:rFonts w:cs="Times New Roman"/>
          <w:sz w:val="28"/>
          <w:szCs w:val="28"/>
        </w:rPr>
      </w:pPr>
      <w:r w:rsidRPr="005111CD">
        <w:rPr>
          <w:rFonts w:cs="Times New Roman"/>
          <w:sz w:val="28"/>
          <w:szCs w:val="28"/>
        </w:rPr>
        <w:t xml:space="preserve">        </w:t>
      </w:r>
      <w:r w:rsidR="00CC3CE1">
        <w:rPr>
          <w:rFonts w:cs="Times New Roman"/>
          <w:sz w:val="28"/>
          <w:szCs w:val="28"/>
        </w:rPr>
        <w:t xml:space="preserve"> </w:t>
      </w:r>
      <w:r w:rsidRPr="005111CD">
        <w:rPr>
          <w:rFonts w:cs="Times New Roman"/>
          <w:sz w:val="28"/>
          <w:szCs w:val="28"/>
        </w:rPr>
        <w:t>Збір урожаю сільськогосподарських культур в сільськогосподарських підприємствах району у 2023 році:</w:t>
      </w:r>
    </w:p>
    <w:tbl>
      <w:tblPr>
        <w:tblpPr w:leftFromText="180" w:rightFromText="180" w:bottomFromText="20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5111CD" w:rsidRPr="005111CD" w:rsidTr="005111CD">
        <w:tc>
          <w:tcPr>
            <w:tcW w:w="2392"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lastRenderedPageBreak/>
              <w:t>Культура</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t xml:space="preserve">Площа, </w:t>
            </w:r>
          </w:p>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t>га</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t xml:space="preserve">Валовий збір, </w:t>
            </w:r>
          </w:p>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t>тонн</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t>Урожайність</w:t>
            </w:r>
          </w:p>
          <w:p w:rsidR="005111CD" w:rsidRPr="005111CD" w:rsidRDefault="005111CD" w:rsidP="005111CD">
            <w:pPr>
              <w:pStyle w:val="a7"/>
              <w:jc w:val="both"/>
              <w:rPr>
                <w:rFonts w:eastAsia="Times New Roman" w:cs="Times New Roman"/>
                <w:b/>
                <w:sz w:val="28"/>
                <w:szCs w:val="28"/>
              </w:rPr>
            </w:pPr>
            <w:r w:rsidRPr="005111CD">
              <w:rPr>
                <w:rFonts w:cs="Times New Roman"/>
                <w:b/>
                <w:sz w:val="28"/>
                <w:szCs w:val="28"/>
              </w:rPr>
              <w:t xml:space="preserve">ц з </w:t>
            </w:r>
            <w:smartTag w:uri="urn:schemas-microsoft-com:office:smarttags" w:element="metricconverter">
              <w:smartTagPr>
                <w:attr w:name="ProductID" w:val="1 га"/>
              </w:smartTagPr>
              <w:r w:rsidRPr="005111CD">
                <w:rPr>
                  <w:rFonts w:cs="Times New Roman"/>
                  <w:b/>
                  <w:sz w:val="28"/>
                  <w:szCs w:val="28"/>
                </w:rPr>
                <w:t>1 га</w:t>
              </w:r>
            </w:smartTag>
          </w:p>
        </w:tc>
      </w:tr>
      <w:tr w:rsidR="005111CD" w:rsidRPr="005111CD" w:rsidTr="005111CD">
        <w:tc>
          <w:tcPr>
            <w:tcW w:w="2392"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Пшениця - всього</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105</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473</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45,0</w:t>
            </w:r>
          </w:p>
        </w:tc>
      </w:tr>
      <w:tr w:rsidR="005111CD" w:rsidRPr="005111CD" w:rsidTr="005111CD">
        <w:tc>
          <w:tcPr>
            <w:tcW w:w="2392"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 xml:space="preserve">     з яких:  озима</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105</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473</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45,0</w:t>
            </w:r>
          </w:p>
        </w:tc>
      </w:tr>
      <w:tr w:rsidR="005111CD" w:rsidRPr="005111CD" w:rsidTr="005111CD">
        <w:tc>
          <w:tcPr>
            <w:tcW w:w="2392"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Соя</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200</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800</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40,0</w:t>
            </w:r>
          </w:p>
        </w:tc>
      </w:tr>
      <w:tr w:rsidR="005111CD" w:rsidRPr="005111CD" w:rsidTr="005111CD">
        <w:tc>
          <w:tcPr>
            <w:tcW w:w="2392"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Ріпак озимий</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309</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1318</w:t>
            </w:r>
          </w:p>
        </w:tc>
        <w:tc>
          <w:tcPr>
            <w:tcW w:w="2393" w:type="dxa"/>
            <w:tcBorders>
              <w:top w:val="single" w:sz="4" w:space="0" w:color="auto"/>
              <w:left w:val="single" w:sz="4" w:space="0" w:color="auto"/>
              <w:bottom w:val="single" w:sz="4" w:space="0" w:color="auto"/>
              <w:right w:val="single" w:sz="4" w:space="0" w:color="auto"/>
            </w:tcBorders>
            <w:hideMark/>
          </w:tcPr>
          <w:p w:rsidR="005111CD" w:rsidRPr="005111CD" w:rsidRDefault="005111CD" w:rsidP="005111CD">
            <w:pPr>
              <w:pStyle w:val="a7"/>
              <w:jc w:val="both"/>
              <w:rPr>
                <w:rFonts w:eastAsia="Times New Roman" w:cs="Times New Roman"/>
                <w:sz w:val="28"/>
                <w:szCs w:val="28"/>
              </w:rPr>
            </w:pPr>
            <w:r w:rsidRPr="005111CD">
              <w:rPr>
                <w:rFonts w:cs="Times New Roman"/>
                <w:sz w:val="28"/>
                <w:szCs w:val="28"/>
              </w:rPr>
              <w:t>42,7</w:t>
            </w:r>
          </w:p>
        </w:tc>
      </w:tr>
    </w:tbl>
    <w:p w:rsidR="005111CD" w:rsidRPr="001A534A" w:rsidRDefault="005111CD" w:rsidP="005111CD">
      <w:pPr>
        <w:pStyle w:val="a7"/>
        <w:jc w:val="both"/>
        <w:rPr>
          <w:rFonts w:eastAsia="Times New Roman" w:cs="Times New Roman"/>
          <w:sz w:val="28"/>
          <w:szCs w:val="28"/>
          <w:shd w:val="clear" w:color="auto" w:fill="FFFFFF"/>
          <w:lang w:eastAsia="ru-RU"/>
        </w:rPr>
      </w:pPr>
    </w:p>
    <w:p w:rsidR="005111CD" w:rsidRPr="001A534A" w:rsidRDefault="005111CD" w:rsidP="001A534A">
      <w:pPr>
        <w:pStyle w:val="a7"/>
        <w:jc w:val="center"/>
        <w:rPr>
          <w:rFonts w:cs="Times New Roman"/>
          <w:b/>
          <w:i/>
          <w:sz w:val="28"/>
          <w:szCs w:val="28"/>
        </w:rPr>
      </w:pPr>
      <w:r w:rsidRPr="001A534A">
        <w:rPr>
          <w:rFonts w:cs="Times New Roman"/>
          <w:b/>
          <w:i/>
          <w:sz w:val="28"/>
          <w:szCs w:val="28"/>
        </w:rPr>
        <w:t>Освіта</w:t>
      </w:r>
    </w:p>
    <w:p w:rsidR="005111CD" w:rsidRPr="005111CD" w:rsidRDefault="001A534A"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У 2023 році освітянська діяльність здійснювалась в умовах правового режиму воєнного стану, спричиненого агресією російської федерації проти українського народу. Унаслідок збройної агресії російської федерації проти України освітня галузь України, як і всі сфери життя суспільства, зазнала серйозних змін. Пріоритетними завданнями у 2023 році всіх освітян-управлінців та закладів освіти загалом стало забезпечення безперебійної роботи закладів освіти в умовах воєнного стану та організацію освітнього процесу безпечного для усіх його учасників. Адже освітній процес повинен тривати незалежно від наявності чи відсутності електропостачання, тепла, укриття.</w:t>
      </w:r>
    </w:p>
    <w:p w:rsidR="005111CD" w:rsidRPr="005111CD" w:rsidRDefault="005111CD" w:rsidP="00CC3CE1">
      <w:pPr>
        <w:pStyle w:val="a7"/>
        <w:tabs>
          <w:tab w:val="left" w:pos="709"/>
        </w:tabs>
        <w:jc w:val="both"/>
        <w:rPr>
          <w:rFonts w:cs="Times New Roman"/>
          <w:sz w:val="28"/>
          <w:szCs w:val="28"/>
        </w:rPr>
      </w:pPr>
      <w:r w:rsidRPr="005111CD">
        <w:rPr>
          <w:rFonts w:cs="Times New Roman"/>
          <w:sz w:val="28"/>
          <w:szCs w:val="28"/>
        </w:rPr>
        <w:t xml:space="preserve">      </w:t>
      </w:r>
      <w:r w:rsidR="00CC3CE1">
        <w:rPr>
          <w:rFonts w:cs="Times New Roman"/>
          <w:sz w:val="28"/>
          <w:szCs w:val="28"/>
        </w:rPr>
        <w:t xml:space="preserve">    </w:t>
      </w:r>
      <w:r w:rsidRPr="005111CD">
        <w:rPr>
          <w:rFonts w:cs="Times New Roman"/>
          <w:sz w:val="28"/>
          <w:szCs w:val="28"/>
        </w:rPr>
        <w:t>Станом на 01 вересня 2023 року мережа закладів освіти Надвірнянського району налічувала 51 заклад загальної середньої освіти,  де навчається 16698 дітей, з них 427 з категорії внутрішньо переміщені особи та 28 закладів дошкільної освіти, де навчаються та виховуються 2715 дітей, з них 140 з категорії внутрішньо переміщені особи.</w:t>
      </w:r>
    </w:p>
    <w:p w:rsidR="005111CD" w:rsidRPr="001A534A" w:rsidRDefault="005111CD" w:rsidP="005111CD">
      <w:pPr>
        <w:pStyle w:val="a7"/>
        <w:jc w:val="both"/>
        <w:rPr>
          <w:rFonts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992"/>
        <w:gridCol w:w="850"/>
        <w:gridCol w:w="851"/>
        <w:gridCol w:w="1134"/>
        <w:gridCol w:w="992"/>
        <w:gridCol w:w="992"/>
        <w:gridCol w:w="993"/>
        <w:gridCol w:w="992"/>
        <w:gridCol w:w="958"/>
      </w:tblGrid>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Освіта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Ворох</w:t>
            </w:r>
            <w:proofErr w:type="spellEnd"/>
            <w:r w:rsidR="001A534A" w:rsidRPr="001A534A">
              <w:rPr>
                <w:rFonts w:cs="Times New Roman"/>
                <w:b/>
                <w:sz w:val="24"/>
                <w:szCs w:val="24"/>
              </w:rPr>
              <w:t>-</w:t>
            </w:r>
            <w:proofErr w:type="spellStart"/>
            <w:r w:rsidRPr="001A534A">
              <w:rPr>
                <w:rFonts w:cs="Times New Roman"/>
                <w:b/>
                <w:sz w:val="24"/>
                <w:szCs w:val="24"/>
                <w:lang w:val="en-US"/>
              </w:rPr>
              <w:t>та</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Деля</w:t>
            </w:r>
            <w:proofErr w:type="spellEnd"/>
            <w:r w:rsidR="001A534A" w:rsidRPr="001A534A">
              <w:rPr>
                <w:rFonts w:cs="Times New Roman"/>
                <w:b/>
                <w:sz w:val="24"/>
                <w:szCs w:val="24"/>
              </w:rPr>
              <w:t>-</w:t>
            </w:r>
            <w:proofErr w:type="spellStart"/>
            <w:r w:rsidRPr="001A534A">
              <w:rPr>
                <w:rFonts w:cs="Times New Roman"/>
                <w:b/>
                <w:sz w:val="24"/>
                <w:szCs w:val="24"/>
                <w:lang w:val="en-US"/>
              </w:rPr>
              <w:t>тин</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1A534A" w:rsidRPr="001A534A" w:rsidRDefault="001A534A" w:rsidP="005111CD">
            <w:pPr>
              <w:pStyle w:val="a7"/>
              <w:jc w:val="both"/>
              <w:rPr>
                <w:rFonts w:cs="Times New Roman"/>
                <w:b/>
                <w:sz w:val="24"/>
                <w:szCs w:val="24"/>
              </w:rPr>
            </w:pPr>
            <w:proofErr w:type="spellStart"/>
            <w:r w:rsidRPr="001A534A">
              <w:rPr>
                <w:rFonts w:cs="Times New Roman"/>
                <w:b/>
                <w:sz w:val="24"/>
                <w:szCs w:val="24"/>
                <w:lang w:val="en-US"/>
              </w:rPr>
              <w:t>Лан</w:t>
            </w:r>
            <w:proofErr w:type="spellEnd"/>
            <w:r w:rsidRPr="001A534A">
              <w:rPr>
                <w:rFonts w:cs="Times New Roman"/>
                <w:b/>
                <w:sz w:val="24"/>
                <w:szCs w:val="24"/>
              </w:rPr>
              <w:t>-</w:t>
            </w:r>
          </w:p>
          <w:p w:rsidR="005111CD" w:rsidRPr="001A534A" w:rsidRDefault="001A534A" w:rsidP="005111CD">
            <w:pPr>
              <w:pStyle w:val="a7"/>
              <w:jc w:val="both"/>
              <w:rPr>
                <w:rFonts w:cs="Times New Roman"/>
                <w:b/>
                <w:sz w:val="24"/>
                <w:szCs w:val="24"/>
                <w:lang w:val="en-US"/>
              </w:rPr>
            </w:pPr>
            <w:r w:rsidRPr="001A534A">
              <w:rPr>
                <w:rFonts w:cs="Times New Roman"/>
                <w:b/>
                <w:sz w:val="24"/>
                <w:szCs w:val="24"/>
                <w:lang w:val="en-US"/>
              </w:rPr>
              <w:t>ч</w:t>
            </w:r>
            <w:r w:rsidRPr="001A534A">
              <w:rPr>
                <w:rFonts w:cs="Times New Roman"/>
                <w:b/>
                <w:sz w:val="24"/>
                <w:szCs w:val="24"/>
              </w:rPr>
              <w:t>и</w:t>
            </w:r>
            <w:r w:rsidR="005111CD" w:rsidRPr="001A534A">
              <w:rPr>
                <w:rFonts w:cs="Times New Roman"/>
                <w:b/>
                <w:sz w:val="24"/>
                <w:szCs w:val="24"/>
                <w:lang w:val="en-US"/>
              </w:rPr>
              <w:t>н</w:t>
            </w:r>
          </w:p>
        </w:tc>
        <w:tc>
          <w:tcPr>
            <w:tcW w:w="1134" w:type="dxa"/>
            <w:tcBorders>
              <w:top w:val="single" w:sz="4" w:space="0" w:color="000000"/>
              <w:left w:val="single" w:sz="4" w:space="0" w:color="000000"/>
              <w:bottom w:val="single" w:sz="4" w:space="0" w:color="000000"/>
              <w:right w:val="single" w:sz="4" w:space="0" w:color="000000"/>
            </w:tcBorders>
            <w:hideMark/>
          </w:tcPr>
          <w:p w:rsidR="001A534A" w:rsidRPr="001A534A" w:rsidRDefault="005111CD" w:rsidP="005111CD">
            <w:pPr>
              <w:pStyle w:val="a7"/>
              <w:jc w:val="both"/>
              <w:rPr>
                <w:rFonts w:cs="Times New Roman"/>
                <w:b/>
                <w:sz w:val="24"/>
                <w:szCs w:val="24"/>
              </w:rPr>
            </w:pPr>
            <w:proofErr w:type="spellStart"/>
            <w:r w:rsidRPr="001A534A">
              <w:rPr>
                <w:rFonts w:cs="Times New Roman"/>
                <w:b/>
                <w:sz w:val="24"/>
                <w:szCs w:val="24"/>
                <w:lang w:val="en-US"/>
              </w:rPr>
              <w:t>Надвір</w:t>
            </w:r>
            <w:proofErr w:type="spellEnd"/>
            <w:r w:rsidR="001A534A" w:rsidRPr="001A534A">
              <w:rPr>
                <w:rFonts w:cs="Times New Roman"/>
                <w:b/>
                <w:sz w:val="24"/>
                <w:szCs w:val="24"/>
              </w:rPr>
              <w:t>-</w:t>
            </w:r>
          </w:p>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на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Пасіч</w:t>
            </w:r>
            <w:proofErr w:type="spellEnd"/>
            <w:r w:rsidR="001A534A">
              <w:rPr>
                <w:rFonts w:cs="Times New Roman"/>
                <w:b/>
                <w:sz w:val="24"/>
                <w:szCs w:val="24"/>
              </w:rPr>
              <w:t>-</w:t>
            </w:r>
            <w:proofErr w:type="spellStart"/>
            <w:r w:rsidRPr="001A534A">
              <w:rPr>
                <w:rFonts w:cs="Times New Roman"/>
                <w:b/>
                <w:sz w:val="24"/>
                <w:szCs w:val="24"/>
                <w:lang w:val="en-US"/>
              </w:rPr>
              <w:t>на</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1A534A" w:rsidRDefault="005111CD" w:rsidP="005111CD">
            <w:pPr>
              <w:pStyle w:val="a7"/>
              <w:jc w:val="both"/>
              <w:rPr>
                <w:rFonts w:cs="Times New Roman"/>
                <w:b/>
                <w:sz w:val="24"/>
                <w:szCs w:val="24"/>
              </w:rPr>
            </w:pPr>
            <w:proofErr w:type="spellStart"/>
            <w:r w:rsidRPr="001A534A">
              <w:rPr>
                <w:rFonts w:cs="Times New Roman"/>
                <w:b/>
                <w:sz w:val="24"/>
                <w:szCs w:val="24"/>
                <w:lang w:val="en-US"/>
              </w:rPr>
              <w:t>Пере</w:t>
            </w:r>
            <w:proofErr w:type="spellEnd"/>
            <w:r w:rsidR="001A534A">
              <w:rPr>
                <w:rFonts w:cs="Times New Roman"/>
                <w:b/>
                <w:sz w:val="24"/>
                <w:szCs w:val="24"/>
              </w:rPr>
              <w:t>-</w:t>
            </w:r>
          </w:p>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рісль</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rsidR="001A534A" w:rsidRPr="001A534A" w:rsidRDefault="005111CD" w:rsidP="005111CD">
            <w:pPr>
              <w:pStyle w:val="a7"/>
              <w:jc w:val="both"/>
              <w:rPr>
                <w:rFonts w:cs="Times New Roman"/>
                <w:b/>
                <w:sz w:val="24"/>
                <w:szCs w:val="24"/>
              </w:rPr>
            </w:pPr>
            <w:proofErr w:type="spellStart"/>
            <w:r w:rsidRPr="001A534A">
              <w:rPr>
                <w:rFonts w:cs="Times New Roman"/>
                <w:b/>
                <w:sz w:val="24"/>
                <w:szCs w:val="24"/>
                <w:lang w:val="en-US"/>
              </w:rPr>
              <w:t>Поля</w:t>
            </w:r>
            <w:proofErr w:type="spellEnd"/>
            <w:r w:rsidR="001A534A" w:rsidRPr="001A534A">
              <w:rPr>
                <w:rFonts w:cs="Times New Roman"/>
                <w:b/>
                <w:sz w:val="24"/>
                <w:szCs w:val="24"/>
              </w:rPr>
              <w:t>-</w:t>
            </w:r>
          </w:p>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ниця</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1A534A" w:rsidRDefault="005111CD" w:rsidP="005111CD">
            <w:pPr>
              <w:pStyle w:val="a7"/>
              <w:jc w:val="both"/>
              <w:rPr>
                <w:rFonts w:cs="Times New Roman"/>
                <w:b/>
                <w:sz w:val="24"/>
                <w:szCs w:val="24"/>
              </w:rPr>
            </w:pPr>
            <w:proofErr w:type="spellStart"/>
            <w:r w:rsidRPr="001A534A">
              <w:rPr>
                <w:rFonts w:cs="Times New Roman"/>
                <w:b/>
                <w:sz w:val="24"/>
                <w:szCs w:val="24"/>
                <w:lang w:val="en-US"/>
              </w:rPr>
              <w:t>Ярем</w:t>
            </w:r>
            <w:proofErr w:type="spellEnd"/>
            <w:r w:rsidR="001A534A">
              <w:rPr>
                <w:rFonts w:cs="Times New Roman"/>
                <w:b/>
                <w:sz w:val="24"/>
                <w:szCs w:val="24"/>
              </w:rPr>
              <w:t>-</w:t>
            </w:r>
          </w:p>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че</w:t>
            </w:r>
            <w:proofErr w:type="spellEnd"/>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Разом</w:t>
            </w:r>
            <w:proofErr w:type="spellEnd"/>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Садки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11</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28</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proofErr w:type="spellStart"/>
            <w:r w:rsidRPr="001A534A">
              <w:rPr>
                <w:rFonts w:cs="Times New Roman"/>
                <w:sz w:val="24"/>
                <w:szCs w:val="24"/>
                <w:lang w:val="en-US"/>
              </w:rPr>
              <w:t>Діти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165</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268</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201</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1181</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216</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197</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129</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358</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2715</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1A534A" w:rsidP="001A534A">
            <w:pPr>
              <w:pStyle w:val="a7"/>
              <w:rPr>
                <w:rFonts w:cs="Times New Roman"/>
                <w:sz w:val="24"/>
                <w:szCs w:val="24"/>
                <w:lang w:val="en-US"/>
              </w:rPr>
            </w:pPr>
            <w:r w:rsidRPr="001A534A">
              <w:rPr>
                <w:rFonts w:cs="Times New Roman"/>
                <w:sz w:val="24"/>
                <w:szCs w:val="24"/>
              </w:rPr>
              <w:t>в</w:t>
            </w:r>
            <w:r w:rsidR="005111CD" w:rsidRPr="001A534A">
              <w:rPr>
                <w:rFonts w:cs="Times New Roman"/>
                <w:sz w:val="24"/>
                <w:szCs w:val="24"/>
                <w:lang w:val="en-US"/>
              </w:rPr>
              <w:t xml:space="preserve"> </w:t>
            </w:r>
            <w:proofErr w:type="spellStart"/>
            <w:r w:rsidR="005111CD" w:rsidRPr="001A534A">
              <w:rPr>
                <w:rFonts w:cs="Times New Roman"/>
                <w:sz w:val="24"/>
                <w:szCs w:val="24"/>
                <w:lang w:val="en-US"/>
              </w:rPr>
              <w:t>т.ч</w:t>
            </w:r>
            <w:proofErr w:type="spellEnd"/>
            <w:r w:rsidR="005111CD" w:rsidRPr="001A534A">
              <w:rPr>
                <w:rFonts w:cs="Times New Roman"/>
                <w:sz w:val="24"/>
                <w:szCs w:val="24"/>
                <w:lang w:val="en-US"/>
              </w:rPr>
              <w:t>. ВПО</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20</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13</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58</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15</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30</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140</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proofErr w:type="spellStart"/>
            <w:r w:rsidRPr="001A534A">
              <w:rPr>
                <w:rFonts w:cs="Times New Roman"/>
                <w:sz w:val="24"/>
                <w:szCs w:val="24"/>
                <w:lang w:val="en-US"/>
              </w:rPr>
              <w:t>Праців</w:t>
            </w:r>
            <w:proofErr w:type="spellEnd"/>
            <w:r w:rsidR="001A534A" w:rsidRPr="001A534A">
              <w:rPr>
                <w:rFonts w:cs="Times New Roman"/>
                <w:sz w:val="24"/>
                <w:szCs w:val="24"/>
              </w:rPr>
              <w:t>-</w:t>
            </w:r>
            <w:proofErr w:type="spellStart"/>
            <w:r w:rsidRPr="001A534A">
              <w:rPr>
                <w:rFonts w:cs="Times New Roman"/>
                <w:sz w:val="24"/>
                <w:szCs w:val="24"/>
                <w:lang w:val="en-US"/>
              </w:rPr>
              <w:t>ники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64</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105</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45</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332</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32</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91</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47</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82</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798</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993"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992"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sz w:val="24"/>
                <w:szCs w:val="24"/>
                <w:lang w:val="en-US"/>
              </w:rPr>
            </w:pPr>
          </w:p>
        </w:tc>
        <w:tc>
          <w:tcPr>
            <w:tcW w:w="958" w:type="dxa"/>
            <w:tcBorders>
              <w:top w:val="single" w:sz="4" w:space="0" w:color="000000"/>
              <w:left w:val="single" w:sz="4" w:space="0" w:color="000000"/>
              <w:bottom w:val="single" w:sz="4" w:space="0" w:color="000000"/>
              <w:right w:val="single" w:sz="4" w:space="0" w:color="000000"/>
            </w:tcBorders>
          </w:tcPr>
          <w:p w:rsidR="005111CD" w:rsidRPr="001A534A" w:rsidRDefault="005111CD" w:rsidP="005111CD">
            <w:pPr>
              <w:pStyle w:val="a7"/>
              <w:jc w:val="both"/>
              <w:rPr>
                <w:rFonts w:cs="Times New Roman"/>
                <w:b/>
                <w:sz w:val="24"/>
                <w:szCs w:val="24"/>
                <w:lang w:val="en-US"/>
              </w:rPr>
            </w:pP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proofErr w:type="spellStart"/>
            <w:r w:rsidRPr="001A534A">
              <w:rPr>
                <w:rFonts w:cs="Times New Roman"/>
                <w:b/>
                <w:sz w:val="24"/>
                <w:szCs w:val="24"/>
                <w:lang w:val="en-US"/>
              </w:rPr>
              <w:t>Школи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7</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16</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10</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5</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51</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proofErr w:type="spellStart"/>
            <w:r w:rsidRPr="001A534A">
              <w:rPr>
                <w:rFonts w:cs="Times New Roman"/>
                <w:sz w:val="24"/>
                <w:szCs w:val="24"/>
                <w:lang w:val="en-US"/>
              </w:rPr>
              <w:t>Діти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777</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2572</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1243</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5428</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2536</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1151</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963</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2028</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16698</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1A534A" w:rsidP="005111CD">
            <w:pPr>
              <w:pStyle w:val="a7"/>
              <w:jc w:val="both"/>
              <w:rPr>
                <w:rFonts w:cs="Times New Roman"/>
                <w:sz w:val="24"/>
                <w:szCs w:val="24"/>
                <w:lang w:val="en-US"/>
              </w:rPr>
            </w:pPr>
            <w:r w:rsidRPr="001A534A">
              <w:rPr>
                <w:rFonts w:cs="Times New Roman"/>
                <w:sz w:val="24"/>
                <w:szCs w:val="24"/>
              </w:rPr>
              <w:t>в</w:t>
            </w:r>
            <w:r w:rsidR="005111CD" w:rsidRPr="001A534A">
              <w:rPr>
                <w:rFonts w:cs="Times New Roman"/>
                <w:sz w:val="24"/>
                <w:szCs w:val="24"/>
                <w:lang w:val="en-US"/>
              </w:rPr>
              <w:t xml:space="preserve"> </w:t>
            </w:r>
            <w:proofErr w:type="spellStart"/>
            <w:r w:rsidR="005111CD" w:rsidRPr="001A534A">
              <w:rPr>
                <w:rFonts w:cs="Times New Roman"/>
                <w:sz w:val="24"/>
                <w:szCs w:val="24"/>
                <w:lang w:val="en-US"/>
              </w:rPr>
              <w:t>т.ч</w:t>
            </w:r>
            <w:proofErr w:type="spellEnd"/>
            <w:r w:rsidR="005111CD" w:rsidRPr="001A534A">
              <w:rPr>
                <w:rFonts w:cs="Times New Roman"/>
                <w:sz w:val="24"/>
                <w:szCs w:val="24"/>
                <w:lang w:val="en-US"/>
              </w:rPr>
              <w:t>. ВПО</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23</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49</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17</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143</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9</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48</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134</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427</w:t>
            </w:r>
          </w:p>
        </w:tc>
      </w:tr>
      <w:tr w:rsidR="001A534A" w:rsidRPr="005111CD" w:rsidTr="001A534A">
        <w:tc>
          <w:tcPr>
            <w:tcW w:w="110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proofErr w:type="spellStart"/>
            <w:r w:rsidRPr="001A534A">
              <w:rPr>
                <w:rFonts w:cs="Times New Roman"/>
                <w:sz w:val="24"/>
                <w:szCs w:val="24"/>
                <w:lang w:val="en-US"/>
              </w:rPr>
              <w:t>Праців</w:t>
            </w:r>
            <w:proofErr w:type="spellEnd"/>
            <w:r w:rsidR="001A534A" w:rsidRPr="001A534A">
              <w:rPr>
                <w:rFonts w:cs="Times New Roman"/>
                <w:sz w:val="24"/>
                <w:szCs w:val="24"/>
              </w:rPr>
              <w:t>-</w:t>
            </w:r>
            <w:proofErr w:type="spellStart"/>
            <w:r w:rsidRPr="001A534A">
              <w:rPr>
                <w:rFonts w:cs="Times New Roman"/>
                <w:sz w:val="24"/>
                <w:szCs w:val="24"/>
                <w:lang w:val="en-US"/>
              </w:rPr>
              <w:t>ники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106</w:t>
            </w:r>
          </w:p>
        </w:tc>
        <w:tc>
          <w:tcPr>
            <w:tcW w:w="850"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326</w:t>
            </w:r>
          </w:p>
        </w:tc>
        <w:tc>
          <w:tcPr>
            <w:tcW w:w="851"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194</w:t>
            </w:r>
          </w:p>
        </w:tc>
        <w:tc>
          <w:tcPr>
            <w:tcW w:w="1134"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932</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323</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228</w:t>
            </w:r>
          </w:p>
        </w:tc>
        <w:tc>
          <w:tcPr>
            <w:tcW w:w="993"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172</w:t>
            </w:r>
          </w:p>
        </w:tc>
        <w:tc>
          <w:tcPr>
            <w:tcW w:w="992"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sz w:val="24"/>
                <w:szCs w:val="24"/>
                <w:lang w:val="en-US"/>
              </w:rPr>
            </w:pPr>
            <w:r w:rsidRPr="001A534A">
              <w:rPr>
                <w:rFonts w:cs="Times New Roman"/>
                <w:sz w:val="24"/>
                <w:szCs w:val="24"/>
                <w:lang w:val="en-US"/>
              </w:rPr>
              <w:t>287</w:t>
            </w:r>
          </w:p>
        </w:tc>
        <w:tc>
          <w:tcPr>
            <w:tcW w:w="958" w:type="dxa"/>
            <w:tcBorders>
              <w:top w:val="single" w:sz="4" w:space="0" w:color="000000"/>
              <w:left w:val="single" w:sz="4" w:space="0" w:color="000000"/>
              <w:bottom w:val="single" w:sz="4" w:space="0" w:color="000000"/>
              <w:right w:val="single" w:sz="4" w:space="0" w:color="000000"/>
            </w:tcBorders>
            <w:hideMark/>
          </w:tcPr>
          <w:p w:rsidR="005111CD" w:rsidRPr="001A534A" w:rsidRDefault="005111CD" w:rsidP="005111CD">
            <w:pPr>
              <w:pStyle w:val="a7"/>
              <w:jc w:val="both"/>
              <w:rPr>
                <w:rFonts w:cs="Times New Roman"/>
                <w:b/>
                <w:sz w:val="24"/>
                <w:szCs w:val="24"/>
                <w:lang w:val="en-US"/>
              </w:rPr>
            </w:pPr>
            <w:r w:rsidRPr="001A534A">
              <w:rPr>
                <w:rFonts w:cs="Times New Roman"/>
                <w:b/>
                <w:sz w:val="24"/>
                <w:szCs w:val="24"/>
                <w:lang w:val="en-US"/>
              </w:rPr>
              <w:t>2568</w:t>
            </w:r>
          </w:p>
        </w:tc>
      </w:tr>
    </w:tbl>
    <w:p w:rsidR="005111CD" w:rsidRPr="005111CD" w:rsidRDefault="005111CD" w:rsidP="005111CD">
      <w:pPr>
        <w:pStyle w:val="a7"/>
        <w:jc w:val="both"/>
        <w:rPr>
          <w:rFonts w:eastAsia="Calibri" w:cs="Times New Roman"/>
          <w:sz w:val="28"/>
          <w:szCs w:val="28"/>
        </w:rPr>
      </w:pPr>
      <w:r w:rsidRPr="005111CD">
        <w:rPr>
          <w:rFonts w:cs="Times New Roman"/>
          <w:sz w:val="28"/>
          <w:szCs w:val="28"/>
        </w:rPr>
        <w:t xml:space="preserve">  </w:t>
      </w:r>
    </w:p>
    <w:p w:rsidR="005111CD" w:rsidRPr="005111CD" w:rsidRDefault="001A534A" w:rsidP="00CC3CE1">
      <w:pPr>
        <w:pStyle w:val="a7"/>
        <w:tabs>
          <w:tab w:val="left" w:pos="709"/>
        </w:tabs>
        <w:jc w:val="both"/>
        <w:rPr>
          <w:rFonts w:cs="Times New Roman"/>
          <w:sz w:val="28"/>
          <w:szCs w:val="28"/>
        </w:rPr>
      </w:pPr>
      <w:r>
        <w:rPr>
          <w:rFonts w:cs="Times New Roman"/>
          <w:sz w:val="28"/>
          <w:szCs w:val="28"/>
        </w:rPr>
        <w:t xml:space="preserve">        </w:t>
      </w:r>
      <w:r w:rsidR="00CC3CE1">
        <w:rPr>
          <w:rFonts w:cs="Times New Roman"/>
          <w:sz w:val="28"/>
          <w:szCs w:val="28"/>
        </w:rPr>
        <w:t xml:space="preserve">  </w:t>
      </w:r>
      <w:r w:rsidR="005111CD" w:rsidRPr="005111CD">
        <w:rPr>
          <w:rFonts w:cs="Times New Roman"/>
          <w:sz w:val="28"/>
          <w:szCs w:val="28"/>
        </w:rPr>
        <w:t xml:space="preserve">Основним орієнтиром на шляху розвитку освітньої галузі були й залишаються якість освіти і рівний доступ до неї усіх громадян, створення оптимальних умов для здобуття відповідної освіти на рівні державних стандартів. Робота відділів освіти територіальних громад району протягом 2023 року була спрямована на реалізацію різних </w:t>
      </w:r>
      <w:proofErr w:type="spellStart"/>
      <w:r w:rsidR="005111CD" w:rsidRPr="005111CD">
        <w:rPr>
          <w:rFonts w:cs="Times New Roman"/>
          <w:sz w:val="28"/>
          <w:szCs w:val="28"/>
        </w:rPr>
        <w:t>проєктів</w:t>
      </w:r>
      <w:proofErr w:type="spellEnd"/>
      <w:r w:rsidR="005111CD" w:rsidRPr="005111CD">
        <w:rPr>
          <w:rFonts w:cs="Times New Roman"/>
          <w:sz w:val="28"/>
          <w:szCs w:val="28"/>
        </w:rPr>
        <w:t xml:space="preserve">, грантових програм. </w:t>
      </w:r>
    </w:p>
    <w:p w:rsidR="00E25DA2" w:rsidRDefault="001A534A" w:rsidP="005111CD">
      <w:pPr>
        <w:pStyle w:val="a7"/>
        <w:jc w:val="both"/>
        <w:rPr>
          <w:rFonts w:cs="Times New Roman"/>
          <w:b/>
          <w:sz w:val="28"/>
          <w:szCs w:val="28"/>
        </w:rPr>
      </w:pPr>
      <w:r>
        <w:rPr>
          <w:rFonts w:cs="Times New Roman"/>
          <w:sz w:val="28"/>
          <w:szCs w:val="28"/>
        </w:rPr>
        <w:t xml:space="preserve">          </w:t>
      </w:r>
      <w:r w:rsidR="005111CD" w:rsidRPr="005111CD">
        <w:rPr>
          <w:rFonts w:cs="Times New Roman"/>
          <w:sz w:val="28"/>
          <w:szCs w:val="28"/>
        </w:rPr>
        <w:t>Наприклад</w:t>
      </w:r>
      <w:r w:rsidR="00E25DA2">
        <w:rPr>
          <w:rFonts w:cs="Times New Roman"/>
          <w:sz w:val="28"/>
          <w:szCs w:val="28"/>
        </w:rPr>
        <w:t>,</w:t>
      </w:r>
      <w:r w:rsidR="005111CD" w:rsidRPr="005111CD">
        <w:rPr>
          <w:rFonts w:cs="Times New Roman"/>
          <w:sz w:val="28"/>
          <w:szCs w:val="28"/>
        </w:rPr>
        <w:t xml:space="preserve"> в </w:t>
      </w:r>
      <w:proofErr w:type="spellStart"/>
      <w:r w:rsidR="005111CD" w:rsidRPr="005111CD">
        <w:rPr>
          <w:rFonts w:cs="Times New Roman"/>
          <w:b/>
          <w:sz w:val="28"/>
          <w:szCs w:val="28"/>
        </w:rPr>
        <w:t>Пасічнянській</w:t>
      </w:r>
      <w:proofErr w:type="spellEnd"/>
      <w:r w:rsidR="005111CD" w:rsidRPr="005111CD">
        <w:rPr>
          <w:rFonts w:cs="Times New Roman"/>
          <w:b/>
          <w:sz w:val="28"/>
          <w:szCs w:val="28"/>
        </w:rPr>
        <w:t xml:space="preserve"> територіальній громаді</w:t>
      </w:r>
      <w:r w:rsidR="00E25DA2" w:rsidRPr="00E25DA2">
        <w:rPr>
          <w:rFonts w:cs="Times New Roman"/>
          <w:b/>
          <w:sz w:val="28"/>
          <w:szCs w:val="28"/>
        </w:rPr>
        <w:t>:</w:t>
      </w:r>
      <w:r>
        <w:rPr>
          <w:rFonts w:cs="Times New Roman"/>
          <w:b/>
          <w:sz w:val="28"/>
          <w:szCs w:val="28"/>
        </w:rPr>
        <w:t xml:space="preserve"> </w:t>
      </w:r>
    </w:p>
    <w:p w:rsidR="005111CD" w:rsidRPr="005111CD" w:rsidRDefault="00E25DA2"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 xml:space="preserve">відповідно до грантової програми «Посилення стійкості громад в регіонах України», що реалізувалася Програмою розвитку ООН в Україні за фінансової </w:t>
      </w:r>
      <w:r w:rsidR="005111CD" w:rsidRPr="005111CD">
        <w:rPr>
          <w:rFonts w:cs="Times New Roman"/>
          <w:sz w:val="28"/>
          <w:szCs w:val="28"/>
        </w:rPr>
        <w:lastRenderedPageBreak/>
        <w:t>підтримки уряду Великої Британії, наданої через Посольство Великої Британії в Україні у партнерстві з Івано-Франківською обласною державною адміністрацією і спрямована на потреби територіальної громади для покращення надання освітніх послуг, підтримки стійкості громад в умовах війни та сприянні інклюзивному, ц</w:t>
      </w:r>
      <w:r>
        <w:rPr>
          <w:rFonts w:cs="Times New Roman"/>
          <w:sz w:val="28"/>
          <w:szCs w:val="28"/>
        </w:rPr>
        <w:t xml:space="preserve">ифровому та сталому відновленню  для </w:t>
      </w:r>
      <w:proofErr w:type="spellStart"/>
      <w:r>
        <w:rPr>
          <w:rFonts w:cs="Times New Roman"/>
          <w:sz w:val="28"/>
          <w:szCs w:val="28"/>
        </w:rPr>
        <w:t>Черниківської</w:t>
      </w:r>
      <w:proofErr w:type="spellEnd"/>
      <w:r>
        <w:rPr>
          <w:rFonts w:cs="Times New Roman"/>
          <w:sz w:val="28"/>
          <w:szCs w:val="28"/>
        </w:rPr>
        <w:t xml:space="preserve">  гімназії</w:t>
      </w:r>
      <w:r w:rsidR="005111CD" w:rsidRPr="005111CD">
        <w:rPr>
          <w:rFonts w:cs="Times New Roman"/>
          <w:sz w:val="28"/>
          <w:szCs w:val="28"/>
        </w:rPr>
        <w:t xml:space="preserve"> передано </w:t>
      </w:r>
      <w:proofErr w:type="spellStart"/>
      <w:r w:rsidR="005111CD" w:rsidRPr="005111CD">
        <w:rPr>
          <w:rFonts w:cs="Times New Roman"/>
          <w:sz w:val="28"/>
          <w:szCs w:val="28"/>
        </w:rPr>
        <w:t>смарт-дошку</w:t>
      </w:r>
      <w:proofErr w:type="spellEnd"/>
      <w:r w:rsidR="005111CD" w:rsidRPr="005111CD">
        <w:rPr>
          <w:rFonts w:cs="Times New Roman"/>
          <w:sz w:val="28"/>
          <w:szCs w:val="28"/>
        </w:rPr>
        <w:t>;</w:t>
      </w:r>
    </w:p>
    <w:p w:rsidR="005111CD" w:rsidRPr="005111CD" w:rsidRDefault="00E25DA2" w:rsidP="005111CD">
      <w:pPr>
        <w:pStyle w:val="a7"/>
        <w:jc w:val="both"/>
        <w:rPr>
          <w:rFonts w:cs="Times New Roman"/>
          <w:sz w:val="28"/>
          <w:szCs w:val="28"/>
        </w:rPr>
      </w:pPr>
      <w:r>
        <w:rPr>
          <w:rFonts w:cs="Times New Roman"/>
          <w:sz w:val="28"/>
          <w:szCs w:val="28"/>
        </w:rPr>
        <w:t xml:space="preserve"> - </w:t>
      </w:r>
      <w:r w:rsidR="005111CD" w:rsidRPr="005111CD">
        <w:rPr>
          <w:rFonts w:cs="Times New Roman"/>
          <w:sz w:val="28"/>
          <w:szCs w:val="28"/>
        </w:rPr>
        <w:t>в рамках ініціативи «Спільно до навчання» за підтримки Міністерства освіти і науки спільно з ЮНІСЕФ та Першою леді України, які співпрацюють над ініціативою шкільного харчування для підтримки та популяризації здоро</w:t>
      </w:r>
      <w:r>
        <w:rPr>
          <w:rFonts w:cs="Times New Roman"/>
          <w:sz w:val="28"/>
          <w:szCs w:val="28"/>
        </w:rPr>
        <w:t>вого харчування серед школярів д</w:t>
      </w:r>
      <w:r w:rsidR="005111CD" w:rsidRPr="005111CD">
        <w:rPr>
          <w:rFonts w:cs="Times New Roman"/>
          <w:sz w:val="28"/>
          <w:szCs w:val="28"/>
        </w:rPr>
        <w:t xml:space="preserve">ля </w:t>
      </w:r>
      <w:proofErr w:type="spellStart"/>
      <w:r w:rsidR="005111CD" w:rsidRPr="005111CD">
        <w:rPr>
          <w:rFonts w:cs="Times New Roman"/>
          <w:sz w:val="28"/>
          <w:szCs w:val="28"/>
        </w:rPr>
        <w:t>Пасічнянського</w:t>
      </w:r>
      <w:proofErr w:type="spellEnd"/>
      <w:r w:rsidR="005111CD" w:rsidRPr="005111CD">
        <w:rPr>
          <w:rFonts w:cs="Times New Roman"/>
          <w:sz w:val="28"/>
          <w:szCs w:val="28"/>
        </w:rPr>
        <w:t xml:space="preserve"> (опорного) закладу освіти була надана грошова підтримка у </w:t>
      </w:r>
      <w:r>
        <w:rPr>
          <w:rFonts w:cs="Times New Roman"/>
          <w:sz w:val="28"/>
          <w:szCs w:val="28"/>
        </w:rPr>
        <w:t>сумі 2000 $ (73 140</w:t>
      </w:r>
      <w:r w:rsidR="005111CD" w:rsidRPr="005111CD">
        <w:rPr>
          <w:rFonts w:cs="Times New Roman"/>
          <w:sz w:val="28"/>
          <w:szCs w:val="28"/>
        </w:rPr>
        <w:t xml:space="preserve"> в гривневому еквіваленті</w:t>
      </w:r>
      <w:r>
        <w:rPr>
          <w:rFonts w:cs="Times New Roman"/>
          <w:sz w:val="28"/>
          <w:szCs w:val="28"/>
        </w:rPr>
        <w:t>)</w:t>
      </w:r>
      <w:r w:rsidR="005111CD" w:rsidRPr="005111CD">
        <w:rPr>
          <w:rFonts w:cs="Times New Roman"/>
          <w:sz w:val="28"/>
          <w:szCs w:val="28"/>
        </w:rPr>
        <w:t>.</w:t>
      </w:r>
    </w:p>
    <w:p w:rsidR="005111CD" w:rsidRPr="005111CD" w:rsidRDefault="00E25DA2" w:rsidP="005111CD">
      <w:pPr>
        <w:pStyle w:val="a7"/>
        <w:jc w:val="both"/>
        <w:rPr>
          <w:rFonts w:cs="Times New Roman"/>
          <w:sz w:val="28"/>
          <w:szCs w:val="28"/>
        </w:rPr>
      </w:pPr>
      <w:r>
        <w:rPr>
          <w:rFonts w:cs="Times New Roman"/>
          <w:b/>
          <w:sz w:val="28"/>
          <w:szCs w:val="28"/>
        </w:rPr>
        <w:t xml:space="preserve">         </w:t>
      </w:r>
      <w:r w:rsidR="005111CD" w:rsidRPr="005111CD">
        <w:rPr>
          <w:rFonts w:cs="Times New Roman"/>
          <w:b/>
          <w:sz w:val="28"/>
          <w:szCs w:val="28"/>
        </w:rPr>
        <w:t xml:space="preserve">В </w:t>
      </w:r>
      <w:proofErr w:type="spellStart"/>
      <w:r w:rsidR="005111CD" w:rsidRPr="005111CD">
        <w:rPr>
          <w:rFonts w:cs="Times New Roman"/>
          <w:b/>
          <w:sz w:val="28"/>
          <w:szCs w:val="28"/>
        </w:rPr>
        <w:t>Ворохтянській</w:t>
      </w:r>
      <w:proofErr w:type="spellEnd"/>
      <w:r w:rsidR="005111CD" w:rsidRPr="005111CD">
        <w:rPr>
          <w:rFonts w:cs="Times New Roman"/>
          <w:b/>
          <w:sz w:val="28"/>
          <w:szCs w:val="28"/>
        </w:rPr>
        <w:t xml:space="preserve"> громаді</w:t>
      </w:r>
      <w:r w:rsidR="005111CD" w:rsidRPr="005111CD">
        <w:rPr>
          <w:rFonts w:cs="Times New Roman"/>
          <w:sz w:val="28"/>
          <w:szCs w:val="28"/>
        </w:rPr>
        <w:t xml:space="preserve"> в рамках підписання Меморандуму про співпрацю швейцарсько-українського </w:t>
      </w:r>
      <w:proofErr w:type="spellStart"/>
      <w:r w:rsidR="005111CD" w:rsidRPr="005111CD">
        <w:rPr>
          <w:rFonts w:cs="Times New Roman"/>
          <w:sz w:val="28"/>
          <w:szCs w:val="28"/>
        </w:rPr>
        <w:t>проєкту</w:t>
      </w:r>
      <w:proofErr w:type="spellEnd"/>
      <w:r w:rsidR="005111CD" w:rsidRPr="005111CD">
        <w:rPr>
          <w:rFonts w:cs="Times New Roman"/>
          <w:sz w:val="28"/>
          <w:szCs w:val="28"/>
        </w:rPr>
        <w:t xml:space="preserve"> «DECIDE» з </w:t>
      </w:r>
      <w:proofErr w:type="spellStart"/>
      <w:r w:rsidR="005111CD" w:rsidRPr="005111CD">
        <w:rPr>
          <w:rFonts w:cs="Times New Roman"/>
          <w:sz w:val="28"/>
          <w:szCs w:val="28"/>
        </w:rPr>
        <w:t>Ворохтянською</w:t>
      </w:r>
      <w:proofErr w:type="spellEnd"/>
      <w:r w:rsidR="005111CD" w:rsidRPr="005111CD">
        <w:rPr>
          <w:rFonts w:cs="Times New Roman"/>
          <w:sz w:val="28"/>
          <w:szCs w:val="28"/>
        </w:rPr>
        <w:t xml:space="preserve"> селищною територіальною громадою розробили та затвердили Стратегію розвитку освіти громади, а також Стратегію розвитку </w:t>
      </w:r>
      <w:proofErr w:type="spellStart"/>
      <w:r w:rsidR="005111CD" w:rsidRPr="005111CD">
        <w:rPr>
          <w:rFonts w:cs="Times New Roman"/>
          <w:sz w:val="28"/>
          <w:szCs w:val="28"/>
        </w:rPr>
        <w:t>Ворохтянського</w:t>
      </w:r>
      <w:proofErr w:type="spellEnd"/>
      <w:r w:rsidR="005111CD" w:rsidRPr="005111CD">
        <w:rPr>
          <w:rFonts w:cs="Times New Roman"/>
          <w:sz w:val="28"/>
          <w:szCs w:val="28"/>
        </w:rPr>
        <w:t xml:space="preserve"> ліцею </w:t>
      </w:r>
      <w:proofErr w:type="spellStart"/>
      <w:r w:rsidR="005111CD" w:rsidRPr="005111CD">
        <w:rPr>
          <w:rFonts w:cs="Times New Roman"/>
          <w:sz w:val="28"/>
          <w:szCs w:val="28"/>
        </w:rPr>
        <w:t>Ворохтянської</w:t>
      </w:r>
      <w:proofErr w:type="spellEnd"/>
      <w:r w:rsidR="005111CD" w:rsidRPr="005111CD">
        <w:rPr>
          <w:rFonts w:cs="Times New Roman"/>
          <w:sz w:val="28"/>
          <w:szCs w:val="28"/>
        </w:rPr>
        <w:t xml:space="preserve"> селищної ради.</w:t>
      </w:r>
    </w:p>
    <w:p w:rsidR="005111CD" w:rsidRPr="005111CD" w:rsidRDefault="00E25DA2"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 xml:space="preserve">«Громадський бюджет на дитячі мрії» – це партнерська ініціатива </w:t>
      </w:r>
      <w:proofErr w:type="spellStart"/>
      <w:r w:rsidR="005111CD" w:rsidRPr="005111CD">
        <w:rPr>
          <w:rFonts w:cs="Times New Roman"/>
          <w:sz w:val="28"/>
          <w:szCs w:val="28"/>
        </w:rPr>
        <w:t>проєкту</w:t>
      </w:r>
      <w:proofErr w:type="spellEnd"/>
      <w:r w:rsidR="005111CD" w:rsidRPr="005111CD">
        <w:rPr>
          <w:rFonts w:cs="Times New Roman"/>
          <w:sz w:val="28"/>
          <w:szCs w:val="28"/>
        </w:rPr>
        <w:t xml:space="preserve"> </w:t>
      </w:r>
      <w:hyperlink r:id="rId9" w:history="1">
        <w:proofErr w:type="spellStart"/>
        <w:r w:rsidR="005111CD" w:rsidRPr="00A03F08">
          <w:rPr>
            <w:rStyle w:val="ad"/>
            <w:rFonts w:cs="Times New Roman"/>
            <w:color w:val="auto"/>
            <w:sz w:val="28"/>
            <w:szCs w:val="28"/>
            <w:u w:val="none"/>
            <w:bdr w:val="none" w:sz="0" w:space="0" w:color="auto" w:frame="1"/>
          </w:rPr>
          <w:t>Decentralization</w:t>
        </w:r>
        <w:proofErr w:type="spellEnd"/>
        <w:r w:rsidR="005111CD" w:rsidRPr="00A03F08">
          <w:rPr>
            <w:rStyle w:val="ad"/>
            <w:rFonts w:cs="Times New Roman"/>
            <w:color w:val="auto"/>
            <w:sz w:val="28"/>
            <w:szCs w:val="28"/>
            <w:u w:val="none"/>
            <w:bdr w:val="none" w:sz="0" w:space="0" w:color="auto" w:frame="1"/>
          </w:rPr>
          <w:t xml:space="preserve"> </w:t>
        </w:r>
        <w:proofErr w:type="spellStart"/>
        <w:r w:rsidR="005111CD" w:rsidRPr="00A03F08">
          <w:rPr>
            <w:rStyle w:val="ad"/>
            <w:rFonts w:cs="Times New Roman"/>
            <w:color w:val="auto"/>
            <w:sz w:val="28"/>
            <w:szCs w:val="28"/>
            <w:u w:val="none"/>
            <w:bdr w:val="none" w:sz="0" w:space="0" w:color="auto" w:frame="1"/>
          </w:rPr>
          <w:t>for</w:t>
        </w:r>
        <w:proofErr w:type="spellEnd"/>
        <w:r w:rsidR="005111CD" w:rsidRPr="00A03F08">
          <w:rPr>
            <w:rStyle w:val="ad"/>
            <w:rFonts w:cs="Times New Roman"/>
            <w:color w:val="auto"/>
            <w:sz w:val="28"/>
            <w:szCs w:val="28"/>
            <w:u w:val="none"/>
            <w:bdr w:val="none" w:sz="0" w:space="0" w:color="auto" w:frame="1"/>
          </w:rPr>
          <w:t xml:space="preserve"> </w:t>
        </w:r>
        <w:proofErr w:type="spellStart"/>
        <w:r w:rsidR="005111CD" w:rsidRPr="00A03F08">
          <w:rPr>
            <w:rStyle w:val="ad"/>
            <w:rFonts w:cs="Times New Roman"/>
            <w:color w:val="auto"/>
            <w:sz w:val="28"/>
            <w:szCs w:val="28"/>
            <w:u w:val="none"/>
            <w:bdr w:val="none" w:sz="0" w:space="0" w:color="auto" w:frame="1"/>
          </w:rPr>
          <w:t>Improved</w:t>
        </w:r>
        <w:proofErr w:type="spellEnd"/>
        <w:r w:rsidR="005111CD" w:rsidRPr="00A03F08">
          <w:rPr>
            <w:rStyle w:val="ad"/>
            <w:rFonts w:cs="Times New Roman"/>
            <w:color w:val="auto"/>
            <w:sz w:val="28"/>
            <w:szCs w:val="28"/>
            <w:u w:val="none"/>
            <w:bdr w:val="none" w:sz="0" w:space="0" w:color="auto" w:frame="1"/>
          </w:rPr>
          <w:t xml:space="preserve"> </w:t>
        </w:r>
        <w:proofErr w:type="spellStart"/>
        <w:r w:rsidR="005111CD" w:rsidRPr="00A03F08">
          <w:rPr>
            <w:rStyle w:val="ad"/>
            <w:rFonts w:cs="Times New Roman"/>
            <w:color w:val="auto"/>
            <w:sz w:val="28"/>
            <w:szCs w:val="28"/>
            <w:u w:val="none"/>
            <w:bdr w:val="none" w:sz="0" w:space="0" w:color="auto" w:frame="1"/>
          </w:rPr>
          <w:t>Democratic</w:t>
        </w:r>
        <w:proofErr w:type="spellEnd"/>
        <w:r w:rsidR="005111CD" w:rsidRPr="00A03F08">
          <w:rPr>
            <w:rStyle w:val="ad"/>
            <w:rFonts w:cs="Times New Roman"/>
            <w:color w:val="auto"/>
            <w:sz w:val="28"/>
            <w:szCs w:val="28"/>
            <w:u w:val="none"/>
            <w:bdr w:val="none" w:sz="0" w:space="0" w:color="auto" w:frame="1"/>
          </w:rPr>
          <w:t xml:space="preserve"> </w:t>
        </w:r>
        <w:proofErr w:type="spellStart"/>
        <w:r w:rsidR="005111CD" w:rsidRPr="00A03F08">
          <w:rPr>
            <w:rStyle w:val="ad"/>
            <w:rFonts w:cs="Times New Roman"/>
            <w:color w:val="auto"/>
            <w:sz w:val="28"/>
            <w:szCs w:val="28"/>
            <w:u w:val="none"/>
            <w:bdr w:val="none" w:sz="0" w:space="0" w:color="auto" w:frame="1"/>
          </w:rPr>
          <w:t>Education</w:t>
        </w:r>
        <w:proofErr w:type="spellEnd"/>
      </w:hyperlink>
      <w:r w:rsidR="005111CD" w:rsidRPr="005111CD">
        <w:rPr>
          <w:rFonts w:cs="Times New Roman"/>
          <w:sz w:val="28"/>
          <w:szCs w:val="28"/>
        </w:rPr>
        <w:t xml:space="preserve"> та </w:t>
      </w:r>
      <w:proofErr w:type="spellStart"/>
      <w:r w:rsidR="005111CD" w:rsidRPr="005111CD">
        <w:rPr>
          <w:rFonts w:cs="Times New Roman"/>
          <w:sz w:val="28"/>
          <w:szCs w:val="28"/>
        </w:rPr>
        <w:t>Ворохтянської</w:t>
      </w:r>
      <w:proofErr w:type="spellEnd"/>
      <w:r w:rsidR="005111CD" w:rsidRPr="005111CD">
        <w:rPr>
          <w:rFonts w:cs="Times New Roman"/>
          <w:sz w:val="28"/>
          <w:szCs w:val="28"/>
        </w:rPr>
        <w:t xml:space="preserve"> громади. Вона передбачає </w:t>
      </w:r>
      <w:proofErr w:type="spellStart"/>
      <w:r w:rsidR="005111CD" w:rsidRPr="005111CD">
        <w:rPr>
          <w:rFonts w:cs="Times New Roman"/>
          <w:sz w:val="28"/>
          <w:szCs w:val="28"/>
        </w:rPr>
        <w:t>співфінансування</w:t>
      </w:r>
      <w:proofErr w:type="spellEnd"/>
      <w:r w:rsidR="005111CD" w:rsidRPr="005111CD">
        <w:rPr>
          <w:rFonts w:cs="Times New Roman"/>
          <w:sz w:val="28"/>
          <w:szCs w:val="28"/>
        </w:rPr>
        <w:t xml:space="preserve"> </w:t>
      </w:r>
      <w:proofErr w:type="spellStart"/>
      <w:r w:rsidR="005111CD" w:rsidRPr="005111CD">
        <w:rPr>
          <w:rFonts w:cs="Times New Roman"/>
          <w:sz w:val="28"/>
          <w:szCs w:val="28"/>
        </w:rPr>
        <w:t>проєктів</w:t>
      </w:r>
      <w:proofErr w:type="spellEnd"/>
      <w:r w:rsidR="005111CD" w:rsidRPr="005111CD">
        <w:rPr>
          <w:rFonts w:cs="Times New Roman"/>
          <w:sz w:val="28"/>
          <w:szCs w:val="28"/>
        </w:rPr>
        <w:t>, які розробили місцеві шкільні команди. Ми щасливі бути в числі 12 громад України, де реалізувався конкурс!</w:t>
      </w:r>
    </w:p>
    <w:p w:rsidR="005111CD" w:rsidRPr="005111CD" w:rsidRDefault="005111CD" w:rsidP="005111CD">
      <w:pPr>
        <w:pStyle w:val="a7"/>
        <w:jc w:val="both"/>
        <w:rPr>
          <w:rFonts w:cs="Times New Roman"/>
          <w:sz w:val="28"/>
          <w:szCs w:val="28"/>
          <w:lang w:val="ru-RU"/>
        </w:rPr>
      </w:pPr>
      <w:r w:rsidRPr="005111CD">
        <w:rPr>
          <w:rFonts w:cs="Times New Roman"/>
          <w:sz w:val="28"/>
          <w:szCs w:val="28"/>
        </w:rPr>
        <w:t xml:space="preserve"> Позаду – рік активної і напруженої підготовки. Так, спершу до нашої громади завітала команда </w:t>
      </w:r>
      <w:hyperlink r:id="rId10" w:history="1">
        <w:r w:rsidRPr="00A03F08">
          <w:rPr>
            <w:rStyle w:val="ad"/>
            <w:rFonts w:cs="Times New Roman"/>
            <w:color w:val="000000" w:themeColor="text1"/>
            <w:sz w:val="28"/>
            <w:szCs w:val="28"/>
            <w:u w:val="none"/>
            <w:bdr w:val="none" w:sz="0" w:space="0" w:color="auto" w:frame="1"/>
          </w:rPr>
          <w:t>#Агенція_локальних_ініціатив</w:t>
        </w:r>
      </w:hyperlink>
      <w:r w:rsidRPr="005111CD">
        <w:rPr>
          <w:rFonts w:cs="Times New Roman"/>
          <w:sz w:val="28"/>
          <w:szCs w:val="28"/>
        </w:rPr>
        <w:t xml:space="preserve">, яка провела серію тренінгів і </w:t>
      </w:r>
      <w:proofErr w:type="spellStart"/>
      <w:r w:rsidRPr="005111CD">
        <w:rPr>
          <w:rFonts w:cs="Times New Roman"/>
          <w:sz w:val="28"/>
          <w:szCs w:val="28"/>
        </w:rPr>
        <w:t>хакатонів</w:t>
      </w:r>
      <w:proofErr w:type="spellEnd"/>
      <w:r w:rsidRPr="005111CD">
        <w:rPr>
          <w:rFonts w:cs="Times New Roman"/>
          <w:sz w:val="28"/>
          <w:szCs w:val="28"/>
        </w:rPr>
        <w:t xml:space="preserve"> для шкільних команд. Після інтенсивного навчання учні взялися за розробку і написання </w:t>
      </w:r>
      <w:proofErr w:type="spellStart"/>
      <w:r w:rsidRPr="005111CD">
        <w:rPr>
          <w:rFonts w:cs="Times New Roman"/>
          <w:sz w:val="28"/>
          <w:szCs w:val="28"/>
        </w:rPr>
        <w:t>проєктів</w:t>
      </w:r>
      <w:proofErr w:type="spellEnd"/>
      <w:r w:rsidRPr="005111CD">
        <w:rPr>
          <w:rFonts w:cs="Times New Roman"/>
          <w:sz w:val="28"/>
          <w:szCs w:val="28"/>
        </w:rPr>
        <w:t xml:space="preserve">, які пропонують зміни на краще у </w:t>
      </w:r>
      <w:proofErr w:type="spellStart"/>
      <w:r w:rsidRPr="005111CD">
        <w:rPr>
          <w:rFonts w:cs="Times New Roman"/>
          <w:sz w:val="28"/>
          <w:szCs w:val="28"/>
        </w:rPr>
        <w:t>Ворохтянській</w:t>
      </w:r>
      <w:proofErr w:type="spellEnd"/>
      <w:r w:rsidRPr="005111CD">
        <w:rPr>
          <w:rFonts w:cs="Times New Roman"/>
          <w:sz w:val="28"/>
          <w:szCs w:val="28"/>
        </w:rPr>
        <w:t xml:space="preserve"> громаді. </w:t>
      </w:r>
    </w:p>
    <w:p w:rsidR="005111CD" w:rsidRDefault="005111CD" w:rsidP="00CC3CE1">
      <w:pPr>
        <w:pStyle w:val="a7"/>
        <w:tabs>
          <w:tab w:val="left" w:pos="709"/>
        </w:tabs>
        <w:jc w:val="both"/>
        <w:rPr>
          <w:rFonts w:cs="Times New Roman"/>
          <w:sz w:val="28"/>
          <w:szCs w:val="28"/>
        </w:rPr>
      </w:pPr>
      <w:r w:rsidRPr="005111CD">
        <w:rPr>
          <w:rFonts w:cs="Times New Roman"/>
          <w:sz w:val="28"/>
          <w:szCs w:val="28"/>
        </w:rPr>
        <w:t xml:space="preserve"> </w:t>
      </w:r>
      <w:r w:rsidR="00CC3CE1">
        <w:rPr>
          <w:rFonts w:cs="Times New Roman"/>
          <w:sz w:val="28"/>
          <w:szCs w:val="28"/>
        </w:rPr>
        <w:t xml:space="preserve">         </w:t>
      </w:r>
      <w:r w:rsidRPr="005111CD">
        <w:rPr>
          <w:rFonts w:cs="Times New Roman"/>
          <w:sz w:val="28"/>
          <w:szCs w:val="28"/>
        </w:rPr>
        <w:t xml:space="preserve">На реалізацію </w:t>
      </w:r>
      <w:proofErr w:type="spellStart"/>
      <w:r w:rsidRPr="005111CD">
        <w:rPr>
          <w:rFonts w:cs="Times New Roman"/>
          <w:sz w:val="28"/>
          <w:szCs w:val="28"/>
        </w:rPr>
        <w:t>проєктів</w:t>
      </w:r>
      <w:proofErr w:type="spellEnd"/>
      <w:r w:rsidRPr="005111CD">
        <w:rPr>
          <w:rFonts w:cs="Times New Roman"/>
          <w:sz w:val="28"/>
          <w:szCs w:val="28"/>
        </w:rPr>
        <w:t xml:space="preserve"> виділено </w:t>
      </w:r>
      <w:proofErr w:type="spellStart"/>
      <w:r w:rsidRPr="005111CD">
        <w:rPr>
          <w:rFonts w:cs="Times New Roman"/>
          <w:sz w:val="28"/>
          <w:szCs w:val="28"/>
        </w:rPr>
        <w:t>співфінансування</w:t>
      </w:r>
      <w:proofErr w:type="spellEnd"/>
      <w:r w:rsidRPr="005111CD">
        <w:rPr>
          <w:rFonts w:cs="Times New Roman"/>
          <w:sz w:val="28"/>
          <w:szCs w:val="28"/>
        </w:rPr>
        <w:t xml:space="preserve"> </w:t>
      </w:r>
      <w:r w:rsidR="00E25DA2">
        <w:rPr>
          <w:rFonts w:cs="Times New Roman"/>
          <w:sz w:val="28"/>
          <w:szCs w:val="28"/>
        </w:rPr>
        <w:t xml:space="preserve">– 550 тис. </w:t>
      </w:r>
      <w:proofErr w:type="spellStart"/>
      <w:r w:rsidR="00E25DA2">
        <w:rPr>
          <w:rFonts w:cs="Times New Roman"/>
          <w:sz w:val="28"/>
          <w:szCs w:val="28"/>
        </w:rPr>
        <w:t>грн</w:t>
      </w:r>
      <w:proofErr w:type="spellEnd"/>
      <w:r w:rsidR="00E25DA2">
        <w:rPr>
          <w:rFonts w:cs="Times New Roman"/>
          <w:sz w:val="28"/>
          <w:szCs w:val="28"/>
        </w:rPr>
        <w:t xml:space="preserve"> </w:t>
      </w:r>
      <w:r w:rsidRPr="005111CD">
        <w:rPr>
          <w:rFonts w:cs="Times New Roman"/>
          <w:sz w:val="28"/>
          <w:szCs w:val="28"/>
        </w:rPr>
        <w:t xml:space="preserve"> від </w:t>
      </w:r>
      <w:proofErr w:type="spellStart"/>
      <w:r w:rsidRPr="005111CD">
        <w:rPr>
          <w:rFonts w:cs="Times New Roman"/>
          <w:sz w:val="28"/>
          <w:szCs w:val="28"/>
        </w:rPr>
        <w:t>пр</w:t>
      </w:r>
      <w:r w:rsidR="00E25DA2">
        <w:rPr>
          <w:rFonts w:cs="Times New Roman"/>
          <w:sz w:val="28"/>
          <w:szCs w:val="28"/>
        </w:rPr>
        <w:t>оєкту</w:t>
      </w:r>
      <w:proofErr w:type="spellEnd"/>
      <w:r w:rsidR="00E25DA2">
        <w:rPr>
          <w:rFonts w:cs="Times New Roman"/>
          <w:sz w:val="28"/>
          <w:szCs w:val="28"/>
        </w:rPr>
        <w:t xml:space="preserve"> DECIDE та 235 тис. </w:t>
      </w:r>
      <w:proofErr w:type="spellStart"/>
      <w:r w:rsidR="00E25DA2">
        <w:rPr>
          <w:rFonts w:cs="Times New Roman"/>
          <w:sz w:val="28"/>
          <w:szCs w:val="28"/>
        </w:rPr>
        <w:t>грн</w:t>
      </w:r>
      <w:proofErr w:type="spellEnd"/>
      <w:r w:rsidRPr="005111CD">
        <w:rPr>
          <w:rFonts w:cs="Times New Roman"/>
          <w:sz w:val="28"/>
          <w:szCs w:val="28"/>
        </w:rPr>
        <w:t xml:space="preserve"> від </w:t>
      </w:r>
      <w:proofErr w:type="spellStart"/>
      <w:r w:rsidRPr="005111CD">
        <w:rPr>
          <w:rFonts w:cs="Times New Roman"/>
          <w:sz w:val="28"/>
          <w:szCs w:val="28"/>
        </w:rPr>
        <w:t>Ворохтянської</w:t>
      </w:r>
      <w:proofErr w:type="spellEnd"/>
      <w:r w:rsidRPr="005111CD">
        <w:rPr>
          <w:rFonts w:cs="Times New Roman"/>
          <w:sz w:val="28"/>
          <w:szCs w:val="28"/>
        </w:rPr>
        <w:t xml:space="preserve"> громади.</w:t>
      </w:r>
      <w:r w:rsidR="00E25DA2">
        <w:rPr>
          <w:rFonts w:cs="Times New Roman"/>
          <w:sz w:val="28"/>
          <w:szCs w:val="28"/>
        </w:rPr>
        <w:t xml:space="preserve"> </w:t>
      </w:r>
      <w:r w:rsidRPr="005111CD">
        <w:rPr>
          <w:rFonts w:cs="Times New Roman"/>
          <w:sz w:val="28"/>
          <w:szCs w:val="28"/>
        </w:rPr>
        <w:t xml:space="preserve">Окрім того, DECIDE та громада </w:t>
      </w:r>
      <w:proofErr w:type="spellStart"/>
      <w:r w:rsidRPr="005111CD">
        <w:rPr>
          <w:rFonts w:cs="Times New Roman"/>
          <w:sz w:val="28"/>
          <w:szCs w:val="28"/>
        </w:rPr>
        <w:t>співфінансують</w:t>
      </w:r>
      <w:proofErr w:type="spellEnd"/>
      <w:r w:rsidRPr="005111CD">
        <w:rPr>
          <w:rFonts w:cs="Times New Roman"/>
          <w:sz w:val="28"/>
          <w:szCs w:val="28"/>
        </w:rPr>
        <w:t xml:space="preserve"> реалізацію соціальних </w:t>
      </w:r>
      <w:proofErr w:type="spellStart"/>
      <w:r w:rsidRPr="005111CD">
        <w:rPr>
          <w:rFonts w:cs="Times New Roman"/>
          <w:sz w:val="28"/>
          <w:szCs w:val="28"/>
        </w:rPr>
        <w:t>мініпроєктів</w:t>
      </w:r>
      <w:proofErr w:type="spellEnd"/>
      <w:r w:rsidRPr="005111CD">
        <w:rPr>
          <w:rFonts w:cs="Times New Roman"/>
          <w:sz w:val="28"/>
          <w:szCs w:val="28"/>
        </w:rPr>
        <w:t>, який розробили учні в межах пілотування курсу за вибором </w:t>
      </w:r>
      <w:r w:rsidRPr="005111CD">
        <w:rPr>
          <w:rFonts w:cs="Times New Roman"/>
          <w:bCs/>
          <w:sz w:val="28"/>
          <w:szCs w:val="28"/>
        </w:rPr>
        <w:t xml:space="preserve">«Навчаємося жити в громаді» </w:t>
      </w:r>
      <w:r w:rsidRPr="005111CD">
        <w:rPr>
          <w:rFonts w:cs="Times New Roman"/>
          <w:sz w:val="28"/>
          <w:szCs w:val="28"/>
        </w:rPr>
        <w:t xml:space="preserve">для учнів 8-9 класів </w:t>
      </w:r>
      <w:proofErr w:type="spellStart"/>
      <w:r w:rsidRPr="005111CD">
        <w:rPr>
          <w:rFonts w:cs="Times New Roman"/>
          <w:sz w:val="28"/>
          <w:szCs w:val="28"/>
        </w:rPr>
        <w:t>Ворохтянської</w:t>
      </w:r>
      <w:proofErr w:type="spellEnd"/>
      <w:r w:rsidRPr="005111CD">
        <w:rPr>
          <w:rFonts w:cs="Times New Roman"/>
          <w:sz w:val="28"/>
          <w:szCs w:val="28"/>
        </w:rPr>
        <w:t xml:space="preserve"> громади. На це </w:t>
      </w:r>
      <w:proofErr w:type="spellStart"/>
      <w:r w:rsidRPr="005111CD">
        <w:rPr>
          <w:rFonts w:cs="Times New Roman"/>
          <w:sz w:val="28"/>
          <w:szCs w:val="28"/>
        </w:rPr>
        <w:t>виділ</w:t>
      </w:r>
      <w:proofErr w:type="spellEnd"/>
      <w:r w:rsidRPr="005111CD">
        <w:rPr>
          <w:rFonts w:cs="Times New Roman"/>
          <w:sz w:val="28"/>
          <w:szCs w:val="28"/>
        </w:rPr>
        <w:t>или </w:t>
      </w:r>
      <w:r w:rsidR="00E25DA2">
        <w:rPr>
          <w:rFonts w:cs="Times New Roman"/>
          <w:bCs/>
          <w:sz w:val="28"/>
          <w:szCs w:val="28"/>
        </w:rPr>
        <w:t>15тис.</w:t>
      </w:r>
      <w:r w:rsidRPr="005111CD">
        <w:rPr>
          <w:rFonts w:cs="Times New Roman"/>
          <w:bCs/>
          <w:sz w:val="28"/>
          <w:szCs w:val="28"/>
        </w:rPr>
        <w:t xml:space="preserve"> грн </w:t>
      </w:r>
      <w:r w:rsidRPr="005111CD">
        <w:rPr>
          <w:rFonts w:cs="Times New Roman"/>
          <w:sz w:val="28"/>
          <w:szCs w:val="28"/>
        </w:rPr>
        <w:t>від проекту DECIDE та </w:t>
      </w:r>
      <w:r w:rsidR="00E25DA2">
        <w:rPr>
          <w:rFonts w:cs="Times New Roman"/>
          <w:bCs/>
          <w:sz w:val="28"/>
          <w:szCs w:val="28"/>
        </w:rPr>
        <w:t>6,142 тис.грн</w:t>
      </w:r>
      <w:r w:rsidRPr="005111CD">
        <w:rPr>
          <w:rFonts w:cs="Times New Roman"/>
          <w:bCs/>
          <w:sz w:val="28"/>
          <w:szCs w:val="28"/>
        </w:rPr>
        <w:t> </w:t>
      </w:r>
      <w:r w:rsidRPr="005111CD">
        <w:rPr>
          <w:rFonts w:cs="Times New Roman"/>
          <w:sz w:val="28"/>
          <w:szCs w:val="28"/>
        </w:rPr>
        <w:t xml:space="preserve">від </w:t>
      </w:r>
      <w:proofErr w:type="spellStart"/>
      <w:r w:rsidRPr="005111CD">
        <w:rPr>
          <w:rFonts w:cs="Times New Roman"/>
          <w:sz w:val="28"/>
          <w:szCs w:val="28"/>
        </w:rPr>
        <w:t>Ворохтянської</w:t>
      </w:r>
      <w:proofErr w:type="spellEnd"/>
      <w:r w:rsidRPr="005111CD">
        <w:rPr>
          <w:rFonts w:cs="Times New Roman"/>
          <w:sz w:val="28"/>
          <w:szCs w:val="28"/>
        </w:rPr>
        <w:t xml:space="preserve"> ТГ відповідно.</w:t>
      </w:r>
    </w:p>
    <w:p w:rsidR="00E25DA2" w:rsidRPr="005111CD" w:rsidRDefault="00E25DA2" w:rsidP="005111CD">
      <w:pPr>
        <w:pStyle w:val="a7"/>
        <w:jc w:val="both"/>
        <w:rPr>
          <w:rFonts w:cs="Times New Roman"/>
          <w:sz w:val="28"/>
          <w:szCs w:val="28"/>
        </w:rPr>
      </w:pPr>
    </w:p>
    <w:p w:rsidR="005111CD" w:rsidRPr="00E25DA2" w:rsidRDefault="005111CD" w:rsidP="00E25DA2">
      <w:pPr>
        <w:pStyle w:val="a7"/>
        <w:jc w:val="center"/>
        <w:rPr>
          <w:rFonts w:cs="Times New Roman"/>
          <w:b/>
          <w:i/>
          <w:sz w:val="28"/>
          <w:szCs w:val="28"/>
        </w:rPr>
      </w:pPr>
      <w:r w:rsidRPr="00E25DA2">
        <w:rPr>
          <w:rFonts w:cs="Times New Roman"/>
          <w:b/>
          <w:i/>
          <w:sz w:val="28"/>
          <w:szCs w:val="28"/>
        </w:rPr>
        <w:t>Культура</w:t>
      </w:r>
    </w:p>
    <w:p w:rsidR="005111CD" w:rsidRPr="005111CD" w:rsidRDefault="00CC3CE1"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 xml:space="preserve">В умовах війни дуже важливо не забувати про культуру, </w:t>
      </w:r>
      <w:r w:rsidR="005111CD" w:rsidRPr="005111CD">
        <w:rPr>
          <w:rFonts w:cs="Times New Roman"/>
          <w:bCs/>
          <w:iCs/>
          <w:sz w:val="28"/>
          <w:szCs w:val="28"/>
        </w:rPr>
        <w:t xml:space="preserve">всі заходи і події </w:t>
      </w:r>
      <w:r w:rsidR="005111CD" w:rsidRPr="005111CD">
        <w:rPr>
          <w:rFonts w:cs="Times New Roman"/>
          <w:iCs/>
          <w:sz w:val="28"/>
          <w:szCs w:val="28"/>
        </w:rPr>
        <w:t xml:space="preserve"> у закладах культури та мистецтв району відбувалися  з урахуванням вимог воєнного часу.  </w:t>
      </w:r>
    </w:p>
    <w:p w:rsidR="005111CD" w:rsidRPr="005111CD" w:rsidRDefault="005111CD" w:rsidP="00CC3CE1">
      <w:pPr>
        <w:pStyle w:val="a7"/>
        <w:tabs>
          <w:tab w:val="left" w:pos="709"/>
        </w:tabs>
        <w:jc w:val="both"/>
        <w:rPr>
          <w:rFonts w:cs="Times New Roman"/>
          <w:sz w:val="28"/>
          <w:szCs w:val="28"/>
        </w:rPr>
      </w:pPr>
      <w:r w:rsidRPr="005111CD">
        <w:rPr>
          <w:rFonts w:cs="Times New Roman"/>
          <w:sz w:val="28"/>
          <w:szCs w:val="28"/>
        </w:rPr>
        <w:t xml:space="preserve"> </w:t>
      </w:r>
      <w:r w:rsidR="00CC3CE1">
        <w:rPr>
          <w:rFonts w:cs="Times New Roman"/>
          <w:sz w:val="28"/>
          <w:szCs w:val="28"/>
        </w:rPr>
        <w:t xml:space="preserve">         </w:t>
      </w:r>
      <w:r w:rsidRPr="005111CD">
        <w:rPr>
          <w:rFonts w:cs="Times New Roman"/>
          <w:sz w:val="28"/>
          <w:szCs w:val="28"/>
        </w:rPr>
        <w:t xml:space="preserve">Слід зазначити, що мережа закладів культури територіальних громад  Надвірнянського району у звітному періоді налічує  </w:t>
      </w:r>
      <w:r w:rsidRPr="005111CD">
        <w:rPr>
          <w:rFonts w:cs="Times New Roman"/>
          <w:bCs/>
          <w:sz w:val="28"/>
          <w:szCs w:val="28"/>
        </w:rPr>
        <w:t xml:space="preserve">89 </w:t>
      </w:r>
      <w:r w:rsidRPr="005111CD">
        <w:rPr>
          <w:rFonts w:cs="Times New Roman"/>
          <w:sz w:val="28"/>
          <w:szCs w:val="28"/>
        </w:rPr>
        <w:t xml:space="preserve">установ, з них: 36 установ клубного типу, </w:t>
      </w:r>
      <w:r w:rsidRPr="005111CD">
        <w:rPr>
          <w:rFonts w:cs="Times New Roman"/>
          <w:bCs/>
          <w:sz w:val="28"/>
          <w:szCs w:val="28"/>
        </w:rPr>
        <w:t xml:space="preserve">45 </w:t>
      </w:r>
      <w:r w:rsidRPr="005111CD">
        <w:rPr>
          <w:rFonts w:cs="Times New Roman"/>
          <w:sz w:val="28"/>
          <w:szCs w:val="28"/>
        </w:rPr>
        <w:t>бібліотечних установ, 3 музеї, 2 музичні школи,</w:t>
      </w:r>
      <w:r w:rsidR="00E25DA2">
        <w:rPr>
          <w:rFonts w:cs="Times New Roman"/>
          <w:sz w:val="28"/>
          <w:szCs w:val="28"/>
        </w:rPr>
        <w:t xml:space="preserve">        </w:t>
      </w:r>
      <w:r w:rsidRPr="005111CD">
        <w:rPr>
          <w:rFonts w:cs="Times New Roman"/>
          <w:sz w:val="28"/>
          <w:szCs w:val="28"/>
        </w:rPr>
        <w:t xml:space="preserve">2 мистецькі школи та 1 художня школа. Незважаючи на складні реалії сьогодення діяльність клубних установ та бібліотек  спрямовувалась  на відзначення державних, пам’ятних дат, організацію дозвілля для різних верств населення. </w:t>
      </w:r>
    </w:p>
    <w:p w:rsidR="005111CD" w:rsidRPr="005111CD" w:rsidRDefault="00E25DA2"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 xml:space="preserve">Від початку </w:t>
      </w:r>
      <w:proofErr w:type="spellStart"/>
      <w:r w:rsidR="005111CD" w:rsidRPr="005111CD">
        <w:rPr>
          <w:rFonts w:cs="Times New Roman"/>
          <w:sz w:val="28"/>
          <w:szCs w:val="28"/>
        </w:rPr>
        <w:t>повномаштаб</w:t>
      </w:r>
      <w:r>
        <w:rPr>
          <w:rFonts w:cs="Times New Roman"/>
          <w:sz w:val="28"/>
          <w:szCs w:val="28"/>
        </w:rPr>
        <w:t>ного</w:t>
      </w:r>
      <w:proofErr w:type="spellEnd"/>
      <w:r>
        <w:rPr>
          <w:rFonts w:cs="Times New Roman"/>
          <w:sz w:val="28"/>
          <w:szCs w:val="28"/>
        </w:rPr>
        <w:t xml:space="preserve"> вторгненням </w:t>
      </w:r>
      <w:proofErr w:type="spellStart"/>
      <w:r>
        <w:rPr>
          <w:rFonts w:cs="Times New Roman"/>
          <w:sz w:val="28"/>
          <w:szCs w:val="28"/>
        </w:rPr>
        <w:t>рф</w:t>
      </w:r>
      <w:proofErr w:type="spellEnd"/>
      <w:r>
        <w:rPr>
          <w:rFonts w:cs="Times New Roman"/>
          <w:sz w:val="28"/>
          <w:szCs w:val="28"/>
        </w:rPr>
        <w:t xml:space="preserve"> в  Україну  </w:t>
      </w:r>
      <w:r w:rsidR="005111CD" w:rsidRPr="005111CD">
        <w:rPr>
          <w:rFonts w:cs="Times New Roman"/>
          <w:sz w:val="28"/>
          <w:szCs w:val="28"/>
        </w:rPr>
        <w:t>робота закладів культури зосереджувалась на проведенні заходів національно-патріотичного спрямування та п</w:t>
      </w:r>
      <w:r>
        <w:rPr>
          <w:rFonts w:cs="Times New Roman"/>
          <w:sz w:val="28"/>
          <w:szCs w:val="28"/>
        </w:rPr>
        <w:t xml:space="preserve">ідтримку Збройних Сил України. </w:t>
      </w:r>
    </w:p>
    <w:p w:rsidR="005111CD" w:rsidRPr="005111CD" w:rsidRDefault="005111CD" w:rsidP="00CC3CE1">
      <w:pPr>
        <w:pStyle w:val="a7"/>
        <w:tabs>
          <w:tab w:val="left" w:pos="709"/>
        </w:tabs>
        <w:jc w:val="both"/>
        <w:rPr>
          <w:rFonts w:cs="Times New Roman"/>
          <w:sz w:val="28"/>
          <w:szCs w:val="28"/>
        </w:rPr>
      </w:pPr>
    </w:p>
    <w:p w:rsidR="005111CD" w:rsidRPr="00E25DA2" w:rsidRDefault="005111CD" w:rsidP="00E25DA2">
      <w:pPr>
        <w:pStyle w:val="a7"/>
        <w:jc w:val="center"/>
        <w:rPr>
          <w:rFonts w:cs="Times New Roman"/>
          <w:b/>
          <w:i/>
          <w:sz w:val="28"/>
          <w:szCs w:val="28"/>
        </w:rPr>
      </w:pPr>
      <w:r w:rsidRPr="00E25DA2">
        <w:rPr>
          <w:rFonts w:cs="Times New Roman"/>
          <w:b/>
          <w:i/>
          <w:sz w:val="28"/>
          <w:szCs w:val="28"/>
        </w:rPr>
        <w:lastRenderedPageBreak/>
        <w:t>Спортивна галузь</w:t>
      </w:r>
    </w:p>
    <w:p w:rsidR="005111CD" w:rsidRPr="005111CD" w:rsidRDefault="00E25DA2"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 xml:space="preserve">Спорт має дивовижні властивості – він об’єднує, знайомить учасників між собою, зміцнює здоров’я, розвиває їхні вміння та навики, тренує координацію, спритність і витривалість, виховує командний дух. Тому важливо навіть незважаючи на складний час розвивати та підтримувати спортивну галузь. </w:t>
      </w:r>
    </w:p>
    <w:p w:rsidR="005111CD" w:rsidRPr="005111CD" w:rsidRDefault="00E25DA2" w:rsidP="005111CD">
      <w:pPr>
        <w:pStyle w:val="a7"/>
        <w:jc w:val="both"/>
        <w:rPr>
          <w:rFonts w:cs="Times New Roman"/>
          <w:sz w:val="28"/>
          <w:szCs w:val="28"/>
        </w:rPr>
      </w:pPr>
      <w:r>
        <w:rPr>
          <w:rFonts w:cs="Times New Roman"/>
          <w:sz w:val="28"/>
          <w:szCs w:val="28"/>
        </w:rPr>
        <w:t xml:space="preserve">          В</w:t>
      </w:r>
      <w:r w:rsidR="005111CD" w:rsidRPr="005111CD">
        <w:rPr>
          <w:rFonts w:cs="Times New Roman"/>
          <w:sz w:val="28"/>
          <w:szCs w:val="28"/>
        </w:rPr>
        <w:t xml:space="preserve"> громадах  налічується </w:t>
      </w:r>
      <w:r w:rsidR="005111CD" w:rsidRPr="005111CD">
        <w:rPr>
          <w:rFonts w:cs="Times New Roman"/>
          <w:bCs/>
          <w:sz w:val="28"/>
          <w:szCs w:val="28"/>
        </w:rPr>
        <w:t xml:space="preserve">160 </w:t>
      </w:r>
      <w:r>
        <w:rPr>
          <w:rFonts w:cs="Times New Roman"/>
          <w:sz w:val="28"/>
          <w:szCs w:val="28"/>
        </w:rPr>
        <w:t xml:space="preserve">спортивних споруди </w:t>
      </w:r>
      <w:r w:rsidRPr="00E25DA2">
        <w:rPr>
          <w:rFonts w:cs="Times New Roman"/>
          <w:sz w:val="28"/>
          <w:szCs w:val="28"/>
        </w:rPr>
        <w:t xml:space="preserve">: </w:t>
      </w:r>
      <w:r w:rsidR="005111CD" w:rsidRPr="005111CD">
        <w:rPr>
          <w:rFonts w:cs="Times New Roman"/>
          <w:sz w:val="28"/>
          <w:szCs w:val="28"/>
        </w:rPr>
        <w:t>ст</w:t>
      </w:r>
      <w:r w:rsidR="00324441">
        <w:rPr>
          <w:rFonts w:cs="Times New Roman"/>
          <w:sz w:val="28"/>
          <w:szCs w:val="28"/>
        </w:rPr>
        <w:t>адіони, футбольні поля,  тенісний корт</w:t>
      </w:r>
      <w:r w:rsidR="005111CD" w:rsidRPr="005111CD">
        <w:rPr>
          <w:rFonts w:cs="Times New Roman"/>
          <w:sz w:val="28"/>
          <w:szCs w:val="28"/>
        </w:rPr>
        <w:t>,</w:t>
      </w:r>
      <w:r w:rsidR="00324441">
        <w:rPr>
          <w:rFonts w:cs="Times New Roman"/>
          <w:sz w:val="28"/>
          <w:szCs w:val="28"/>
        </w:rPr>
        <w:t xml:space="preserve"> спортивні майданчики, </w:t>
      </w:r>
      <w:r w:rsidR="005111CD" w:rsidRPr="005111CD">
        <w:rPr>
          <w:rFonts w:cs="Times New Roman"/>
          <w:sz w:val="28"/>
          <w:szCs w:val="28"/>
        </w:rPr>
        <w:t xml:space="preserve"> стрілецькі тири  та інші спортивні споруди. </w:t>
      </w:r>
    </w:p>
    <w:p w:rsidR="005111CD" w:rsidRPr="005111CD" w:rsidRDefault="00E25DA2" w:rsidP="005111CD">
      <w:pPr>
        <w:pStyle w:val="a7"/>
        <w:jc w:val="both"/>
        <w:rPr>
          <w:rFonts w:cs="Times New Roman"/>
          <w:sz w:val="28"/>
          <w:szCs w:val="28"/>
        </w:rPr>
      </w:pPr>
      <w:r w:rsidRPr="00CE451F">
        <w:rPr>
          <w:rFonts w:cs="Times New Roman"/>
          <w:sz w:val="28"/>
          <w:szCs w:val="28"/>
        </w:rPr>
        <w:t xml:space="preserve">         </w:t>
      </w:r>
      <w:r w:rsidR="00CE451F" w:rsidRPr="00CE451F">
        <w:rPr>
          <w:rFonts w:cs="Times New Roman"/>
          <w:sz w:val="28"/>
          <w:szCs w:val="28"/>
        </w:rPr>
        <w:t xml:space="preserve"> </w:t>
      </w:r>
      <w:r w:rsidR="005111CD" w:rsidRPr="005111CD">
        <w:rPr>
          <w:rFonts w:cs="Times New Roman"/>
          <w:sz w:val="28"/>
          <w:szCs w:val="28"/>
        </w:rPr>
        <w:t xml:space="preserve">Фінансування  сфери фізичної культури та спорту  здійснювалося з різних джерел, але в основному виділялися кошти місцевих бюджетів територіальних громад. </w:t>
      </w:r>
      <w:r w:rsidR="00CE451F" w:rsidRPr="00CE451F">
        <w:rPr>
          <w:rFonts w:cs="Times New Roman"/>
          <w:sz w:val="28"/>
          <w:szCs w:val="28"/>
        </w:rPr>
        <w:t xml:space="preserve"> </w:t>
      </w:r>
      <w:r w:rsidR="005111CD" w:rsidRPr="005111CD">
        <w:rPr>
          <w:rFonts w:cs="Times New Roman"/>
          <w:sz w:val="28"/>
          <w:szCs w:val="28"/>
        </w:rPr>
        <w:t>Загальний обсяг фінансуванн</w:t>
      </w:r>
      <w:r w:rsidR="00CE451F">
        <w:rPr>
          <w:rFonts w:cs="Times New Roman"/>
          <w:sz w:val="28"/>
          <w:szCs w:val="28"/>
        </w:rPr>
        <w:t xml:space="preserve">я складає понад 23,5 </w:t>
      </w:r>
      <w:proofErr w:type="spellStart"/>
      <w:r w:rsidR="00CE451F">
        <w:rPr>
          <w:rFonts w:cs="Times New Roman"/>
          <w:sz w:val="28"/>
          <w:szCs w:val="28"/>
        </w:rPr>
        <w:t>млн</w:t>
      </w:r>
      <w:proofErr w:type="spellEnd"/>
      <w:r w:rsidR="00CE451F">
        <w:rPr>
          <w:rFonts w:cs="Times New Roman"/>
          <w:sz w:val="28"/>
          <w:szCs w:val="28"/>
        </w:rPr>
        <w:t xml:space="preserve"> </w:t>
      </w:r>
      <w:proofErr w:type="spellStart"/>
      <w:r w:rsidR="00CE451F">
        <w:rPr>
          <w:rFonts w:cs="Times New Roman"/>
          <w:sz w:val="28"/>
          <w:szCs w:val="28"/>
        </w:rPr>
        <w:t>гр</w:t>
      </w:r>
      <w:proofErr w:type="spellEnd"/>
      <w:r w:rsidR="00CE451F">
        <w:rPr>
          <w:rFonts w:cs="Times New Roman"/>
          <w:sz w:val="28"/>
          <w:szCs w:val="28"/>
          <w:lang w:val="en-US"/>
        </w:rPr>
        <w:t>y</w:t>
      </w:r>
      <w:r w:rsidR="005111CD" w:rsidRPr="005111CD">
        <w:rPr>
          <w:rFonts w:cs="Times New Roman"/>
          <w:sz w:val="28"/>
          <w:szCs w:val="28"/>
        </w:rPr>
        <w:t xml:space="preserve">.  У сфері спорту  працює  більше  </w:t>
      </w:r>
      <w:r w:rsidR="005111CD" w:rsidRPr="005111CD">
        <w:rPr>
          <w:rFonts w:cs="Times New Roman"/>
          <w:bCs/>
          <w:sz w:val="28"/>
          <w:szCs w:val="28"/>
        </w:rPr>
        <w:t xml:space="preserve">185 </w:t>
      </w:r>
      <w:r w:rsidR="005111CD" w:rsidRPr="005111CD">
        <w:rPr>
          <w:rFonts w:cs="Times New Roman"/>
          <w:sz w:val="28"/>
          <w:szCs w:val="28"/>
        </w:rPr>
        <w:t xml:space="preserve">штатних працівників,  з них 65 жінок. </w:t>
      </w:r>
    </w:p>
    <w:p w:rsidR="005111CD" w:rsidRPr="005111CD" w:rsidRDefault="00CE451F" w:rsidP="005111CD">
      <w:pPr>
        <w:pStyle w:val="a7"/>
        <w:jc w:val="both"/>
        <w:rPr>
          <w:rFonts w:cs="Times New Roman"/>
          <w:sz w:val="28"/>
          <w:szCs w:val="28"/>
        </w:rPr>
      </w:pPr>
      <w:r w:rsidRPr="00CE451F">
        <w:rPr>
          <w:rFonts w:cs="Times New Roman"/>
          <w:sz w:val="28"/>
          <w:szCs w:val="28"/>
        </w:rPr>
        <w:t xml:space="preserve">          </w:t>
      </w:r>
      <w:proofErr w:type="spellStart"/>
      <w:r w:rsidR="005111CD" w:rsidRPr="005111CD">
        <w:rPr>
          <w:rFonts w:cs="Times New Roman"/>
          <w:sz w:val="28"/>
          <w:szCs w:val="28"/>
        </w:rPr>
        <w:t>Фізкультурно</w:t>
      </w:r>
      <w:proofErr w:type="spellEnd"/>
      <w:r w:rsidR="005111CD" w:rsidRPr="005111CD">
        <w:rPr>
          <w:rFonts w:cs="Times New Roman"/>
          <w:sz w:val="28"/>
          <w:szCs w:val="28"/>
        </w:rPr>
        <w:t xml:space="preserve"> – оздоровчою діяльністю  охоплено  майже 25,0 тис осіб, найбільш активні є особи у віці від 6  до 18 років -  майже 20,0 тис осіб.  </w:t>
      </w:r>
      <w:r w:rsidRPr="00CE451F">
        <w:rPr>
          <w:rFonts w:cs="Times New Roman"/>
          <w:sz w:val="28"/>
          <w:szCs w:val="28"/>
        </w:rPr>
        <w:t xml:space="preserve">  </w:t>
      </w:r>
      <w:r>
        <w:rPr>
          <w:rFonts w:cs="Times New Roman"/>
          <w:sz w:val="28"/>
          <w:szCs w:val="28"/>
        </w:rPr>
        <w:t xml:space="preserve">В </w:t>
      </w:r>
      <w:r w:rsidR="005111CD" w:rsidRPr="005111CD">
        <w:rPr>
          <w:rFonts w:cs="Times New Roman"/>
          <w:sz w:val="28"/>
          <w:szCs w:val="28"/>
        </w:rPr>
        <w:t xml:space="preserve">дитячих юнацьких школах, спортивних клубах займаються такими олімпійськими видами спорту як баскетбол, бокс, вільна боротьба,  важка атлетика,  волейбол, дзюдо, легка атлетика, теніс  і звичайно  футбол. З </w:t>
      </w:r>
      <w:proofErr w:type="spellStart"/>
      <w:r w:rsidR="005111CD" w:rsidRPr="005111CD">
        <w:rPr>
          <w:rFonts w:cs="Times New Roman"/>
          <w:sz w:val="28"/>
          <w:szCs w:val="28"/>
        </w:rPr>
        <w:t>неолімпійських</w:t>
      </w:r>
      <w:proofErr w:type="spellEnd"/>
      <w:r w:rsidR="005111CD" w:rsidRPr="005111CD">
        <w:rPr>
          <w:rFonts w:cs="Times New Roman"/>
          <w:sz w:val="28"/>
          <w:szCs w:val="28"/>
        </w:rPr>
        <w:t xml:space="preserve"> видів спорту   функціонує, шахи, шашки, боротьба самбо.  </w:t>
      </w:r>
    </w:p>
    <w:p w:rsidR="005111CD" w:rsidRPr="005111CD" w:rsidRDefault="00CE451F" w:rsidP="005111CD">
      <w:pPr>
        <w:pStyle w:val="a7"/>
        <w:jc w:val="both"/>
        <w:rPr>
          <w:rFonts w:cs="Times New Roman"/>
          <w:sz w:val="28"/>
          <w:szCs w:val="28"/>
        </w:rPr>
      </w:pPr>
      <w:r w:rsidRPr="00CE451F">
        <w:rPr>
          <w:rFonts w:cs="Times New Roman"/>
          <w:sz w:val="28"/>
          <w:szCs w:val="28"/>
          <w:lang w:val="ru-RU"/>
        </w:rPr>
        <w:t xml:space="preserve">          </w:t>
      </w:r>
      <w:r w:rsidR="005111CD" w:rsidRPr="005111CD">
        <w:rPr>
          <w:rFonts w:cs="Times New Roman"/>
          <w:sz w:val="28"/>
          <w:szCs w:val="28"/>
        </w:rPr>
        <w:t xml:space="preserve">Громади активно  проводили  </w:t>
      </w:r>
      <w:r w:rsidR="005111CD" w:rsidRPr="005111CD">
        <w:rPr>
          <w:rFonts w:cs="Times New Roman"/>
          <w:iCs/>
          <w:sz w:val="28"/>
          <w:szCs w:val="28"/>
        </w:rPr>
        <w:t>фізкультурно-оздоровчу роботу за місцем проживання та масового відпочинку громадян, фізкультурно-оздоровчу та спортивну діяльності серед сільського населення, заходи по покращенню фізичної підготовки допризовної молоді, забезпечуючи якісну здачу нормативів, а також брали активну участь у проведенні спортивних змагань, військово-спортивних свят та навчально-польових зборів</w:t>
      </w:r>
      <w:r w:rsidR="005111CD" w:rsidRPr="005111CD">
        <w:rPr>
          <w:rFonts w:cs="Times New Roman"/>
          <w:i/>
          <w:iCs/>
          <w:sz w:val="28"/>
          <w:szCs w:val="28"/>
        </w:rPr>
        <w:t xml:space="preserve">. </w:t>
      </w:r>
      <w:r w:rsidR="005111CD" w:rsidRPr="005111CD">
        <w:rPr>
          <w:rFonts w:cs="Times New Roman"/>
          <w:sz w:val="28"/>
          <w:szCs w:val="28"/>
        </w:rPr>
        <w:t xml:space="preserve"> </w:t>
      </w:r>
    </w:p>
    <w:p w:rsidR="005111CD" w:rsidRPr="008148DA" w:rsidRDefault="00CE451F" w:rsidP="005111CD">
      <w:pPr>
        <w:pStyle w:val="a7"/>
        <w:jc w:val="both"/>
        <w:rPr>
          <w:rFonts w:cs="Times New Roman"/>
          <w:sz w:val="28"/>
          <w:szCs w:val="28"/>
        </w:rPr>
      </w:pPr>
      <w:r w:rsidRPr="009E6637">
        <w:rPr>
          <w:rFonts w:cs="Times New Roman"/>
          <w:iCs/>
          <w:sz w:val="28"/>
          <w:szCs w:val="28"/>
          <w:lang w:val="ru-RU"/>
        </w:rPr>
        <w:t xml:space="preserve">          </w:t>
      </w:r>
      <w:r w:rsidR="005111CD" w:rsidRPr="005111CD">
        <w:rPr>
          <w:rFonts w:cs="Times New Roman"/>
          <w:iCs/>
          <w:sz w:val="28"/>
          <w:szCs w:val="28"/>
        </w:rPr>
        <w:t>Активно розвивається спорт ветеранів. Найбільш поширеними серед видів спорту ветеранів, що культивуються в громадах  є шахи, шашки, футбол, волейбол та міні-футбол.</w:t>
      </w:r>
    </w:p>
    <w:p w:rsidR="005111CD" w:rsidRPr="00CE451F" w:rsidRDefault="005111CD" w:rsidP="00CE451F">
      <w:pPr>
        <w:pStyle w:val="a7"/>
        <w:jc w:val="center"/>
        <w:rPr>
          <w:rFonts w:cs="Times New Roman"/>
          <w:b/>
          <w:i/>
          <w:sz w:val="28"/>
          <w:szCs w:val="28"/>
        </w:rPr>
      </w:pPr>
      <w:r w:rsidRPr="00CE451F">
        <w:rPr>
          <w:rFonts w:cs="Times New Roman"/>
          <w:b/>
          <w:i/>
          <w:sz w:val="28"/>
          <w:szCs w:val="28"/>
        </w:rPr>
        <w:t>Охорона здоров’я</w:t>
      </w:r>
    </w:p>
    <w:p w:rsidR="005111CD" w:rsidRPr="005111CD" w:rsidRDefault="00CE451F" w:rsidP="00CC3CE1">
      <w:pPr>
        <w:pStyle w:val="a7"/>
        <w:tabs>
          <w:tab w:val="left" w:pos="709"/>
        </w:tabs>
        <w:jc w:val="both"/>
        <w:rPr>
          <w:rFonts w:eastAsia="Times New Roman" w:cs="Times New Roman"/>
          <w:sz w:val="28"/>
          <w:szCs w:val="28"/>
          <w:lang w:eastAsia="uk-UA"/>
        </w:rPr>
      </w:pPr>
      <w:r>
        <w:rPr>
          <w:rFonts w:eastAsia="Times New Roman" w:cs="Times New Roman"/>
          <w:bCs/>
          <w:sz w:val="28"/>
          <w:szCs w:val="28"/>
          <w:lang w:val="ru-RU" w:eastAsia="uk-UA"/>
        </w:rPr>
        <w:t xml:space="preserve">          </w:t>
      </w:r>
      <w:r w:rsidR="005111CD" w:rsidRPr="005111CD">
        <w:rPr>
          <w:rFonts w:eastAsia="Times New Roman" w:cs="Times New Roman"/>
          <w:bCs/>
          <w:sz w:val="28"/>
          <w:szCs w:val="28"/>
          <w:lang w:eastAsia="uk-UA"/>
        </w:rPr>
        <w:t>О</w:t>
      </w:r>
      <w:r w:rsidR="005111CD" w:rsidRPr="005111CD">
        <w:rPr>
          <w:rFonts w:eastAsia="Times New Roman" w:cs="Times New Roman"/>
          <w:sz w:val="28"/>
          <w:szCs w:val="28"/>
          <w:lang w:eastAsia="uk-UA"/>
        </w:rPr>
        <w:t>дним з ключових завдань в районі під час воєнного стану є забезпечення сталого функціонування системи охорони здоров’я та задоволення медичних потреб населення. Це необхідна умова для збереження та покращення тривалості і якості життя населення країни, адже загальновідомо, що здорова нація і людський капітал є основою розвитку будь-якої держави.</w:t>
      </w:r>
    </w:p>
    <w:p w:rsidR="005111CD" w:rsidRPr="005111CD" w:rsidRDefault="005111CD" w:rsidP="005111CD">
      <w:pPr>
        <w:pStyle w:val="a7"/>
        <w:jc w:val="both"/>
        <w:rPr>
          <w:rFonts w:eastAsia="Times New Roman" w:cs="Times New Roman"/>
          <w:sz w:val="28"/>
          <w:szCs w:val="28"/>
          <w:shd w:val="clear" w:color="auto" w:fill="FFFFFF"/>
          <w:lang w:eastAsia="ru-RU"/>
        </w:rPr>
      </w:pPr>
      <w:r w:rsidRPr="005111CD">
        <w:rPr>
          <w:rStyle w:val="15"/>
          <w:sz w:val="28"/>
          <w:szCs w:val="28"/>
        </w:rPr>
        <w:t xml:space="preserve">        </w:t>
      </w:r>
      <w:r w:rsidR="00CC3CE1">
        <w:rPr>
          <w:rStyle w:val="15"/>
          <w:sz w:val="28"/>
          <w:szCs w:val="28"/>
        </w:rPr>
        <w:t xml:space="preserve"> </w:t>
      </w:r>
      <w:r w:rsidRPr="005111CD">
        <w:rPr>
          <w:rStyle w:val="15"/>
          <w:sz w:val="28"/>
          <w:szCs w:val="28"/>
        </w:rPr>
        <w:t xml:space="preserve">Медичну допомогу населенню надають 28 закладів охорони здоров’я, а саме 3 лікарні, 5 центрів первинної медичної допомоги, 6 амбулаторій, 13 фельдшерсько-акушерських пунктів, 1 реабілітаційний центр.  </w:t>
      </w:r>
    </w:p>
    <w:p w:rsidR="005111CD" w:rsidRPr="005111CD" w:rsidRDefault="005111CD" w:rsidP="005111CD">
      <w:pPr>
        <w:pStyle w:val="a7"/>
        <w:jc w:val="both"/>
        <w:rPr>
          <w:rFonts w:cs="Times New Roman"/>
          <w:sz w:val="28"/>
          <w:szCs w:val="28"/>
        </w:rPr>
      </w:pPr>
      <w:r w:rsidRPr="005111CD">
        <w:rPr>
          <w:rFonts w:cs="Times New Roman"/>
          <w:b/>
          <w:sz w:val="28"/>
          <w:szCs w:val="28"/>
        </w:rPr>
        <w:t>КНП  «</w:t>
      </w:r>
      <w:proofErr w:type="spellStart"/>
      <w:r w:rsidRPr="005111CD">
        <w:rPr>
          <w:rFonts w:cs="Times New Roman"/>
          <w:b/>
          <w:sz w:val="28"/>
          <w:szCs w:val="28"/>
        </w:rPr>
        <w:t>Надвірнянська</w:t>
      </w:r>
      <w:proofErr w:type="spellEnd"/>
      <w:r w:rsidRPr="005111CD">
        <w:rPr>
          <w:rFonts w:cs="Times New Roman"/>
          <w:b/>
          <w:sz w:val="28"/>
          <w:szCs w:val="28"/>
        </w:rPr>
        <w:t xml:space="preserve"> центральна районна лікарня»</w:t>
      </w:r>
      <w:r w:rsidRPr="005111CD">
        <w:rPr>
          <w:rFonts w:cs="Times New Roman"/>
          <w:sz w:val="28"/>
          <w:szCs w:val="28"/>
        </w:rPr>
        <w:t xml:space="preserve">   надає амбулаторну, стаціонарну, паліативну медичну допомогу  мешканцям територіальних громад  Надвірнянського району, внутрішньо-переміщеним особам. А з початку </w:t>
      </w:r>
      <w:proofErr w:type="spellStart"/>
      <w:r w:rsidRPr="005111CD">
        <w:rPr>
          <w:rFonts w:cs="Times New Roman"/>
          <w:sz w:val="28"/>
          <w:szCs w:val="28"/>
        </w:rPr>
        <w:t>російсько</w:t>
      </w:r>
      <w:proofErr w:type="spellEnd"/>
      <w:r w:rsidRPr="005111CD">
        <w:rPr>
          <w:rFonts w:cs="Times New Roman"/>
          <w:sz w:val="28"/>
          <w:szCs w:val="28"/>
        </w:rPr>
        <w:t xml:space="preserve"> – української війни лікарня залучена до процесу лікування  і реабілітації військовослужбовців та волонтерської допомоги Збройним силам України.</w:t>
      </w:r>
    </w:p>
    <w:p w:rsidR="005111CD" w:rsidRPr="005111CD" w:rsidRDefault="005111CD" w:rsidP="005111CD">
      <w:pPr>
        <w:pStyle w:val="a7"/>
        <w:jc w:val="both"/>
        <w:rPr>
          <w:rFonts w:cs="Times New Roman"/>
          <w:sz w:val="28"/>
          <w:szCs w:val="28"/>
        </w:rPr>
      </w:pPr>
      <w:r w:rsidRPr="005111CD">
        <w:rPr>
          <w:rFonts w:cs="Times New Roman"/>
          <w:sz w:val="28"/>
          <w:szCs w:val="28"/>
        </w:rPr>
        <w:t xml:space="preserve">         В лікарні на даний час розгорнуто 360 ліжок, функціонують  відділення для надання стаціонарної допомоги,</w:t>
      </w:r>
      <w:r w:rsidR="00CE451F" w:rsidRPr="00CE451F">
        <w:rPr>
          <w:rFonts w:cs="Times New Roman"/>
          <w:sz w:val="28"/>
          <w:szCs w:val="28"/>
        </w:rPr>
        <w:t xml:space="preserve"> </w:t>
      </w:r>
      <w:proofErr w:type="spellStart"/>
      <w:r w:rsidRPr="005111CD">
        <w:rPr>
          <w:rFonts w:cs="Times New Roman"/>
          <w:sz w:val="28"/>
          <w:szCs w:val="28"/>
        </w:rPr>
        <w:t>консультативно</w:t>
      </w:r>
      <w:proofErr w:type="spellEnd"/>
      <w:r w:rsidRPr="005111CD">
        <w:rPr>
          <w:rFonts w:cs="Times New Roman"/>
          <w:sz w:val="28"/>
          <w:szCs w:val="28"/>
        </w:rPr>
        <w:t xml:space="preserve"> - діагностичний центр для надання амбулаторної спеціалізованої допомоги, пологовий будинок, центр надання паліативної та терапевтичної допомоги в </w:t>
      </w:r>
      <w:proofErr w:type="spellStart"/>
      <w:r w:rsidRPr="005111CD">
        <w:rPr>
          <w:rFonts w:cs="Times New Roman"/>
          <w:sz w:val="28"/>
          <w:szCs w:val="28"/>
        </w:rPr>
        <w:t>смт</w:t>
      </w:r>
      <w:proofErr w:type="spellEnd"/>
      <w:r w:rsidRPr="005111CD">
        <w:rPr>
          <w:rFonts w:cs="Times New Roman"/>
          <w:sz w:val="28"/>
          <w:szCs w:val="28"/>
        </w:rPr>
        <w:t xml:space="preserve">. </w:t>
      </w:r>
      <w:proofErr w:type="spellStart"/>
      <w:r w:rsidRPr="005111CD">
        <w:rPr>
          <w:rFonts w:cs="Times New Roman"/>
          <w:sz w:val="28"/>
          <w:szCs w:val="28"/>
        </w:rPr>
        <w:t>Ланчин</w:t>
      </w:r>
      <w:proofErr w:type="spellEnd"/>
      <w:r w:rsidRPr="005111CD">
        <w:rPr>
          <w:rFonts w:cs="Times New Roman"/>
          <w:sz w:val="28"/>
          <w:szCs w:val="28"/>
        </w:rPr>
        <w:t xml:space="preserve">.  Працює центр </w:t>
      </w:r>
      <w:r w:rsidRPr="005111CD">
        <w:rPr>
          <w:rFonts w:cs="Times New Roman"/>
          <w:sz w:val="28"/>
          <w:szCs w:val="28"/>
        </w:rPr>
        <w:lastRenderedPageBreak/>
        <w:t>нефрології та діалізу,</w:t>
      </w:r>
      <w:r w:rsidR="00CE451F" w:rsidRPr="00CE451F">
        <w:rPr>
          <w:rFonts w:cs="Times New Roman"/>
          <w:sz w:val="28"/>
          <w:szCs w:val="28"/>
          <w:lang w:val="ru-RU"/>
        </w:rPr>
        <w:t xml:space="preserve">  </w:t>
      </w:r>
      <w:r w:rsidRPr="005111CD">
        <w:rPr>
          <w:rFonts w:cs="Times New Roman"/>
          <w:sz w:val="28"/>
          <w:szCs w:val="28"/>
        </w:rPr>
        <w:t xml:space="preserve">діагностична та лабораторна служби, адміністративно – господарська частина. В КНП працює 159 лікарів, </w:t>
      </w:r>
      <w:r w:rsidR="00CE451F" w:rsidRPr="00CE451F">
        <w:rPr>
          <w:rFonts w:cs="Times New Roman"/>
          <w:sz w:val="28"/>
          <w:szCs w:val="28"/>
          <w:lang w:val="ru-RU"/>
        </w:rPr>
        <w:t xml:space="preserve"> </w:t>
      </w:r>
      <w:r w:rsidR="001004C0">
        <w:rPr>
          <w:rFonts w:cs="Times New Roman"/>
          <w:sz w:val="28"/>
          <w:szCs w:val="28"/>
        </w:rPr>
        <w:t>296 - середній медперсонал, 160 -</w:t>
      </w:r>
      <w:r w:rsidRPr="005111CD">
        <w:rPr>
          <w:rFonts w:cs="Times New Roman"/>
          <w:sz w:val="28"/>
          <w:szCs w:val="28"/>
        </w:rPr>
        <w:t xml:space="preserve"> молодший медперсонал, ін</w:t>
      </w:r>
      <w:r w:rsidR="001004C0">
        <w:rPr>
          <w:rFonts w:cs="Times New Roman"/>
          <w:sz w:val="28"/>
          <w:szCs w:val="28"/>
        </w:rPr>
        <w:t>ші працівники - 99, всього -</w:t>
      </w:r>
      <w:r w:rsidR="00CE451F">
        <w:rPr>
          <w:rFonts w:cs="Times New Roman"/>
          <w:sz w:val="28"/>
          <w:szCs w:val="28"/>
        </w:rPr>
        <w:t xml:space="preserve"> 71</w:t>
      </w:r>
      <w:r w:rsidR="00CE451F" w:rsidRPr="00CE451F">
        <w:rPr>
          <w:rFonts w:cs="Times New Roman"/>
          <w:sz w:val="28"/>
          <w:szCs w:val="28"/>
          <w:lang w:val="ru-RU"/>
        </w:rPr>
        <w:t>4</w:t>
      </w:r>
      <w:r w:rsidRPr="005111CD">
        <w:rPr>
          <w:rFonts w:cs="Times New Roman"/>
          <w:sz w:val="28"/>
          <w:szCs w:val="28"/>
        </w:rPr>
        <w:t xml:space="preserve"> осіб.    </w:t>
      </w:r>
    </w:p>
    <w:p w:rsidR="005111CD" w:rsidRPr="005111CD" w:rsidRDefault="005111CD" w:rsidP="00CC3CE1">
      <w:pPr>
        <w:pStyle w:val="a7"/>
        <w:tabs>
          <w:tab w:val="left" w:pos="709"/>
        </w:tabs>
        <w:jc w:val="both"/>
        <w:rPr>
          <w:rFonts w:cs="Times New Roman"/>
          <w:sz w:val="28"/>
          <w:szCs w:val="28"/>
        </w:rPr>
      </w:pPr>
      <w:r w:rsidRPr="005111CD">
        <w:rPr>
          <w:rFonts w:cs="Times New Roman"/>
          <w:sz w:val="28"/>
          <w:szCs w:val="28"/>
        </w:rPr>
        <w:t xml:space="preserve">        </w:t>
      </w:r>
      <w:r w:rsidR="00CC3CE1">
        <w:rPr>
          <w:rFonts w:cs="Times New Roman"/>
          <w:sz w:val="28"/>
          <w:szCs w:val="28"/>
        </w:rPr>
        <w:t xml:space="preserve">  </w:t>
      </w:r>
      <w:r w:rsidRPr="005111CD">
        <w:rPr>
          <w:rFonts w:cs="Times New Roman"/>
          <w:sz w:val="28"/>
          <w:szCs w:val="28"/>
        </w:rPr>
        <w:t xml:space="preserve">Згідно рішення КМУ, наказів Департаменту охорони здоров’я ОДА КНП НЦРЛ стала опорною лікарнею. А у серпні 2023 р. згідно постанови </w:t>
      </w:r>
      <w:r w:rsidR="00CE451F">
        <w:rPr>
          <w:rFonts w:cs="Times New Roman"/>
          <w:sz w:val="28"/>
          <w:szCs w:val="28"/>
        </w:rPr>
        <w:t xml:space="preserve">КМУ </w:t>
      </w:r>
      <w:r w:rsidRPr="005111CD">
        <w:rPr>
          <w:rFonts w:cs="Times New Roman"/>
          <w:sz w:val="28"/>
          <w:szCs w:val="28"/>
        </w:rPr>
        <w:t xml:space="preserve">стала </w:t>
      </w:r>
      <w:proofErr w:type="spellStart"/>
      <w:r w:rsidRPr="005111CD">
        <w:rPr>
          <w:rFonts w:cs="Times New Roman"/>
          <w:sz w:val="28"/>
          <w:szCs w:val="28"/>
        </w:rPr>
        <w:t>кластерною</w:t>
      </w:r>
      <w:proofErr w:type="spellEnd"/>
      <w:r w:rsidRPr="005111CD">
        <w:rPr>
          <w:rFonts w:cs="Times New Roman"/>
          <w:sz w:val="28"/>
          <w:szCs w:val="28"/>
        </w:rPr>
        <w:t xml:space="preserve"> лікарнею.</w:t>
      </w:r>
    </w:p>
    <w:p w:rsidR="005111CD" w:rsidRPr="005111CD" w:rsidRDefault="005111CD" w:rsidP="005111CD">
      <w:pPr>
        <w:pStyle w:val="a7"/>
        <w:jc w:val="both"/>
        <w:rPr>
          <w:rFonts w:cs="Times New Roman"/>
          <w:sz w:val="28"/>
          <w:szCs w:val="28"/>
        </w:rPr>
      </w:pPr>
      <w:r w:rsidRPr="005111CD">
        <w:rPr>
          <w:rFonts w:cs="Times New Roman"/>
          <w:sz w:val="28"/>
          <w:szCs w:val="28"/>
        </w:rPr>
        <w:t xml:space="preserve">      </w:t>
      </w:r>
      <w:r w:rsidR="001004C0" w:rsidRPr="001004C0">
        <w:rPr>
          <w:rFonts w:cs="Times New Roman"/>
          <w:sz w:val="28"/>
          <w:szCs w:val="28"/>
          <w:lang w:val="ru-RU"/>
        </w:rPr>
        <w:t xml:space="preserve">  </w:t>
      </w:r>
      <w:r w:rsidRPr="005111CD">
        <w:rPr>
          <w:rFonts w:cs="Times New Roman"/>
          <w:sz w:val="28"/>
          <w:szCs w:val="28"/>
        </w:rPr>
        <w:t xml:space="preserve"> За 2023 р. всього проліковано  в стаціонарних в</w:t>
      </w:r>
      <w:r w:rsidR="001004C0">
        <w:rPr>
          <w:rFonts w:cs="Times New Roman"/>
          <w:sz w:val="28"/>
          <w:szCs w:val="28"/>
        </w:rPr>
        <w:t xml:space="preserve">ідділеннях  </w:t>
      </w:r>
      <w:r w:rsidR="001004C0" w:rsidRPr="00305B19">
        <w:rPr>
          <w:rFonts w:cs="Times New Roman"/>
          <w:sz w:val="28"/>
          <w:szCs w:val="28"/>
        </w:rPr>
        <w:t>10828</w:t>
      </w:r>
      <w:r w:rsidR="001004C0" w:rsidRPr="00324441">
        <w:rPr>
          <w:rFonts w:cs="Times New Roman"/>
          <w:sz w:val="28"/>
          <w:szCs w:val="28"/>
        </w:rPr>
        <w:t xml:space="preserve"> о</w:t>
      </w:r>
      <w:r w:rsidR="001004C0">
        <w:rPr>
          <w:rFonts w:cs="Times New Roman"/>
          <w:sz w:val="28"/>
          <w:szCs w:val="28"/>
        </w:rPr>
        <w:t xml:space="preserve">сіб, в     т. ч. </w:t>
      </w:r>
      <w:r w:rsidR="001004C0" w:rsidRPr="001004C0">
        <w:rPr>
          <w:rFonts w:cs="Times New Roman"/>
          <w:sz w:val="28"/>
          <w:szCs w:val="28"/>
          <w:lang w:val="ru-RU"/>
        </w:rPr>
        <w:t>:</w:t>
      </w:r>
      <w:r w:rsidR="001004C0">
        <w:rPr>
          <w:rFonts w:cs="Times New Roman"/>
          <w:sz w:val="28"/>
          <w:szCs w:val="28"/>
        </w:rPr>
        <w:t xml:space="preserve"> військовослужбовці  </w:t>
      </w:r>
      <w:r w:rsidR="001004C0" w:rsidRPr="001004C0">
        <w:rPr>
          <w:rFonts w:cs="Times New Roman"/>
          <w:sz w:val="28"/>
          <w:szCs w:val="28"/>
          <w:lang w:val="ru-RU"/>
        </w:rPr>
        <w:t>-</w:t>
      </w:r>
      <w:r w:rsidRPr="005111CD">
        <w:rPr>
          <w:rFonts w:cs="Times New Roman"/>
          <w:sz w:val="28"/>
          <w:szCs w:val="28"/>
        </w:rPr>
        <w:t xml:space="preserve"> 723, внутріш</w:t>
      </w:r>
      <w:r w:rsidR="001004C0">
        <w:rPr>
          <w:rFonts w:cs="Times New Roman"/>
          <w:sz w:val="28"/>
          <w:szCs w:val="28"/>
        </w:rPr>
        <w:t xml:space="preserve">ньо </w:t>
      </w:r>
      <w:r w:rsidR="001004C0" w:rsidRPr="001004C0">
        <w:rPr>
          <w:rFonts w:cs="Times New Roman"/>
          <w:sz w:val="28"/>
          <w:szCs w:val="28"/>
          <w:lang w:val="ru-RU"/>
        </w:rPr>
        <w:t>-</w:t>
      </w:r>
      <w:r w:rsidR="001004C0">
        <w:rPr>
          <w:rFonts w:cs="Times New Roman"/>
          <w:sz w:val="28"/>
          <w:szCs w:val="28"/>
        </w:rPr>
        <w:t xml:space="preserve"> переміщені особи </w:t>
      </w:r>
      <w:r w:rsidR="001004C0" w:rsidRPr="001004C0">
        <w:rPr>
          <w:rFonts w:cs="Times New Roman"/>
          <w:sz w:val="28"/>
          <w:szCs w:val="28"/>
          <w:lang w:val="ru-RU"/>
        </w:rPr>
        <w:t>-</w:t>
      </w:r>
      <w:r w:rsidRPr="005111CD">
        <w:rPr>
          <w:rFonts w:cs="Times New Roman"/>
          <w:sz w:val="28"/>
          <w:szCs w:val="28"/>
        </w:rPr>
        <w:t xml:space="preserve"> 247. Надано амбулаторну допомогу</w:t>
      </w:r>
      <w:r w:rsidR="001004C0">
        <w:rPr>
          <w:rFonts w:cs="Times New Roman"/>
          <w:sz w:val="28"/>
          <w:szCs w:val="28"/>
        </w:rPr>
        <w:t xml:space="preserve"> всього 118 832 особам, з них </w:t>
      </w:r>
      <w:r w:rsidR="001004C0" w:rsidRPr="001004C0">
        <w:rPr>
          <w:rFonts w:cs="Times New Roman"/>
          <w:sz w:val="28"/>
          <w:szCs w:val="28"/>
          <w:lang w:val="ru-RU"/>
        </w:rPr>
        <w:t xml:space="preserve">- </w:t>
      </w:r>
      <w:r w:rsidRPr="005111CD">
        <w:rPr>
          <w:rFonts w:cs="Times New Roman"/>
          <w:sz w:val="28"/>
          <w:szCs w:val="28"/>
        </w:rPr>
        <w:t>2063 внутрішньо – переміщені особи (з початку війни надано амбулаторну ме</w:t>
      </w:r>
      <w:r w:rsidR="001004C0">
        <w:rPr>
          <w:rFonts w:cs="Times New Roman"/>
          <w:sz w:val="28"/>
          <w:szCs w:val="28"/>
        </w:rPr>
        <w:t>дичну допомогу 6610 внутрішньо</w:t>
      </w:r>
      <w:r w:rsidR="001004C0" w:rsidRPr="001004C0">
        <w:rPr>
          <w:rFonts w:cs="Times New Roman"/>
          <w:sz w:val="28"/>
          <w:szCs w:val="28"/>
          <w:lang w:val="ru-RU"/>
        </w:rPr>
        <w:t>-</w:t>
      </w:r>
      <w:r w:rsidRPr="005111CD">
        <w:rPr>
          <w:rFonts w:cs="Times New Roman"/>
          <w:sz w:val="28"/>
          <w:szCs w:val="28"/>
        </w:rPr>
        <w:t xml:space="preserve"> переміщеним особам). </w:t>
      </w:r>
    </w:p>
    <w:p w:rsidR="005111CD" w:rsidRPr="005111CD" w:rsidRDefault="001004C0" w:rsidP="005111CD">
      <w:pPr>
        <w:pStyle w:val="a7"/>
        <w:jc w:val="both"/>
        <w:rPr>
          <w:rFonts w:eastAsia="Times New Roman" w:cs="Times New Roman"/>
          <w:sz w:val="28"/>
          <w:szCs w:val="28"/>
          <w:lang w:eastAsia="uk-UA"/>
        </w:rPr>
      </w:pPr>
      <w:r w:rsidRPr="001004C0">
        <w:rPr>
          <w:rFonts w:eastAsia="Times New Roman" w:cs="Times New Roman"/>
          <w:sz w:val="28"/>
          <w:szCs w:val="28"/>
          <w:lang w:val="ru-RU" w:eastAsia="uk-UA"/>
        </w:rPr>
        <w:t xml:space="preserve">         </w:t>
      </w:r>
      <w:r w:rsidR="005111CD" w:rsidRPr="005111CD">
        <w:rPr>
          <w:rFonts w:eastAsia="Times New Roman" w:cs="Times New Roman"/>
          <w:sz w:val="28"/>
          <w:szCs w:val="28"/>
          <w:lang w:eastAsia="uk-UA"/>
        </w:rPr>
        <w:t xml:space="preserve">У </w:t>
      </w:r>
      <w:proofErr w:type="spellStart"/>
      <w:r w:rsidR="005111CD" w:rsidRPr="005111CD">
        <w:rPr>
          <w:rFonts w:eastAsia="Times New Roman" w:cs="Times New Roman"/>
          <w:sz w:val="28"/>
          <w:szCs w:val="28"/>
          <w:lang w:eastAsia="uk-UA"/>
        </w:rPr>
        <w:t>Надвірнянській</w:t>
      </w:r>
      <w:proofErr w:type="spellEnd"/>
      <w:r w:rsidR="005111CD" w:rsidRPr="005111CD">
        <w:rPr>
          <w:rFonts w:eastAsia="Times New Roman" w:cs="Times New Roman"/>
          <w:sz w:val="28"/>
          <w:szCs w:val="28"/>
          <w:lang w:eastAsia="uk-UA"/>
        </w:rPr>
        <w:t xml:space="preserve"> ТГ відкрито реабілітаційний центр.</w:t>
      </w:r>
      <w:r>
        <w:rPr>
          <w:rFonts w:eastAsia="Times New Roman" w:cs="Times New Roman"/>
          <w:sz w:val="28"/>
          <w:szCs w:val="28"/>
          <w:lang w:eastAsia="uk-UA"/>
        </w:rPr>
        <w:t xml:space="preserve"> Реабілітаційна допомога в КНП «</w:t>
      </w:r>
      <w:proofErr w:type="spellStart"/>
      <w:r>
        <w:rPr>
          <w:rFonts w:eastAsia="Times New Roman" w:cs="Times New Roman"/>
          <w:sz w:val="28"/>
          <w:szCs w:val="28"/>
          <w:lang w:eastAsia="uk-UA"/>
        </w:rPr>
        <w:t>Надвірнянська</w:t>
      </w:r>
      <w:proofErr w:type="spellEnd"/>
      <w:r>
        <w:rPr>
          <w:rFonts w:eastAsia="Times New Roman" w:cs="Times New Roman"/>
          <w:sz w:val="28"/>
          <w:szCs w:val="28"/>
          <w:lang w:eastAsia="uk-UA"/>
        </w:rPr>
        <w:t xml:space="preserve"> ЦРЛ» </w:t>
      </w:r>
      <w:r w:rsidR="005111CD" w:rsidRPr="005111CD">
        <w:rPr>
          <w:rFonts w:eastAsia="Times New Roman" w:cs="Times New Roman"/>
          <w:sz w:val="28"/>
          <w:szCs w:val="28"/>
          <w:lang w:eastAsia="uk-UA"/>
        </w:rPr>
        <w:t>надавалася на базі фізіотерапевтичного відділення в консульта</w:t>
      </w:r>
      <w:r>
        <w:rPr>
          <w:rFonts w:eastAsia="Times New Roman" w:cs="Times New Roman"/>
          <w:sz w:val="28"/>
          <w:szCs w:val="28"/>
          <w:lang w:eastAsia="uk-UA"/>
        </w:rPr>
        <w:t>тивно-діагностичному центрі КНП «</w:t>
      </w:r>
      <w:proofErr w:type="spellStart"/>
      <w:r>
        <w:rPr>
          <w:rFonts w:eastAsia="Times New Roman" w:cs="Times New Roman"/>
          <w:sz w:val="28"/>
          <w:szCs w:val="28"/>
          <w:lang w:eastAsia="uk-UA"/>
        </w:rPr>
        <w:t>Надвірнянська</w:t>
      </w:r>
      <w:proofErr w:type="spellEnd"/>
      <w:r>
        <w:rPr>
          <w:rFonts w:eastAsia="Times New Roman" w:cs="Times New Roman"/>
          <w:sz w:val="28"/>
          <w:szCs w:val="28"/>
          <w:lang w:eastAsia="uk-UA"/>
        </w:rPr>
        <w:t xml:space="preserve"> ЦРЛ»</w:t>
      </w:r>
      <w:r w:rsidR="005111CD" w:rsidRPr="005111CD">
        <w:rPr>
          <w:rFonts w:eastAsia="Times New Roman" w:cs="Times New Roman"/>
          <w:sz w:val="28"/>
          <w:szCs w:val="28"/>
          <w:lang w:eastAsia="uk-UA"/>
        </w:rPr>
        <w:t>.</w:t>
      </w:r>
    </w:p>
    <w:p w:rsidR="005111CD" w:rsidRPr="005111CD" w:rsidRDefault="001004C0" w:rsidP="00CC3CE1">
      <w:pPr>
        <w:pStyle w:val="a7"/>
        <w:tabs>
          <w:tab w:val="left" w:pos="709"/>
        </w:tabs>
        <w:jc w:val="both"/>
        <w:rPr>
          <w:rFonts w:eastAsia="Times New Roman" w:cs="Times New Roman"/>
          <w:sz w:val="28"/>
          <w:szCs w:val="28"/>
          <w:lang w:eastAsia="uk-UA"/>
        </w:rPr>
      </w:pPr>
      <w:r>
        <w:rPr>
          <w:rFonts w:eastAsia="Times New Roman" w:cs="Times New Roman"/>
          <w:sz w:val="28"/>
          <w:szCs w:val="28"/>
          <w:lang w:eastAsia="uk-UA"/>
        </w:rPr>
        <w:t xml:space="preserve">        </w:t>
      </w:r>
      <w:r w:rsidR="00CC3CE1">
        <w:rPr>
          <w:rFonts w:eastAsia="Times New Roman" w:cs="Times New Roman"/>
          <w:sz w:val="28"/>
          <w:szCs w:val="28"/>
          <w:lang w:eastAsia="uk-UA"/>
        </w:rPr>
        <w:t xml:space="preserve">  </w:t>
      </w:r>
      <w:r>
        <w:rPr>
          <w:rFonts w:eastAsia="Times New Roman" w:cs="Times New Roman"/>
          <w:sz w:val="28"/>
          <w:szCs w:val="28"/>
          <w:lang w:eastAsia="uk-UA"/>
        </w:rPr>
        <w:t>У 2023 році КНП «</w:t>
      </w:r>
      <w:proofErr w:type="spellStart"/>
      <w:r>
        <w:rPr>
          <w:rFonts w:eastAsia="Times New Roman" w:cs="Times New Roman"/>
          <w:sz w:val="28"/>
          <w:szCs w:val="28"/>
          <w:lang w:eastAsia="uk-UA"/>
        </w:rPr>
        <w:t>Надвірнянська</w:t>
      </w:r>
      <w:proofErr w:type="spellEnd"/>
      <w:r>
        <w:rPr>
          <w:rFonts w:eastAsia="Times New Roman" w:cs="Times New Roman"/>
          <w:sz w:val="28"/>
          <w:szCs w:val="28"/>
          <w:lang w:eastAsia="uk-UA"/>
        </w:rPr>
        <w:t xml:space="preserve"> ЦРЛ»</w:t>
      </w:r>
      <w:r w:rsidR="005111CD" w:rsidRPr="005111CD">
        <w:rPr>
          <w:rFonts w:eastAsia="Times New Roman" w:cs="Times New Roman"/>
          <w:sz w:val="28"/>
          <w:szCs w:val="28"/>
          <w:lang w:eastAsia="uk-UA"/>
        </w:rPr>
        <w:t xml:space="preserve"> було підписано два пакети медичної допомоги з НСЗУ: Реабілітаційна допомога дорослим та дітям у стаціонарних умовах.</w:t>
      </w:r>
    </w:p>
    <w:p w:rsidR="005111CD" w:rsidRPr="005111CD" w:rsidRDefault="001004C0" w:rsidP="005111CD">
      <w:pPr>
        <w:pStyle w:val="a7"/>
        <w:jc w:val="both"/>
        <w:rPr>
          <w:rFonts w:eastAsia="Times New Roman" w:cs="Times New Roman"/>
          <w:sz w:val="28"/>
          <w:szCs w:val="28"/>
          <w:lang w:eastAsia="uk-UA"/>
        </w:rPr>
      </w:pPr>
      <w:r>
        <w:rPr>
          <w:rFonts w:eastAsia="Times New Roman" w:cs="Times New Roman"/>
          <w:sz w:val="28"/>
          <w:szCs w:val="28"/>
          <w:lang w:eastAsia="uk-UA"/>
        </w:rPr>
        <w:t xml:space="preserve">       </w:t>
      </w:r>
      <w:r w:rsidR="00CC3CE1">
        <w:rPr>
          <w:rFonts w:eastAsia="Times New Roman" w:cs="Times New Roman"/>
          <w:sz w:val="28"/>
          <w:szCs w:val="28"/>
          <w:lang w:eastAsia="uk-UA"/>
        </w:rPr>
        <w:t xml:space="preserve">  </w:t>
      </w:r>
      <w:r w:rsidR="005111CD" w:rsidRPr="005111CD">
        <w:rPr>
          <w:rFonts w:eastAsia="Times New Roman" w:cs="Times New Roman"/>
          <w:sz w:val="28"/>
          <w:szCs w:val="28"/>
          <w:lang w:eastAsia="uk-UA"/>
        </w:rPr>
        <w:t>Амбулаторна реабілітаційна допомога надається з 01.04.2023 року в оновленому приміщені на базі колишнього неврологічного відділення в терапевтичному корпусі.</w:t>
      </w:r>
      <w:r>
        <w:rPr>
          <w:rFonts w:eastAsia="Times New Roman" w:cs="Times New Roman"/>
          <w:sz w:val="28"/>
          <w:szCs w:val="28"/>
          <w:lang w:eastAsia="uk-UA"/>
        </w:rPr>
        <w:t xml:space="preserve"> </w:t>
      </w:r>
      <w:r w:rsidR="005111CD" w:rsidRPr="005111CD">
        <w:rPr>
          <w:rFonts w:eastAsia="Times New Roman" w:cs="Times New Roman"/>
          <w:sz w:val="28"/>
          <w:szCs w:val="28"/>
          <w:lang w:eastAsia="uk-UA"/>
        </w:rPr>
        <w:t xml:space="preserve">Для цього було використано 5,3 млн. грн. всього, а саме: кошти </w:t>
      </w:r>
      <w:proofErr w:type="spellStart"/>
      <w:r w:rsidR="005111CD" w:rsidRPr="005111CD">
        <w:rPr>
          <w:rFonts w:eastAsia="Times New Roman" w:cs="Times New Roman"/>
          <w:sz w:val="28"/>
          <w:szCs w:val="28"/>
          <w:lang w:eastAsia="uk-UA"/>
        </w:rPr>
        <w:t>Надвірнян</w:t>
      </w:r>
      <w:r>
        <w:rPr>
          <w:rFonts w:eastAsia="Times New Roman" w:cs="Times New Roman"/>
          <w:sz w:val="28"/>
          <w:szCs w:val="28"/>
          <w:lang w:eastAsia="uk-UA"/>
        </w:rPr>
        <w:t>ської</w:t>
      </w:r>
      <w:proofErr w:type="spellEnd"/>
      <w:r>
        <w:rPr>
          <w:rFonts w:eastAsia="Times New Roman" w:cs="Times New Roman"/>
          <w:sz w:val="28"/>
          <w:szCs w:val="28"/>
          <w:lang w:eastAsia="uk-UA"/>
        </w:rPr>
        <w:t xml:space="preserve"> міської ради 4,2 млн. </w:t>
      </w:r>
      <w:proofErr w:type="spellStart"/>
      <w:r>
        <w:rPr>
          <w:rFonts w:eastAsia="Times New Roman" w:cs="Times New Roman"/>
          <w:sz w:val="28"/>
          <w:szCs w:val="28"/>
          <w:lang w:eastAsia="uk-UA"/>
        </w:rPr>
        <w:t>грн</w:t>
      </w:r>
      <w:proofErr w:type="spellEnd"/>
      <w:r w:rsidR="005111CD" w:rsidRPr="005111CD">
        <w:rPr>
          <w:rFonts w:eastAsia="Times New Roman" w:cs="Times New Roman"/>
          <w:sz w:val="28"/>
          <w:szCs w:val="28"/>
          <w:lang w:eastAsia="uk-UA"/>
        </w:rPr>
        <w:t>,</w:t>
      </w:r>
      <w:r>
        <w:rPr>
          <w:rFonts w:eastAsia="Times New Roman" w:cs="Times New Roman"/>
          <w:sz w:val="28"/>
          <w:szCs w:val="28"/>
          <w:lang w:eastAsia="uk-UA"/>
        </w:rPr>
        <w:t xml:space="preserve"> обласний бюджет 420 тис. </w:t>
      </w:r>
      <w:proofErr w:type="spellStart"/>
      <w:r>
        <w:rPr>
          <w:rFonts w:eastAsia="Times New Roman" w:cs="Times New Roman"/>
          <w:sz w:val="28"/>
          <w:szCs w:val="28"/>
          <w:lang w:eastAsia="uk-UA"/>
        </w:rPr>
        <w:t>грн</w:t>
      </w:r>
      <w:proofErr w:type="spellEnd"/>
      <w:r w:rsidR="005111CD" w:rsidRPr="005111CD">
        <w:rPr>
          <w:rFonts w:eastAsia="Times New Roman" w:cs="Times New Roman"/>
          <w:sz w:val="28"/>
          <w:szCs w:val="28"/>
          <w:lang w:eastAsia="uk-UA"/>
        </w:rPr>
        <w:t>, кошти територіальних громад Надвір</w:t>
      </w:r>
      <w:r>
        <w:rPr>
          <w:rFonts w:eastAsia="Times New Roman" w:cs="Times New Roman"/>
          <w:sz w:val="28"/>
          <w:szCs w:val="28"/>
          <w:lang w:eastAsia="uk-UA"/>
        </w:rPr>
        <w:t xml:space="preserve">нянського району - 700 тис. </w:t>
      </w:r>
      <w:proofErr w:type="spellStart"/>
      <w:r>
        <w:rPr>
          <w:rFonts w:eastAsia="Times New Roman" w:cs="Times New Roman"/>
          <w:sz w:val="28"/>
          <w:szCs w:val="28"/>
          <w:lang w:eastAsia="uk-UA"/>
        </w:rPr>
        <w:t>грн</w:t>
      </w:r>
      <w:proofErr w:type="spellEnd"/>
      <w:r>
        <w:rPr>
          <w:rFonts w:eastAsia="Times New Roman" w:cs="Times New Roman"/>
          <w:sz w:val="28"/>
          <w:szCs w:val="28"/>
          <w:lang w:eastAsia="uk-UA"/>
        </w:rPr>
        <w:t xml:space="preserve"> </w:t>
      </w:r>
      <w:r w:rsidR="005111CD" w:rsidRPr="005111CD">
        <w:rPr>
          <w:rFonts w:eastAsia="Times New Roman" w:cs="Times New Roman"/>
          <w:sz w:val="28"/>
          <w:szCs w:val="28"/>
          <w:lang w:eastAsia="uk-UA"/>
        </w:rPr>
        <w:t>(</w:t>
      </w:r>
      <w:proofErr w:type="spellStart"/>
      <w:r w:rsidR="005111CD" w:rsidRPr="005111CD">
        <w:rPr>
          <w:rFonts w:eastAsia="Times New Roman" w:cs="Times New Roman"/>
          <w:sz w:val="28"/>
          <w:szCs w:val="28"/>
          <w:lang w:eastAsia="uk-UA"/>
        </w:rPr>
        <w:t>Поляницька</w:t>
      </w:r>
      <w:proofErr w:type="spellEnd"/>
      <w:r w:rsidR="005111CD" w:rsidRPr="005111CD">
        <w:rPr>
          <w:rFonts w:eastAsia="Times New Roman" w:cs="Times New Roman"/>
          <w:sz w:val="28"/>
          <w:szCs w:val="28"/>
          <w:lang w:eastAsia="uk-UA"/>
        </w:rPr>
        <w:t xml:space="preserve"> ТГ-</w:t>
      </w:r>
      <w:r>
        <w:rPr>
          <w:rFonts w:eastAsia="Times New Roman" w:cs="Times New Roman"/>
          <w:sz w:val="28"/>
          <w:szCs w:val="28"/>
          <w:lang w:eastAsia="uk-UA"/>
        </w:rPr>
        <w:t xml:space="preserve"> 300тис. </w:t>
      </w:r>
      <w:proofErr w:type="spellStart"/>
      <w:r>
        <w:rPr>
          <w:rFonts w:eastAsia="Times New Roman" w:cs="Times New Roman"/>
          <w:sz w:val="28"/>
          <w:szCs w:val="28"/>
          <w:lang w:eastAsia="uk-UA"/>
        </w:rPr>
        <w:t>грн</w:t>
      </w:r>
      <w:proofErr w:type="spellEnd"/>
      <w:r w:rsidR="005111CD" w:rsidRPr="005111CD">
        <w:rPr>
          <w:rFonts w:eastAsia="Times New Roman" w:cs="Times New Roman"/>
          <w:sz w:val="28"/>
          <w:szCs w:val="28"/>
          <w:lang w:eastAsia="uk-UA"/>
        </w:rPr>
        <w:t xml:space="preserve">, </w:t>
      </w:r>
      <w:r>
        <w:rPr>
          <w:rFonts w:eastAsia="Times New Roman" w:cs="Times New Roman"/>
          <w:sz w:val="28"/>
          <w:szCs w:val="28"/>
          <w:lang w:eastAsia="uk-UA"/>
        </w:rPr>
        <w:t xml:space="preserve"> </w:t>
      </w:r>
      <w:proofErr w:type="spellStart"/>
      <w:r w:rsidR="005111CD" w:rsidRPr="005111CD">
        <w:rPr>
          <w:rFonts w:eastAsia="Times New Roman" w:cs="Times New Roman"/>
          <w:sz w:val="28"/>
          <w:szCs w:val="28"/>
          <w:lang w:eastAsia="uk-UA"/>
        </w:rPr>
        <w:t>Делятинська</w:t>
      </w:r>
      <w:proofErr w:type="spellEnd"/>
      <w:r w:rsidR="005111CD" w:rsidRPr="005111CD">
        <w:rPr>
          <w:rFonts w:eastAsia="Times New Roman" w:cs="Times New Roman"/>
          <w:sz w:val="28"/>
          <w:szCs w:val="28"/>
          <w:lang w:eastAsia="uk-UA"/>
        </w:rPr>
        <w:t xml:space="preserve"> ТГ-</w:t>
      </w:r>
      <w:r>
        <w:rPr>
          <w:rFonts w:eastAsia="Times New Roman" w:cs="Times New Roman"/>
          <w:sz w:val="28"/>
          <w:szCs w:val="28"/>
          <w:lang w:eastAsia="uk-UA"/>
        </w:rPr>
        <w:t xml:space="preserve"> 200 тис. </w:t>
      </w:r>
      <w:proofErr w:type="spellStart"/>
      <w:r>
        <w:rPr>
          <w:rFonts w:eastAsia="Times New Roman" w:cs="Times New Roman"/>
          <w:sz w:val="28"/>
          <w:szCs w:val="28"/>
          <w:lang w:eastAsia="uk-UA"/>
        </w:rPr>
        <w:t>грн</w:t>
      </w:r>
      <w:proofErr w:type="spellEnd"/>
      <w:r w:rsidR="005111CD" w:rsidRPr="005111CD">
        <w:rPr>
          <w:rFonts w:eastAsia="Times New Roman" w:cs="Times New Roman"/>
          <w:sz w:val="28"/>
          <w:szCs w:val="28"/>
          <w:lang w:eastAsia="uk-UA"/>
        </w:rPr>
        <w:t xml:space="preserve">, </w:t>
      </w:r>
      <w:r>
        <w:rPr>
          <w:rFonts w:eastAsia="Times New Roman" w:cs="Times New Roman"/>
          <w:sz w:val="28"/>
          <w:szCs w:val="28"/>
          <w:lang w:eastAsia="uk-UA"/>
        </w:rPr>
        <w:t xml:space="preserve"> </w:t>
      </w:r>
      <w:proofErr w:type="spellStart"/>
      <w:r w:rsidR="005111CD" w:rsidRPr="005111CD">
        <w:rPr>
          <w:rFonts w:eastAsia="Times New Roman" w:cs="Times New Roman"/>
          <w:sz w:val="28"/>
          <w:szCs w:val="28"/>
          <w:lang w:eastAsia="uk-UA"/>
        </w:rPr>
        <w:t>Ворохтянська</w:t>
      </w:r>
      <w:proofErr w:type="spellEnd"/>
      <w:r w:rsidR="005111CD" w:rsidRPr="005111CD">
        <w:rPr>
          <w:rFonts w:eastAsia="Times New Roman" w:cs="Times New Roman"/>
          <w:sz w:val="28"/>
          <w:szCs w:val="28"/>
          <w:lang w:eastAsia="uk-UA"/>
        </w:rPr>
        <w:t xml:space="preserve"> ТГ -150</w:t>
      </w:r>
      <w:r>
        <w:rPr>
          <w:rFonts w:eastAsia="Times New Roman" w:cs="Times New Roman"/>
          <w:sz w:val="28"/>
          <w:szCs w:val="28"/>
          <w:lang w:eastAsia="uk-UA"/>
        </w:rPr>
        <w:t xml:space="preserve"> тис. </w:t>
      </w:r>
      <w:proofErr w:type="spellStart"/>
      <w:r>
        <w:rPr>
          <w:rFonts w:eastAsia="Times New Roman" w:cs="Times New Roman"/>
          <w:sz w:val="28"/>
          <w:szCs w:val="28"/>
          <w:lang w:eastAsia="uk-UA"/>
        </w:rPr>
        <w:t>грн</w:t>
      </w:r>
      <w:proofErr w:type="spellEnd"/>
      <w:r>
        <w:rPr>
          <w:rFonts w:eastAsia="Times New Roman" w:cs="Times New Roman"/>
          <w:sz w:val="28"/>
          <w:szCs w:val="28"/>
          <w:lang w:eastAsia="uk-UA"/>
        </w:rPr>
        <w:t xml:space="preserve">, </w:t>
      </w:r>
      <w:proofErr w:type="spellStart"/>
      <w:r>
        <w:rPr>
          <w:rFonts w:eastAsia="Times New Roman" w:cs="Times New Roman"/>
          <w:sz w:val="28"/>
          <w:szCs w:val="28"/>
          <w:lang w:eastAsia="uk-UA"/>
        </w:rPr>
        <w:t>Ланчинська</w:t>
      </w:r>
      <w:proofErr w:type="spellEnd"/>
      <w:r>
        <w:rPr>
          <w:rFonts w:eastAsia="Times New Roman" w:cs="Times New Roman"/>
          <w:sz w:val="28"/>
          <w:szCs w:val="28"/>
          <w:lang w:eastAsia="uk-UA"/>
        </w:rPr>
        <w:t xml:space="preserve"> ТГ- 50 тис. </w:t>
      </w:r>
      <w:proofErr w:type="spellStart"/>
      <w:r>
        <w:rPr>
          <w:rFonts w:eastAsia="Times New Roman" w:cs="Times New Roman"/>
          <w:sz w:val="28"/>
          <w:szCs w:val="28"/>
          <w:lang w:eastAsia="uk-UA"/>
        </w:rPr>
        <w:t>грн</w:t>
      </w:r>
      <w:proofErr w:type="spellEnd"/>
      <w:r w:rsidR="005111CD" w:rsidRPr="005111CD">
        <w:rPr>
          <w:rFonts w:eastAsia="Times New Roman" w:cs="Times New Roman"/>
          <w:sz w:val="28"/>
          <w:szCs w:val="28"/>
          <w:lang w:eastAsia="uk-UA"/>
        </w:rPr>
        <w:t>)</w:t>
      </w:r>
      <w:r>
        <w:rPr>
          <w:rFonts w:eastAsia="Times New Roman" w:cs="Times New Roman"/>
          <w:sz w:val="28"/>
          <w:szCs w:val="28"/>
          <w:lang w:eastAsia="uk-UA"/>
        </w:rPr>
        <w:t>.</w:t>
      </w:r>
    </w:p>
    <w:p w:rsidR="005111CD" w:rsidRPr="005111CD" w:rsidRDefault="005111CD" w:rsidP="005111CD">
      <w:pPr>
        <w:pStyle w:val="a7"/>
        <w:jc w:val="both"/>
        <w:rPr>
          <w:rFonts w:eastAsia="Calibri" w:cs="Times New Roman"/>
          <w:sz w:val="28"/>
          <w:szCs w:val="28"/>
        </w:rPr>
      </w:pPr>
      <w:r w:rsidRPr="005111CD">
        <w:rPr>
          <w:rFonts w:cs="Times New Roman"/>
          <w:sz w:val="28"/>
          <w:szCs w:val="28"/>
          <w:lang w:eastAsia="uk-UA"/>
        </w:rPr>
        <w:t xml:space="preserve">        </w:t>
      </w:r>
      <w:r w:rsidR="00CC3CE1">
        <w:rPr>
          <w:rFonts w:cs="Times New Roman"/>
          <w:sz w:val="28"/>
          <w:szCs w:val="28"/>
          <w:lang w:eastAsia="uk-UA"/>
        </w:rPr>
        <w:t xml:space="preserve"> </w:t>
      </w:r>
      <w:r w:rsidRPr="005111CD">
        <w:rPr>
          <w:rFonts w:cs="Times New Roman"/>
          <w:sz w:val="28"/>
          <w:szCs w:val="28"/>
          <w:lang w:eastAsia="uk-UA"/>
        </w:rPr>
        <w:t xml:space="preserve">Покращення матеріально-технічної бази лікарні відбувається </w:t>
      </w:r>
      <w:r w:rsidRPr="005111CD">
        <w:rPr>
          <w:rFonts w:cs="Times New Roman"/>
          <w:sz w:val="28"/>
          <w:szCs w:val="28"/>
        </w:rPr>
        <w:t xml:space="preserve">за постійною участю та при сприянні органів місцевого самоврядування та різних благодійних фондів: </w:t>
      </w:r>
    </w:p>
    <w:p w:rsidR="005111CD" w:rsidRPr="005111CD" w:rsidRDefault="001004C0" w:rsidP="005111CD">
      <w:pPr>
        <w:pStyle w:val="a7"/>
        <w:jc w:val="both"/>
        <w:rPr>
          <w:rFonts w:cs="Times New Roman"/>
          <w:sz w:val="28"/>
          <w:szCs w:val="28"/>
        </w:rPr>
      </w:pPr>
      <w:proofErr w:type="spellStart"/>
      <w:r>
        <w:rPr>
          <w:rFonts w:cs="Times New Roman"/>
          <w:sz w:val="28"/>
          <w:szCs w:val="28"/>
          <w:lang w:eastAsia="uk-UA"/>
        </w:rPr>
        <w:t>-</w:t>
      </w:r>
      <w:r w:rsidR="005111CD" w:rsidRPr="005111CD">
        <w:rPr>
          <w:rFonts w:cs="Times New Roman"/>
          <w:sz w:val="28"/>
          <w:szCs w:val="28"/>
          <w:lang w:eastAsia="uk-UA"/>
        </w:rPr>
        <w:t>відкрито</w:t>
      </w:r>
      <w:proofErr w:type="spellEnd"/>
      <w:r w:rsidR="005111CD" w:rsidRPr="005111CD">
        <w:rPr>
          <w:rFonts w:cs="Times New Roman"/>
          <w:sz w:val="28"/>
          <w:szCs w:val="28"/>
          <w:lang w:eastAsia="uk-UA"/>
        </w:rPr>
        <w:t xml:space="preserve">  гінекологічний кабінет   </w:t>
      </w:r>
      <w:proofErr w:type="spellStart"/>
      <w:r w:rsidR="005111CD" w:rsidRPr="005111CD">
        <w:rPr>
          <w:rFonts w:cs="Times New Roman"/>
          <w:sz w:val="28"/>
          <w:szCs w:val="28"/>
          <w:lang w:eastAsia="uk-UA"/>
        </w:rPr>
        <w:t>безбар’єрного</w:t>
      </w:r>
      <w:proofErr w:type="spellEnd"/>
      <w:r w:rsidR="005111CD" w:rsidRPr="005111CD">
        <w:rPr>
          <w:rFonts w:cs="Times New Roman"/>
          <w:sz w:val="28"/>
          <w:szCs w:val="28"/>
          <w:lang w:eastAsia="uk-UA"/>
        </w:rPr>
        <w:t xml:space="preserve"> доступу;</w:t>
      </w:r>
    </w:p>
    <w:p w:rsidR="005111CD" w:rsidRPr="005111CD" w:rsidRDefault="001004C0" w:rsidP="005111CD">
      <w:pPr>
        <w:pStyle w:val="a7"/>
        <w:jc w:val="both"/>
        <w:rPr>
          <w:rFonts w:cs="Times New Roman"/>
          <w:sz w:val="28"/>
          <w:szCs w:val="28"/>
        </w:rPr>
      </w:pPr>
      <w:proofErr w:type="spellStart"/>
      <w:r>
        <w:rPr>
          <w:rFonts w:cs="Times New Roman"/>
          <w:sz w:val="28"/>
          <w:szCs w:val="28"/>
          <w:lang w:eastAsia="uk-UA"/>
        </w:rPr>
        <w:t>-</w:t>
      </w:r>
      <w:r w:rsidR="005111CD" w:rsidRPr="005111CD">
        <w:rPr>
          <w:rFonts w:cs="Times New Roman"/>
          <w:sz w:val="28"/>
          <w:szCs w:val="28"/>
          <w:lang w:eastAsia="uk-UA"/>
        </w:rPr>
        <w:t>оновлено</w:t>
      </w:r>
      <w:proofErr w:type="spellEnd"/>
      <w:r w:rsidR="005111CD" w:rsidRPr="005111CD">
        <w:rPr>
          <w:rFonts w:cs="Times New Roman"/>
          <w:sz w:val="28"/>
          <w:szCs w:val="28"/>
          <w:lang w:eastAsia="uk-UA"/>
        </w:rPr>
        <w:t xml:space="preserve"> операційну травматологічного відділення;</w:t>
      </w:r>
    </w:p>
    <w:p w:rsidR="005111CD" w:rsidRPr="005111CD" w:rsidRDefault="001004C0" w:rsidP="005111CD">
      <w:pPr>
        <w:pStyle w:val="a7"/>
        <w:jc w:val="both"/>
        <w:rPr>
          <w:rFonts w:cs="Times New Roman"/>
          <w:sz w:val="28"/>
          <w:szCs w:val="28"/>
        </w:rPr>
      </w:pPr>
      <w:proofErr w:type="spellStart"/>
      <w:r>
        <w:rPr>
          <w:rFonts w:cs="Times New Roman"/>
          <w:sz w:val="28"/>
          <w:szCs w:val="28"/>
        </w:rPr>
        <w:t>-</w:t>
      </w:r>
      <w:r w:rsidR="005111CD" w:rsidRPr="005111CD">
        <w:rPr>
          <w:rFonts w:cs="Times New Roman"/>
          <w:sz w:val="28"/>
          <w:szCs w:val="28"/>
        </w:rPr>
        <w:t>забезпечено</w:t>
      </w:r>
      <w:proofErr w:type="spellEnd"/>
      <w:r w:rsidR="005111CD" w:rsidRPr="005111CD">
        <w:rPr>
          <w:rFonts w:cs="Times New Roman"/>
          <w:sz w:val="28"/>
          <w:szCs w:val="28"/>
        </w:rPr>
        <w:t xml:space="preserve"> лікарськими засобами та виробами медичного призначення, медичним обладнанням;</w:t>
      </w:r>
    </w:p>
    <w:p w:rsidR="005111CD" w:rsidRPr="005111CD" w:rsidRDefault="001004C0" w:rsidP="005111CD">
      <w:pPr>
        <w:pStyle w:val="a7"/>
        <w:jc w:val="both"/>
        <w:rPr>
          <w:rFonts w:cs="Times New Roman"/>
          <w:sz w:val="28"/>
          <w:szCs w:val="28"/>
        </w:rPr>
      </w:pPr>
      <w:proofErr w:type="spellStart"/>
      <w:r>
        <w:rPr>
          <w:rFonts w:cs="Times New Roman"/>
          <w:sz w:val="28"/>
          <w:szCs w:val="28"/>
        </w:rPr>
        <w:t>-</w:t>
      </w:r>
      <w:r w:rsidR="005111CD" w:rsidRPr="005111CD">
        <w:rPr>
          <w:rFonts w:cs="Times New Roman"/>
          <w:sz w:val="28"/>
          <w:szCs w:val="28"/>
        </w:rPr>
        <w:t>отримано</w:t>
      </w:r>
      <w:proofErr w:type="spellEnd"/>
      <w:r w:rsidR="005111CD" w:rsidRPr="005111CD">
        <w:rPr>
          <w:rFonts w:cs="Times New Roman"/>
          <w:sz w:val="28"/>
          <w:szCs w:val="28"/>
        </w:rPr>
        <w:t xml:space="preserve"> обладнання для відділення реабілітації та відновлювальної медицини;</w:t>
      </w:r>
    </w:p>
    <w:p w:rsidR="005111CD" w:rsidRPr="005111CD" w:rsidRDefault="001004C0" w:rsidP="005111CD">
      <w:pPr>
        <w:pStyle w:val="a7"/>
        <w:jc w:val="both"/>
        <w:rPr>
          <w:rFonts w:cs="Times New Roman"/>
          <w:sz w:val="28"/>
          <w:szCs w:val="28"/>
        </w:rPr>
      </w:pPr>
      <w:proofErr w:type="spellStart"/>
      <w:r>
        <w:rPr>
          <w:rFonts w:cs="Times New Roman"/>
          <w:sz w:val="28"/>
          <w:szCs w:val="28"/>
        </w:rPr>
        <w:t>-</w:t>
      </w:r>
      <w:r w:rsidR="005111CD" w:rsidRPr="005111CD">
        <w:rPr>
          <w:rFonts w:cs="Times New Roman"/>
          <w:sz w:val="28"/>
          <w:szCs w:val="28"/>
        </w:rPr>
        <w:t>здійснено</w:t>
      </w:r>
      <w:proofErr w:type="spellEnd"/>
      <w:r w:rsidR="005111CD" w:rsidRPr="005111CD">
        <w:rPr>
          <w:rFonts w:cs="Times New Roman"/>
          <w:sz w:val="28"/>
          <w:szCs w:val="28"/>
        </w:rPr>
        <w:t xml:space="preserve"> облаштування майданчиків та підключення 6 дизельних генераторів;</w:t>
      </w:r>
    </w:p>
    <w:p w:rsidR="005111CD" w:rsidRPr="005111CD" w:rsidRDefault="001004C0" w:rsidP="005111CD">
      <w:pPr>
        <w:pStyle w:val="a7"/>
        <w:jc w:val="both"/>
        <w:rPr>
          <w:rFonts w:cs="Times New Roman"/>
          <w:sz w:val="28"/>
          <w:szCs w:val="28"/>
        </w:rPr>
      </w:pPr>
      <w:proofErr w:type="spellStart"/>
      <w:r>
        <w:rPr>
          <w:rFonts w:cs="Times New Roman"/>
          <w:sz w:val="28"/>
          <w:szCs w:val="28"/>
        </w:rPr>
        <w:t>-</w:t>
      </w:r>
      <w:r w:rsidR="005111CD" w:rsidRPr="005111CD">
        <w:rPr>
          <w:rFonts w:cs="Times New Roman"/>
          <w:sz w:val="28"/>
          <w:szCs w:val="28"/>
        </w:rPr>
        <w:t>проведено</w:t>
      </w:r>
      <w:proofErr w:type="spellEnd"/>
      <w:r w:rsidR="005111CD" w:rsidRPr="005111CD">
        <w:rPr>
          <w:rFonts w:cs="Times New Roman"/>
          <w:sz w:val="28"/>
          <w:szCs w:val="28"/>
        </w:rPr>
        <w:t xml:space="preserve"> ремонтні роботи для облаштування протирадіаційного укритт</w:t>
      </w:r>
      <w:r>
        <w:rPr>
          <w:rFonts w:cs="Times New Roman"/>
          <w:sz w:val="28"/>
          <w:szCs w:val="28"/>
        </w:rPr>
        <w:t>я в підвальному приміщенні КДЦ.</w:t>
      </w:r>
    </w:p>
    <w:p w:rsidR="005111CD" w:rsidRPr="005111CD" w:rsidRDefault="001004C0" w:rsidP="005111CD">
      <w:pPr>
        <w:pStyle w:val="a7"/>
        <w:jc w:val="both"/>
        <w:rPr>
          <w:rFonts w:cs="Times New Roman"/>
          <w:sz w:val="28"/>
          <w:szCs w:val="28"/>
        </w:rPr>
      </w:pPr>
      <w:r>
        <w:rPr>
          <w:rFonts w:cs="Times New Roman"/>
          <w:sz w:val="28"/>
          <w:szCs w:val="28"/>
        </w:rPr>
        <w:t xml:space="preserve">        </w:t>
      </w:r>
      <w:r w:rsidR="005111CD" w:rsidRPr="005111CD">
        <w:rPr>
          <w:rFonts w:cs="Times New Roman"/>
          <w:sz w:val="28"/>
          <w:szCs w:val="28"/>
        </w:rPr>
        <w:t>Благодійно отримано:</w:t>
      </w:r>
    </w:p>
    <w:p w:rsidR="005111CD" w:rsidRPr="005111CD" w:rsidRDefault="005111CD" w:rsidP="005111CD">
      <w:pPr>
        <w:pStyle w:val="a7"/>
        <w:jc w:val="both"/>
        <w:rPr>
          <w:rFonts w:cs="Times New Roman"/>
          <w:sz w:val="28"/>
          <w:szCs w:val="28"/>
        </w:rPr>
      </w:pPr>
      <w:r w:rsidRPr="005111CD">
        <w:rPr>
          <w:rFonts w:cs="Times New Roman"/>
          <w:sz w:val="28"/>
          <w:szCs w:val="28"/>
        </w:rPr>
        <w:t xml:space="preserve">автомобіль </w:t>
      </w:r>
      <w:r w:rsidRPr="005111CD">
        <w:rPr>
          <w:rFonts w:cs="Times New Roman"/>
          <w:sz w:val="28"/>
          <w:szCs w:val="28"/>
          <w:lang w:val="en-US"/>
        </w:rPr>
        <w:t>Fiat</w:t>
      </w:r>
      <w:r w:rsidRPr="005111CD">
        <w:rPr>
          <w:rFonts w:cs="Times New Roman"/>
          <w:sz w:val="28"/>
          <w:szCs w:val="28"/>
          <w:lang w:val="ru-RU"/>
        </w:rPr>
        <w:t xml:space="preserve"> </w:t>
      </w:r>
      <w:r w:rsidRPr="005111CD">
        <w:rPr>
          <w:rFonts w:cs="Times New Roman"/>
          <w:sz w:val="28"/>
          <w:szCs w:val="28"/>
          <w:lang w:val="en-US"/>
        </w:rPr>
        <w:t>DUCATO</w:t>
      </w:r>
      <w:r w:rsidRPr="005111CD">
        <w:rPr>
          <w:rFonts w:cs="Times New Roman"/>
          <w:sz w:val="28"/>
          <w:szCs w:val="28"/>
          <w:lang w:val="ru-RU"/>
        </w:rPr>
        <w:t xml:space="preserve"> </w:t>
      </w:r>
      <w:r w:rsidRPr="005111CD">
        <w:rPr>
          <w:rFonts w:cs="Times New Roman"/>
          <w:sz w:val="28"/>
          <w:szCs w:val="28"/>
        </w:rPr>
        <w:t>(швидка допомога);</w:t>
      </w:r>
    </w:p>
    <w:p w:rsidR="005111CD" w:rsidRPr="005111CD" w:rsidRDefault="005111CD" w:rsidP="005111CD">
      <w:pPr>
        <w:pStyle w:val="a7"/>
        <w:jc w:val="both"/>
        <w:rPr>
          <w:rFonts w:cs="Times New Roman"/>
          <w:sz w:val="28"/>
          <w:szCs w:val="28"/>
        </w:rPr>
      </w:pPr>
      <w:r w:rsidRPr="005111CD">
        <w:rPr>
          <w:rFonts w:cs="Times New Roman"/>
          <w:sz w:val="28"/>
          <w:szCs w:val="28"/>
        </w:rPr>
        <w:t>обігрівачі, бойлери, дефібрилятор, електрокоагул</w:t>
      </w:r>
      <w:r w:rsidR="001004C0">
        <w:rPr>
          <w:rFonts w:cs="Times New Roman"/>
          <w:sz w:val="28"/>
          <w:szCs w:val="28"/>
        </w:rPr>
        <w:t>ятор.</w:t>
      </w:r>
    </w:p>
    <w:p w:rsidR="005111CD" w:rsidRPr="005111CD" w:rsidRDefault="005111CD" w:rsidP="001004C0">
      <w:pPr>
        <w:pStyle w:val="a7"/>
        <w:jc w:val="both"/>
        <w:rPr>
          <w:rFonts w:cs="Times New Roman"/>
          <w:sz w:val="28"/>
          <w:szCs w:val="28"/>
        </w:rPr>
      </w:pPr>
      <w:r w:rsidRPr="005111CD">
        <w:rPr>
          <w:rFonts w:cs="Times New Roman"/>
          <w:sz w:val="28"/>
          <w:szCs w:val="28"/>
        </w:rPr>
        <w:t xml:space="preserve">  </w:t>
      </w:r>
      <w:r w:rsidRPr="005111CD">
        <w:rPr>
          <w:rFonts w:cs="Times New Roman"/>
          <w:sz w:val="28"/>
          <w:szCs w:val="28"/>
          <w:lang w:eastAsia="uk-UA"/>
        </w:rPr>
        <w:t xml:space="preserve">      </w:t>
      </w:r>
      <w:r w:rsidRPr="005111CD">
        <w:rPr>
          <w:rFonts w:cs="Times New Roman"/>
          <w:sz w:val="28"/>
          <w:szCs w:val="28"/>
        </w:rPr>
        <w:t xml:space="preserve">Залучено до співпраці спеціалістів інститутів, академій та університетів </w:t>
      </w:r>
    </w:p>
    <w:p w:rsidR="005111CD" w:rsidRPr="005111CD" w:rsidRDefault="005111CD" w:rsidP="001004C0">
      <w:pPr>
        <w:pStyle w:val="a7"/>
        <w:jc w:val="both"/>
        <w:rPr>
          <w:rFonts w:cs="Times New Roman"/>
          <w:sz w:val="28"/>
          <w:szCs w:val="28"/>
        </w:rPr>
      </w:pPr>
      <w:r w:rsidRPr="005111CD">
        <w:rPr>
          <w:rFonts w:cs="Times New Roman"/>
          <w:sz w:val="28"/>
          <w:szCs w:val="28"/>
        </w:rPr>
        <w:t xml:space="preserve">України для надання консультативної допомоги, проведення </w:t>
      </w:r>
      <w:r w:rsidR="001004C0">
        <w:rPr>
          <w:rFonts w:cs="Times New Roman"/>
          <w:sz w:val="28"/>
          <w:szCs w:val="28"/>
        </w:rPr>
        <w:t xml:space="preserve">  </w:t>
      </w:r>
      <w:r w:rsidRPr="005111CD">
        <w:rPr>
          <w:rFonts w:cs="Times New Roman"/>
          <w:sz w:val="28"/>
          <w:szCs w:val="28"/>
        </w:rPr>
        <w:t xml:space="preserve">тренінгів  </w:t>
      </w:r>
      <w:r w:rsidR="001004C0">
        <w:rPr>
          <w:rFonts w:cs="Times New Roman"/>
          <w:sz w:val="28"/>
          <w:szCs w:val="28"/>
        </w:rPr>
        <w:t xml:space="preserve"> </w:t>
      </w:r>
      <w:r w:rsidRPr="005111CD">
        <w:rPr>
          <w:rFonts w:cs="Times New Roman"/>
          <w:sz w:val="28"/>
          <w:szCs w:val="28"/>
        </w:rPr>
        <w:t xml:space="preserve">та </w:t>
      </w:r>
    </w:p>
    <w:p w:rsidR="005111CD" w:rsidRPr="005111CD" w:rsidRDefault="005111CD" w:rsidP="001004C0">
      <w:pPr>
        <w:pStyle w:val="a7"/>
        <w:jc w:val="both"/>
        <w:rPr>
          <w:rFonts w:cs="Times New Roman"/>
          <w:sz w:val="28"/>
          <w:szCs w:val="28"/>
        </w:rPr>
      </w:pPr>
      <w:r w:rsidRPr="005111CD">
        <w:rPr>
          <w:rFonts w:cs="Times New Roman"/>
          <w:sz w:val="28"/>
          <w:szCs w:val="28"/>
        </w:rPr>
        <w:t xml:space="preserve">стажування наших спеціалістів.  Активно впроваджується       міжнародне </w:t>
      </w:r>
    </w:p>
    <w:p w:rsidR="005111CD" w:rsidRPr="005111CD" w:rsidRDefault="005111CD" w:rsidP="001004C0">
      <w:pPr>
        <w:pStyle w:val="a7"/>
        <w:jc w:val="both"/>
        <w:rPr>
          <w:rFonts w:cs="Times New Roman"/>
          <w:sz w:val="28"/>
          <w:szCs w:val="28"/>
        </w:rPr>
      </w:pPr>
      <w:r w:rsidRPr="005111CD">
        <w:rPr>
          <w:rFonts w:cs="Times New Roman"/>
          <w:sz w:val="28"/>
          <w:szCs w:val="28"/>
        </w:rPr>
        <w:t>співробітництво з колегами та   благодійними фондами.</w:t>
      </w:r>
    </w:p>
    <w:p w:rsidR="005111CD" w:rsidRPr="001004C0" w:rsidRDefault="001004C0" w:rsidP="00CC3CE1">
      <w:pPr>
        <w:pStyle w:val="a7"/>
        <w:tabs>
          <w:tab w:val="left" w:pos="709"/>
        </w:tabs>
        <w:jc w:val="both"/>
        <w:rPr>
          <w:rFonts w:cs="Times New Roman"/>
          <w:sz w:val="28"/>
          <w:szCs w:val="28"/>
        </w:rPr>
      </w:pPr>
      <w:r>
        <w:rPr>
          <w:rFonts w:cs="Times New Roman"/>
          <w:sz w:val="28"/>
          <w:szCs w:val="28"/>
        </w:rPr>
        <w:t xml:space="preserve">       </w:t>
      </w:r>
      <w:r w:rsidR="00CC3CE1">
        <w:rPr>
          <w:rFonts w:cs="Times New Roman"/>
          <w:sz w:val="28"/>
          <w:szCs w:val="28"/>
        </w:rPr>
        <w:t xml:space="preserve">  </w:t>
      </w:r>
      <w:r>
        <w:rPr>
          <w:rFonts w:cs="Times New Roman"/>
          <w:sz w:val="28"/>
          <w:szCs w:val="28"/>
        </w:rPr>
        <w:t>Перспективні напрямки</w:t>
      </w:r>
      <w:r w:rsidRPr="001004C0">
        <w:rPr>
          <w:rFonts w:cs="Times New Roman"/>
          <w:sz w:val="28"/>
          <w:szCs w:val="28"/>
        </w:rPr>
        <w:t>:</w:t>
      </w:r>
    </w:p>
    <w:p w:rsidR="005111CD" w:rsidRPr="005111CD" w:rsidRDefault="001004C0" w:rsidP="001004C0">
      <w:pPr>
        <w:pStyle w:val="a7"/>
        <w:jc w:val="both"/>
        <w:rPr>
          <w:rFonts w:cs="Times New Roman"/>
          <w:sz w:val="28"/>
          <w:szCs w:val="28"/>
        </w:rPr>
      </w:pPr>
      <w:r w:rsidRPr="001004C0">
        <w:rPr>
          <w:rFonts w:cs="Times New Roman"/>
          <w:sz w:val="28"/>
          <w:szCs w:val="28"/>
        </w:rPr>
        <w:t xml:space="preserve">- </w:t>
      </w:r>
      <w:r>
        <w:rPr>
          <w:rFonts w:cs="Times New Roman"/>
          <w:sz w:val="28"/>
          <w:szCs w:val="28"/>
        </w:rPr>
        <w:t>п</w:t>
      </w:r>
      <w:r w:rsidR="005111CD" w:rsidRPr="005111CD">
        <w:rPr>
          <w:rFonts w:cs="Times New Roman"/>
          <w:sz w:val="28"/>
          <w:szCs w:val="28"/>
        </w:rPr>
        <w:t>родовження реконструкції і розширення площі відділення реабілітації та відновлювально</w:t>
      </w:r>
      <w:r>
        <w:rPr>
          <w:rFonts w:cs="Times New Roman"/>
          <w:sz w:val="28"/>
          <w:szCs w:val="28"/>
        </w:rPr>
        <w:t>ї медицини мінімум до 30 ліжок;</w:t>
      </w:r>
    </w:p>
    <w:p w:rsidR="005111CD" w:rsidRPr="00305B19" w:rsidRDefault="001004C0" w:rsidP="001004C0">
      <w:pPr>
        <w:pStyle w:val="a7"/>
        <w:jc w:val="both"/>
        <w:rPr>
          <w:rFonts w:cs="Times New Roman"/>
          <w:sz w:val="28"/>
          <w:szCs w:val="28"/>
        </w:rPr>
      </w:pPr>
      <w:proofErr w:type="spellStart"/>
      <w:r>
        <w:rPr>
          <w:rFonts w:cs="Times New Roman"/>
          <w:sz w:val="28"/>
          <w:szCs w:val="28"/>
        </w:rPr>
        <w:lastRenderedPageBreak/>
        <w:t>-р</w:t>
      </w:r>
      <w:r w:rsidR="005111CD" w:rsidRPr="005111CD">
        <w:rPr>
          <w:rFonts w:cs="Times New Roman"/>
          <w:sz w:val="28"/>
          <w:szCs w:val="28"/>
        </w:rPr>
        <w:t>еконструкція</w:t>
      </w:r>
      <w:proofErr w:type="spellEnd"/>
      <w:r w:rsidR="005111CD" w:rsidRPr="005111CD">
        <w:rPr>
          <w:rFonts w:cs="Times New Roman"/>
          <w:sz w:val="28"/>
          <w:szCs w:val="28"/>
        </w:rPr>
        <w:t xml:space="preserve"> і ремонт терапевтичного відділення для створення комфортних умов перебування хворих.</w:t>
      </w:r>
    </w:p>
    <w:p w:rsidR="005111CD" w:rsidRPr="005111CD" w:rsidRDefault="005111CD" w:rsidP="00CC3CE1">
      <w:pPr>
        <w:pStyle w:val="a7"/>
        <w:tabs>
          <w:tab w:val="left" w:pos="709"/>
        </w:tabs>
        <w:jc w:val="both"/>
        <w:rPr>
          <w:rFonts w:cs="Times New Roman"/>
          <w:color w:val="000000"/>
          <w:sz w:val="28"/>
          <w:szCs w:val="28"/>
        </w:rPr>
      </w:pPr>
      <w:r w:rsidRPr="005111CD">
        <w:rPr>
          <w:rFonts w:cs="Times New Roman"/>
          <w:color w:val="000000"/>
          <w:sz w:val="28"/>
          <w:szCs w:val="28"/>
        </w:rPr>
        <w:t xml:space="preserve">        </w:t>
      </w:r>
      <w:r w:rsidR="00CC3CE1">
        <w:rPr>
          <w:rFonts w:cs="Times New Roman"/>
          <w:color w:val="000000"/>
          <w:sz w:val="28"/>
          <w:szCs w:val="28"/>
        </w:rPr>
        <w:t xml:space="preserve">  </w:t>
      </w:r>
      <w:r w:rsidRPr="005111CD">
        <w:rPr>
          <w:rFonts w:cs="Times New Roman"/>
          <w:color w:val="000000"/>
          <w:sz w:val="28"/>
          <w:szCs w:val="28"/>
        </w:rPr>
        <w:t xml:space="preserve">У 2023 році </w:t>
      </w:r>
      <w:r w:rsidRPr="005111CD">
        <w:rPr>
          <w:rFonts w:cs="Times New Roman"/>
          <w:b/>
          <w:color w:val="000000"/>
          <w:sz w:val="28"/>
          <w:szCs w:val="28"/>
        </w:rPr>
        <w:t>КНП «</w:t>
      </w:r>
      <w:proofErr w:type="spellStart"/>
      <w:r w:rsidRPr="005111CD">
        <w:rPr>
          <w:rFonts w:cs="Times New Roman"/>
          <w:b/>
          <w:color w:val="000000"/>
          <w:sz w:val="28"/>
          <w:szCs w:val="28"/>
        </w:rPr>
        <w:t>Яремчанська</w:t>
      </w:r>
      <w:proofErr w:type="spellEnd"/>
      <w:r w:rsidRPr="005111CD">
        <w:rPr>
          <w:rFonts w:cs="Times New Roman"/>
          <w:b/>
          <w:color w:val="000000"/>
          <w:sz w:val="28"/>
          <w:szCs w:val="28"/>
        </w:rPr>
        <w:t xml:space="preserve"> центральна міська лікарня»</w:t>
      </w:r>
      <w:r w:rsidRPr="005111CD">
        <w:rPr>
          <w:rFonts w:cs="Times New Roman"/>
          <w:color w:val="000000"/>
          <w:sz w:val="28"/>
          <w:szCs w:val="28"/>
        </w:rPr>
        <w:t xml:space="preserve"> </w:t>
      </w:r>
      <w:r w:rsidRPr="005111CD">
        <w:rPr>
          <w:rFonts w:cs="Times New Roman"/>
          <w:color w:val="000000"/>
          <w:sz w:val="28"/>
          <w:szCs w:val="28"/>
          <w:lang w:eastAsia="uk-UA"/>
        </w:rPr>
        <w:t xml:space="preserve">проліковано хворих у стаціонарах </w:t>
      </w:r>
      <w:r w:rsidRPr="005111CD">
        <w:rPr>
          <w:rFonts w:cs="Times New Roman"/>
          <w:color w:val="000000"/>
          <w:sz w:val="28"/>
          <w:szCs w:val="28"/>
        </w:rPr>
        <w:t>4 488 осіб, з яких 625 дітей. В пологовому відділі народилося 176 немо</w:t>
      </w:r>
      <w:r w:rsidR="00305B19">
        <w:rPr>
          <w:rFonts w:cs="Times New Roman"/>
          <w:color w:val="000000"/>
          <w:sz w:val="28"/>
          <w:szCs w:val="28"/>
        </w:rPr>
        <w:t xml:space="preserve">влят. Прийнято пологи у 17 </w:t>
      </w:r>
      <w:proofErr w:type="spellStart"/>
      <w:r w:rsidR="00305B19">
        <w:rPr>
          <w:rFonts w:cs="Times New Roman"/>
          <w:color w:val="000000"/>
          <w:sz w:val="28"/>
          <w:szCs w:val="28"/>
        </w:rPr>
        <w:t>поро</w:t>
      </w:r>
      <w:r w:rsidRPr="005111CD">
        <w:rPr>
          <w:rFonts w:cs="Times New Roman"/>
          <w:color w:val="000000"/>
          <w:sz w:val="28"/>
          <w:szCs w:val="28"/>
        </w:rPr>
        <w:t>діль</w:t>
      </w:r>
      <w:proofErr w:type="spellEnd"/>
      <w:r w:rsidRPr="005111CD">
        <w:rPr>
          <w:rFonts w:cs="Times New Roman"/>
          <w:color w:val="000000"/>
          <w:sz w:val="28"/>
          <w:szCs w:val="28"/>
        </w:rPr>
        <w:t xml:space="preserve"> внутрішньо переміщених осіб. Всього проліковано в стаціонарі 178 ВПО, в тому числі 43 дитини; 56 поранених військовослужбовців; проліковано 53 хворих на  COVID – 19. </w:t>
      </w:r>
    </w:p>
    <w:p w:rsidR="005111CD" w:rsidRPr="005111CD" w:rsidRDefault="00305B19" w:rsidP="005111CD">
      <w:pPr>
        <w:pStyle w:val="a7"/>
        <w:jc w:val="both"/>
        <w:rPr>
          <w:rFonts w:cs="Times New Roman"/>
          <w:bCs/>
          <w:color w:val="000000"/>
          <w:sz w:val="28"/>
          <w:szCs w:val="28"/>
        </w:rPr>
      </w:pPr>
      <w:r>
        <w:rPr>
          <w:rFonts w:cs="Times New Roman"/>
          <w:bCs/>
          <w:color w:val="000000"/>
          <w:sz w:val="28"/>
          <w:szCs w:val="28"/>
        </w:rPr>
        <w:t xml:space="preserve">       </w:t>
      </w:r>
      <w:r w:rsidR="00CC3CE1">
        <w:rPr>
          <w:rFonts w:cs="Times New Roman"/>
          <w:bCs/>
          <w:color w:val="000000"/>
          <w:sz w:val="28"/>
          <w:szCs w:val="28"/>
        </w:rPr>
        <w:t xml:space="preserve"> </w:t>
      </w:r>
      <w:r>
        <w:rPr>
          <w:rFonts w:cs="Times New Roman"/>
          <w:bCs/>
          <w:color w:val="000000"/>
          <w:sz w:val="28"/>
          <w:szCs w:val="28"/>
        </w:rPr>
        <w:t xml:space="preserve"> </w:t>
      </w:r>
      <w:r w:rsidR="005111CD" w:rsidRPr="005111CD">
        <w:rPr>
          <w:rFonts w:cs="Times New Roman"/>
          <w:bCs/>
          <w:color w:val="000000"/>
          <w:sz w:val="28"/>
          <w:szCs w:val="28"/>
        </w:rPr>
        <w:t xml:space="preserve">Протягом звітного року забезпечувалась повноцінна робота закладів охорони здоров’я. Видатки бюджету </w:t>
      </w:r>
      <w:proofErr w:type="spellStart"/>
      <w:r w:rsidR="005111CD" w:rsidRPr="005111CD">
        <w:rPr>
          <w:rFonts w:cs="Times New Roman"/>
          <w:bCs/>
          <w:color w:val="000000"/>
          <w:sz w:val="28"/>
          <w:szCs w:val="28"/>
        </w:rPr>
        <w:t>Яремчанської</w:t>
      </w:r>
      <w:proofErr w:type="spellEnd"/>
      <w:r w:rsidR="005111CD" w:rsidRPr="005111CD">
        <w:rPr>
          <w:rFonts w:cs="Times New Roman"/>
          <w:bCs/>
          <w:color w:val="000000"/>
          <w:sz w:val="28"/>
          <w:szCs w:val="28"/>
        </w:rPr>
        <w:t xml:space="preserve"> міської територіальної громади на галузь «Охорона здоров’я» у 20</w:t>
      </w:r>
      <w:r>
        <w:rPr>
          <w:rFonts w:cs="Times New Roman"/>
          <w:bCs/>
          <w:color w:val="000000"/>
          <w:sz w:val="28"/>
          <w:szCs w:val="28"/>
        </w:rPr>
        <w:t xml:space="preserve">23 році склали 4 300,0 тис. </w:t>
      </w:r>
      <w:proofErr w:type="spellStart"/>
      <w:r>
        <w:rPr>
          <w:rFonts w:cs="Times New Roman"/>
          <w:bCs/>
          <w:color w:val="000000"/>
          <w:sz w:val="28"/>
          <w:szCs w:val="28"/>
        </w:rPr>
        <w:t>грн</w:t>
      </w:r>
      <w:proofErr w:type="spellEnd"/>
      <w:r w:rsidR="005111CD" w:rsidRPr="005111CD">
        <w:rPr>
          <w:rFonts w:cs="Times New Roman"/>
          <w:bCs/>
          <w:color w:val="000000"/>
          <w:sz w:val="28"/>
          <w:szCs w:val="28"/>
        </w:rPr>
        <w:t>, в тому числі на утримання та покращення матеріально-технічної бази КНП «</w:t>
      </w:r>
      <w:proofErr w:type="spellStart"/>
      <w:r w:rsidR="005111CD" w:rsidRPr="005111CD">
        <w:rPr>
          <w:rFonts w:cs="Times New Roman"/>
          <w:bCs/>
          <w:color w:val="000000"/>
          <w:sz w:val="28"/>
          <w:szCs w:val="28"/>
        </w:rPr>
        <w:t>Яремчанська</w:t>
      </w:r>
      <w:proofErr w:type="spellEnd"/>
      <w:r w:rsidR="005111CD" w:rsidRPr="005111CD">
        <w:rPr>
          <w:rFonts w:cs="Times New Roman"/>
          <w:bCs/>
          <w:color w:val="000000"/>
          <w:sz w:val="28"/>
          <w:szCs w:val="28"/>
        </w:rPr>
        <w:t xml:space="preserve"> центральна міська лікарня» - 59,8 тис.</w:t>
      </w:r>
      <w:r>
        <w:rPr>
          <w:rFonts w:cs="Times New Roman"/>
          <w:bCs/>
          <w:color w:val="000000"/>
          <w:sz w:val="28"/>
          <w:szCs w:val="28"/>
        </w:rPr>
        <w:t xml:space="preserve"> </w:t>
      </w:r>
      <w:proofErr w:type="spellStart"/>
      <w:r>
        <w:rPr>
          <w:rFonts w:cs="Times New Roman"/>
          <w:bCs/>
          <w:color w:val="000000"/>
          <w:sz w:val="28"/>
          <w:szCs w:val="28"/>
        </w:rPr>
        <w:t>грн</w:t>
      </w:r>
      <w:proofErr w:type="spellEnd"/>
      <w:r w:rsidR="005111CD" w:rsidRPr="005111CD">
        <w:rPr>
          <w:rFonts w:cs="Times New Roman"/>
          <w:bCs/>
          <w:color w:val="000000"/>
          <w:sz w:val="28"/>
          <w:szCs w:val="28"/>
        </w:rPr>
        <w:t xml:space="preserve">; 1 454,0 </w:t>
      </w:r>
      <w:proofErr w:type="spellStart"/>
      <w:r w:rsidR="005111CD" w:rsidRPr="005111CD">
        <w:rPr>
          <w:rFonts w:cs="Times New Roman"/>
          <w:bCs/>
          <w:color w:val="000000"/>
          <w:sz w:val="28"/>
          <w:szCs w:val="28"/>
        </w:rPr>
        <w:t>тис.грн</w:t>
      </w:r>
      <w:proofErr w:type="spellEnd"/>
      <w:r w:rsidR="005111CD" w:rsidRPr="005111CD">
        <w:rPr>
          <w:rFonts w:cs="Times New Roman"/>
          <w:bCs/>
          <w:color w:val="000000"/>
          <w:sz w:val="28"/>
          <w:szCs w:val="28"/>
        </w:rPr>
        <w:t>. на перекриття даху (котельні); 200,0 тис. грн. - на проектну кошторисну документацію (капітальний ремонт дорожнього покриття).</w:t>
      </w:r>
    </w:p>
    <w:p w:rsidR="005111CD" w:rsidRDefault="005111CD" w:rsidP="005111CD">
      <w:pPr>
        <w:pStyle w:val="a7"/>
        <w:jc w:val="both"/>
        <w:rPr>
          <w:rFonts w:cs="Times New Roman"/>
          <w:bCs/>
          <w:color w:val="000000"/>
          <w:sz w:val="28"/>
          <w:szCs w:val="28"/>
        </w:rPr>
      </w:pPr>
      <w:r w:rsidRPr="005111CD">
        <w:rPr>
          <w:rFonts w:cs="Times New Roman"/>
          <w:color w:val="000000"/>
          <w:sz w:val="28"/>
          <w:szCs w:val="28"/>
          <w:lang w:eastAsia="uk-UA"/>
        </w:rPr>
        <w:t xml:space="preserve">З обласного бюджету до </w:t>
      </w:r>
      <w:r w:rsidRPr="005111CD">
        <w:rPr>
          <w:rFonts w:cs="Times New Roman"/>
          <w:bCs/>
          <w:color w:val="000000"/>
          <w:sz w:val="28"/>
          <w:szCs w:val="28"/>
        </w:rPr>
        <w:t>КНП «</w:t>
      </w:r>
      <w:proofErr w:type="spellStart"/>
      <w:r w:rsidRPr="005111CD">
        <w:rPr>
          <w:rFonts w:cs="Times New Roman"/>
          <w:bCs/>
          <w:color w:val="000000"/>
          <w:sz w:val="28"/>
          <w:szCs w:val="28"/>
        </w:rPr>
        <w:t>Яремчанська</w:t>
      </w:r>
      <w:proofErr w:type="spellEnd"/>
      <w:r w:rsidRPr="005111CD">
        <w:rPr>
          <w:rFonts w:cs="Times New Roman"/>
          <w:bCs/>
          <w:color w:val="000000"/>
          <w:sz w:val="28"/>
          <w:szCs w:val="28"/>
        </w:rPr>
        <w:t xml:space="preserve"> центральна міська лікарня» надійшло коштів в сумі 650,0 тис.</w:t>
      </w:r>
      <w:r w:rsidR="00305B19">
        <w:rPr>
          <w:rFonts w:cs="Times New Roman"/>
          <w:bCs/>
          <w:color w:val="000000"/>
          <w:sz w:val="28"/>
          <w:szCs w:val="28"/>
        </w:rPr>
        <w:t xml:space="preserve"> грн</w:t>
      </w:r>
      <w:r w:rsidRPr="005111CD">
        <w:rPr>
          <w:rFonts w:cs="Times New Roman"/>
          <w:bCs/>
          <w:color w:val="000000"/>
          <w:sz w:val="28"/>
          <w:szCs w:val="28"/>
        </w:rPr>
        <w:t xml:space="preserve"> на капітальний ремонт «Банку крові»; 300,0 тис. грн. на капітальний ремонт сходової до центрального входу.</w:t>
      </w:r>
    </w:p>
    <w:p w:rsidR="007E30BC" w:rsidRDefault="007E30BC" w:rsidP="005111CD">
      <w:pPr>
        <w:pStyle w:val="a7"/>
        <w:jc w:val="both"/>
        <w:rPr>
          <w:rFonts w:cs="Times New Roman"/>
          <w:bCs/>
          <w:color w:val="000000"/>
          <w:sz w:val="28"/>
          <w:szCs w:val="28"/>
        </w:rPr>
      </w:pPr>
    </w:p>
    <w:p w:rsidR="007E30BC" w:rsidRDefault="007E30BC" w:rsidP="007E30BC">
      <w:pPr>
        <w:pStyle w:val="a7"/>
        <w:jc w:val="center"/>
        <w:rPr>
          <w:rFonts w:cs="Times New Roman"/>
          <w:b/>
          <w:bCs/>
          <w:color w:val="000000"/>
          <w:sz w:val="28"/>
          <w:szCs w:val="28"/>
        </w:rPr>
      </w:pPr>
      <w:r w:rsidRPr="007E30BC">
        <w:rPr>
          <w:rFonts w:cs="Times New Roman"/>
          <w:b/>
          <w:bCs/>
          <w:color w:val="000000"/>
          <w:sz w:val="28"/>
          <w:szCs w:val="28"/>
        </w:rPr>
        <w:t>Будівництво та екологія</w:t>
      </w:r>
    </w:p>
    <w:p w:rsidR="008148DA" w:rsidRPr="007E30BC" w:rsidRDefault="008148DA" w:rsidP="007E30BC">
      <w:pPr>
        <w:pStyle w:val="a7"/>
        <w:jc w:val="center"/>
        <w:rPr>
          <w:rFonts w:cs="Times New Roman"/>
          <w:b/>
          <w:bCs/>
          <w:color w:val="000000"/>
          <w:sz w:val="28"/>
          <w:szCs w:val="28"/>
        </w:rPr>
      </w:pPr>
    </w:p>
    <w:p w:rsidR="007E30BC" w:rsidRPr="00551295" w:rsidRDefault="00CC3CE1" w:rsidP="00CC3CE1">
      <w:pPr>
        <w:pStyle w:val="a7"/>
        <w:tabs>
          <w:tab w:val="left" w:pos="709"/>
        </w:tabs>
        <w:jc w:val="both"/>
        <w:rPr>
          <w:sz w:val="28"/>
          <w:szCs w:val="28"/>
        </w:rPr>
      </w:pPr>
      <w:r>
        <w:rPr>
          <w:sz w:val="28"/>
          <w:szCs w:val="28"/>
        </w:rPr>
        <w:t xml:space="preserve">           </w:t>
      </w:r>
      <w:r w:rsidR="007E30BC" w:rsidRPr="00551295">
        <w:rPr>
          <w:sz w:val="28"/>
          <w:szCs w:val="28"/>
        </w:rPr>
        <w:t>В 2023 році виконувались роботи по напрямках</w:t>
      </w:r>
      <w:r w:rsidR="007E30BC" w:rsidRPr="00551295">
        <w:rPr>
          <w:sz w:val="28"/>
          <w:szCs w:val="28"/>
          <w:lang w:val="ru-RU"/>
        </w:rPr>
        <w:t xml:space="preserve">: </w:t>
      </w:r>
      <w:r w:rsidR="007E30BC" w:rsidRPr="00551295">
        <w:rPr>
          <w:sz w:val="28"/>
          <w:szCs w:val="28"/>
        </w:rPr>
        <w:t>виконання бюджетної</w:t>
      </w:r>
      <w:r w:rsidR="007E30BC" w:rsidRPr="00551295">
        <w:rPr>
          <w:sz w:val="28"/>
          <w:szCs w:val="28"/>
          <w:lang w:val="ru-RU"/>
        </w:rPr>
        <w:t xml:space="preserve"> п</w:t>
      </w:r>
      <w:proofErr w:type="spellStart"/>
      <w:r w:rsidR="007E30BC" w:rsidRPr="00551295">
        <w:rPr>
          <w:sz w:val="28"/>
          <w:szCs w:val="28"/>
        </w:rPr>
        <w:t>рограми</w:t>
      </w:r>
      <w:proofErr w:type="spellEnd"/>
      <w:r w:rsidR="007E30BC" w:rsidRPr="00551295">
        <w:rPr>
          <w:sz w:val="28"/>
          <w:szCs w:val="28"/>
        </w:rPr>
        <w:t xml:space="preserve"> за КПКВК 3517363 «Виконання інвестиційних проектів в рамках здійснення заходів щодо соціально-економічного розвитку окремих територій», Програма «Про фінансування природоохоронних заходів з обласного фонду охорони навколишнього природного середовища за рахунок планових надходжень».</w:t>
      </w:r>
    </w:p>
    <w:p w:rsidR="007E30BC" w:rsidRPr="00551295" w:rsidRDefault="00CC3CE1" w:rsidP="007E30BC">
      <w:pPr>
        <w:pStyle w:val="a7"/>
        <w:jc w:val="both"/>
        <w:rPr>
          <w:sz w:val="28"/>
          <w:szCs w:val="28"/>
          <w:shd w:val="clear" w:color="auto" w:fill="EBEBEB"/>
        </w:rPr>
      </w:pPr>
      <w:r>
        <w:rPr>
          <w:sz w:val="28"/>
          <w:szCs w:val="28"/>
        </w:rPr>
        <w:t xml:space="preserve">          </w:t>
      </w:r>
      <w:r w:rsidR="007E30BC" w:rsidRPr="00551295">
        <w:rPr>
          <w:sz w:val="28"/>
          <w:szCs w:val="28"/>
        </w:rPr>
        <w:t>В зв’язку з децентралізацією та реорганізацією районних державних адміністрацій сектором будівництва та екології було підготовлено та передано документацію та кошти, попередньо реалізовані на протязі 2020</w:t>
      </w:r>
      <w:r w:rsidR="007E30BC">
        <w:rPr>
          <w:sz w:val="28"/>
          <w:szCs w:val="28"/>
        </w:rPr>
        <w:t>року</w:t>
      </w:r>
      <w:r w:rsidR="007E30BC" w:rsidRPr="00551295">
        <w:rPr>
          <w:sz w:val="28"/>
          <w:szCs w:val="28"/>
        </w:rPr>
        <w:t>, а саме</w:t>
      </w:r>
      <w:r w:rsidR="007E30BC" w:rsidRPr="007E30BC">
        <w:rPr>
          <w:sz w:val="28"/>
          <w:szCs w:val="28"/>
        </w:rPr>
        <w:t>:</w:t>
      </w:r>
      <w:r w:rsidR="007E30BC" w:rsidRPr="00551295">
        <w:rPr>
          <w:sz w:val="28"/>
          <w:szCs w:val="28"/>
          <w:shd w:val="clear" w:color="auto" w:fill="EBEBEB"/>
        </w:rPr>
        <w:t xml:space="preserve"> передано на баланс </w:t>
      </w:r>
      <w:proofErr w:type="spellStart"/>
      <w:r w:rsidR="007E30BC" w:rsidRPr="00551295">
        <w:rPr>
          <w:sz w:val="28"/>
          <w:szCs w:val="28"/>
          <w:shd w:val="clear" w:color="auto" w:fill="EBEBEB"/>
        </w:rPr>
        <w:t>Делятинської</w:t>
      </w:r>
      <w:proofErr w:type="spellEnd"/>
      <w:r w:rsidR="007E30BC" w:rsidRPr="00551295">
        <w:rPr>
          <w:sz w:val="28"/>
          <w:szCs w:val="28"/>
          <w:shd w:val="clear" w:color="auto" w:fill="EBEBEB"/>
        </w:rPr>
        <w:t xml:space="preserve"> територіальної громади витрати по об'єктах, які були зруйновані внаслідок надзвичайної ситуації у червні 2020 року на території західних областей України на суму 435613,99 грн. </w:t>
      </w:r>
    </w:p>
    <w:p w:rsidR="007E30BC" w:rsidRPr="007E30BC" w:rsidRDefault="00CC3CE1" w:rsidP="007E30BC">
      <w:pPr>
        <w:pStyle w:val="a7"/>
        <w:jc w:val="both"/>
        <w:rPr>
          <w:sz w:val="28"/>
          <w:szCs w:val="28"/>
          <w:shd w:val="clear" w:color="auto" w:fill="EBEBEB"/>
        </w:rPr>
      </w:pPr>
      <w:r>
        <w:rPr>
          <w:sz w:val="28"/>
          <w:szCs w:val="28"/>
          <w:shd w:val="clear" w:color="auto" w:fill="EBEBEB"/>
        </w:rPr>
        <w:t xml:space="preserve">          </w:t>
      </w:r>
      <w:r w:rsidR="007E30BC" w:rsidRPr="00551295">
        <w:rPr>
          <w:sz w:val="28"/>
          <w:szCs w:val="28"/>
          <w:shd w:val="clear" w:color="auto" w:fill="EBEBEB"/>
        </w:rPr>
        <w:t xml:space="preserve">А також подані списки об’єктів для розгляду на сесії </w:t>
      </w:r>
      <w:proofErr w:type="spellStart"/>
      <w:r w:rsidR="007E30BC" w:rsidRPr="00551295">
        <w:rPr>
          <w:sz w:val="28"/>
          <w:szCs w:val="28"/>
          <w:shd w:val="clear" w:color="auto" w:fill="EBEBEB"/>
        </w:rPr>
        <w:t>Надвірнянської</w:t>
      </w:r>
      <w:proofErr w:type="spellEnd"/>
      <w:r w:rsidR="007E30BC" w:rsidRPr="00551295">
        <w:rPr>
          <w:sz w:val="28"/>
          <w:szCs w:val="28"/>
          <w:shd w:val="clear" w:color="auto" w:fill="EBEBEB"/>
        </w:rPr>
        <w:t xml:space="preserve"> міської ради та підготовлені матеріали для передачі даних об’єктів на баланс </w:t>
      </w:r>
      <w:proofErr w:type="spellStart"/>
      <w:r w:rsidR="007E30BC" w:rsidRPr="00551295">
        <w:rPr>
          <w:sz w:val="28"/>
          <w:szCs w:val="28"/>
          <w:shd w:val="clear" w:color="auto" w:fill="EBEBEB"/>
        </w:rPr>
        <w:t>Надвірнянської</w:t>
      </w:r>
      <w:proofErr w:type="spellEnd"/>
      <w:r w:rsidR="007E30BC" w:rsidRPr="00551295">
        <w:rPr>
          <w:sz w:val="28"/>
          <w:szCs w:val="28"/>
          <w:shd w:val="clear" w:color="auto" w:fill="EBEBEB"/>
        </w:rPr>
        <w:t xml:space="preserve"> територіальної громади на суму 12207600,30 грн.</w:t>
      </w:r>
    </w:p>
    <w:p w:rsidR="007E30BC" w:rsidRPr="007E30BC" w:rsidRDefault="00CC3CE1" w:rsidP="007E30BC">
      <w:pPr>
        <w:pStyle w:val="a7"/>
        <w:jc w:val="both"/>
        <w:rPr>
          <w:b/>
          <w:sz w:val="28"/>
          <w:szCs w:val="28"/>
        </w:rPr>
      </w:pPr>
      <w:r>
        <w:rPr>
          <w:b/>
          <w:sz w:val="28"/>
          <w:szCs w:val="28"/>
        </w:rPr>
        <w:t xml:space="preserve">          </w:t>
      </w:r>
      <w:r w:rsidR="007E30BC" w:rsidRPr="007E30BC">
        <w:rPr>
          <w:b/>
          <w:sz w:val="28"/>
          <w:szCs w:val="28"/>
        </w:rPr>
        <w:t>Згідно заходів щодо виконання інвестиційних проектів в рамках реалізації інфраструктурних проектів та розвиток об’єктів соціально-культурної сфери передбачені кошти по об’єктах:</w:t>
      </w:r>
    </w:p>
    <w:p w:rsidR="007E30BC" w:rsidRPr="007E30BC" w:rsidRDefault="00CC3CE1" w:rsidP="00CC3CE1">
      <w:pPr>
        <w:pStyle w:val="a7"/>
        <w:tabs>
          <w:tab w:val="left" w:pos="709"/>
        </w:tabs>
        <w:jc w:val="both"/>
        <w:rPr>
          <w:sz w:val="28"/>
          <w:szCs w:val="28"/>
        </w:rPr>
      </w:pPr>
      <w:r>
        <w:rPr>
          <w:sz w:val="28"/>
          <w:szCs w:val="28"/>
        </w:rPr>
        <w:t xml:space="preserve">          </w:t>
      </w:r>
      <w:r w:rsidR="007E30BC">
        <w:rPr>
          <w:sz w:val="28"/>
          <w:szCs w:val="28"/>
        </w:rPr>
        <w:t>П</w:t>
      </w:r>
      <w:r w:rsidR="007E30BC" w:rsidRPr="00551295">
        <w:rPr>
          <w:sz w:val="28"/>
          <w:szCs w:val="28"/>
        </w:rPr>
        <w:t xml:space="preserve">родовжені </w:t>
      </w:r>
      <w:proofErr w:type="spellStart"/>
      <w:r w:rsidR="007E30BC" w:rsidRPr="00551295">
        <w:rPr>
          <w:sz w:val="28"/>
          <w:szCs w:val="28"/>
        </w:rPr>
        <w:t>договора</w:t>
      </w:r>
      <w:proofErr w:type="spellEnd"/>
      <w:r w:rsidR="007E30BC" w:rsidRPr="00551295">
        <w:rPr>
          <w:sz w:val="28"/>
          <w:szCs w:val="28"/>
        </w:rPr>
        <w:t xml:space="preserve"> на проведення робіт по об’єкту</w:t>
      </w:r>
      <w:r w:rsidR="007E30BC" w:rsidRPr="00551295">
        <w:rPr>
          <w:sz w:val="28"/>
          <w:szCs w:val="28"/>
          <w:lang w:val="ru-RU"/>
        </w:rPr>
        <w:t>:</w:t>
      </w:r>
      <w:r w:rsidR="007E30BC" w:rsidRPr="00551295">
        <w:rPr>
          <w:sz w:val="28"/>
          <w:szCs w:val="28"/>
        </w:rPr>
        <w:t xml:space="preserve"> «Спортивний плавальний басейн на вул. Міцкевича, 3а, в м. Надвірна, Івано-Франківської обл.(нове будівництво</w:t>
      </w:r>
      <w:r w:rsidR="007E30BC" w:rsidRPr="00551295">
        <w:rPr>
          <w:b/>
          <w:sz w:val="28"/>
          <w:szCs w:val="28"/>
        </w:rPr>
        <w:t>)</w:t>
      </w:r>
      <w:r w:rsidR="007E30BC" w:rsidRPr="00551295">
        <w:rPr>
          <w:sz w:val="28"/>
          <w:szCs w:val="28"/>
        </w:rPr>
        <w:t>» з підрядними організаціями: ПП «СПЕЦБУД-ЗАХІД», ТОВ «Незалежна інжинірингова компанія», ТОВ «Західна теплоенергетична будівельна компанія». Завершені роботи на суму наявної дебіторської заборгованості по об’єкту: «Спортивний плавальний басейн на вул. Міцкевича, 3а, в м. Надвірна, Івано-Франківської обл.(нове будівництво</w:t>
      </w:r>
      <w:r w:rsidR="007E30BC" w:rsidRPr="00551295">
        <w:rPr>
          <w:b/>
          <w:sz w:val="28"/>
          <w:szCs w:val="28"/>
        </w:rPr>
        <w:t>)</w:t>
      </w:r>
      <w:r w:rsidR="007E30BC" w:rsidRPr="00551295">
        <w:rPr>
          <w:sz w:val="28"/>
          <w:szCs w:val="28"/>
        </w:rPr>
        <w:t>». Освоєно коштів на суму – 3,823 млн. грн.</w:t>
      </w:r>
      <w:r w:rsidR="007E30BC" w:rsidRPr="00551295">
        <w:rPr>
          <w:rFonts w:ascii="Helvetica" w:hAnsi="Helvetica" w:cs="Helvetica"/>
          <w:sz w:val="28"/>
          <w:szCs w:val="28"/>
          <w:shd w:val="clear" w:color="auto" w:fill="EBEBEB"/>
        </w:rPr>
        <w:t xml:space="preserve"> </w:t>
      </w:r>
      <w:r w:rsidR="007E30BC" w:rsidRPr="00551295">
        <w:rPr>
          <w:sz w:val="28"/>
          <w:szCs w:val="28"/>
          <w:shd w:val="clear" w:color="auto" w:fill="EBEBEB"/>
        </w:rPr>
        <w:t xml:space="preserve">Проплачені послуги по технагляду </w:t>
      </w:r>
      <w:r w:rsidR="007E30BC">
        <w:rPr>
          <w:sz w:val="28"/>
          <w:szCs w:val="28"/>
          <w:shd w:val="clear" w:color="auto" w:fill="EBEBEB"/>
        </w:rPr>
        <w:t xml:space="preserve">за виконанням </w:t>
      </w:r>
      <w:r w:rsidR="007E30BC">
        <w:rPr>
          <w:sz w:val="28"/>
          <w:szCs w:val="28"/>
          <w:shd w:val="clear" w:color="auto" w:fill="EBEBEB"/>
        </w:rPr>
        <w:lastRenderedPageBreak/>
        <w:t>робіт на об'єкті «</w:t>
      </w:r>
      <w:r w:rsidR="007E30BC" w:rsidRPr="00551295">
        <w:rPr>
          <w:sz w:val="28"/>
          <w:szCs w:val="28"/>
          <w:shd w:val="clear" w:color="auto" w:fill="EBEBEB"/>
        </w:rPr>
        <w:t>Спортивний плавальний басейн на вул. Мі</w:t>
      </w:r>
      <w:r w:rsidR="007E30BC">
        <w:rPr>
          <w:sz w:val="28"/>
          <w:szCs w:val="28"/>
          <w:shd w:val="clear" w:color="auto" w:fill="EBEBEB"/>
        </w:rPr>
        <w:t>цкевича</w:t>
      </w:r>
      <w:r w:rsidR="007E30BC" w:rsidRPr="00551295">
        <w:rPr>
          <w:sz w:val="28"/>
          <w:szCs w:val="28"/>
          <w:shd w:val="clear" w:color="auto" w:fill="EBEBEB"/>
        </w:rPr>
        <w:t xml:space="preserve">,3а в </w:t>
      </w:r>
      <w:r w:rsidR="007E30BC">
        <w:rPr>
          <w:sz w:val="28"/>
          <w:szCs w:val="28"/>
          <w:shd w:val="clear" w:color="auto" w:fill="EBEBEB"/>
        </w:rPr>
        <w:t xml:space="preserve">          </w:t>
      </w:r>
      <w:r w:rsidR="007E30BC" w:rsidRPr="00551295">
        <w:rPr>
          <w:sz w:val="28"/>
          <w:szCs w:val="28"/>
          <w:shd w:val="clear" w:color="auto" w:fill="EBEBEB"/>
        </w:rPr>
        <w:t>м. Надвірна, Івано-Франків</w:t>
      </w:r>
      <w:r w:rsidR="007E30BC">
        <w:rPr>
          <w:sz w:val="28"/>
          <w:szCs w:val="28"/>
          <w:shd w:val="clear" w:color="auto" w:fill="EBEBEB"/>
        </w:rPr>
        <w:t>ської області. Нове будівництво» на суму 60510,73 грн.</w:t>
      </w:r>
    </w:p>
    <w:p w:rsidR="007E30BC" w:rsidRPr="007E30BC" w:rsidRDefault="007E30BC" w:rsidP="007E30BC">
      <w:pPr>
        <w:pStyle w:val="a7"/>
        <w:jc w:val="both"/>
        <w:rPr>
          <w:b/>
          <w:sz w:val="28"/>
          <w:szCs w:val="28"/>
        </w:rPr>
      </w:pPr>
      <w:r w:rsidRPr="00551295">
        <w:rPr>
          <w:b/>
          <w:sz w:val="28"/>
          <w:szCs w:val="28"/>
        </w:rPr>
        <w:t xml:space="preserve">           По програмі «Фінансування природоохоронних заходів з обласного фонду охорони навколишнього природного середовища </w:t>
      </w:r>
      <w:r>
        <w:rPr>
          <w:b/>
          <w:sz w:val="28"/>
          <w:szCs w:val="28"/>
        </w:rPr>
        <w:t>за рахунок планових надходжень».</w:t>
      </w:r>
    </w:p>
    <w:p w:rsidR="007E30BC" w:rsidRPr="00551295" w:rsidRDefault="00CC3CE1" w:rsidP="00CC3CE1">
      <w:pPr>
        <w:pStyle w:val="a7"/>
        <w:tabs>
          <w:tab w:val="left" w:pos="709"/>
        </w:tabs>
        <w:jc w:val="both"/>
        <w:rPr>
          <w:sz w:val="28"/>
          <w:szCs w:val="28"/>
        </w:rPr>
      </w:pPr>
      <w:r>
        <w:rPr>
          <w:sz w:val="28"/>
          <w:szCs w:val="28"/>
        </w:rPr>
        <w:t xml:space="preserve">          </w:t>
      </w:r>
      <w:r w:rsidR="007E30BC" w:rsidRPr="00551295">
        <w:rPr>
          <w:sz w:val="28"/>
          <w:szCs w:val="28"/>
        </w:rPr>
        <w:t xml:space="preserve">Згідно рішення обласної  ради від 13.02.2023 № 52/64-р «Про спрямування залишку коштів обласного </w:t>
      </w:r>
      <w:bookmarkStart w:id="0" w:name="_Hlk143683823"/>
      <w:r w:rsidR="007E30BC" w:rsidRPr="00551295">
        <w:rPr>
          <w:sz w:val="28"/>
          <w:szCs w:val="28"/>
        </w:rPr>
        <w:t>фонду охорони навколишнього природного середовища</w:t>
      </w:r>
      <w:bookmarkEnd w:id="0"/>
      <w:r w:rsidR="007E30BC" w:rsidRPr="00551295">
        <w:rPr>
          <w:sz w:val="28"/>
          <w:szCs w:val="28"/>
        </w:rPr>
        <w:t xml:space="preserve">» для </w:t>
      </w:r>
      <w:proofErr w:type="spellStart"/>
      <w:r w:rsidR="007E30BC" w:rsidRPr="00551295">
        <w:rPr>
          <w:sz w:val="28"/>
          <w:szCs w:val="28"/>
        </w:rPr>
        <w:t>Надвірнянського</w:t>
      </w:r>
      <w:proofErr w:type="spellEnd"/>
      <w:r w:rsidR="007E30BC" w:rsidRPr="00551295">
        <w:rPr>
          <w:sz w:val="28"/>
          <w:szCs w:val="28"/>
        </w:rPr>
        <w:t xml:space="preserve"> районного бюджету були передбачені кошти  по наступних об</w:t>
      </w:r>
      <w:r w:rsidR="007E30BC" w:rsidRPr="00551295">
        <w:rPr>
          <w:sz w:val="28"/>
          <w:szCs w:val="28"/>
          <w:lang w:val="ru-RU"/>
        </w:rPr>
        <w:t>’</w:t>
      </w:r>
      <w:proofErr w:type="spellStart"/>
      <w:r w:rsidR="007E30BC" w:rsidRPr="00551295">
        <w:rPr>
          <w:sz w:val="28"/>
          <w:szCs w:val="28"/>
        </w:rPr>
        <w:t>єктах</w:t>
      </w:r>
      <w:proofErr w:type="spellEnd"/>
      <w:r w:rsidR="007E30BC" w:rsidRPr="00551295">
        <w:rPr>
          <w:sz w:val="28"/>
          <w:szCs w:val="28"/>
        </w:rPr>
        <w:t>:</w:t>
      </w:r>
    </w:p>
    <w:p w:rsidR="007E30BC" w:rsidRPr="00551295" w:rsidRDefault="007E30BC" w:rsidP="007E30BC">
      <w:pPr>
        <w:pStyle w:val="a7"/>
        <w:jc w:val="both"/>
        <w:rPr>
          <w:sz w:val="28"/>
          <w:szCs w:val="28"/>
        </w:rPr>
      </w:pPr>
      <w:r>
        <w:rPr>
          <w:sz w:val="28"/>
          <w:szCs w:val="28"/>
        </w:rPr>
        <w:t xml:space="preserve">- </w:t>
      </w:r>
      <w:r w:rsidRPr="00551295">
        <w:rPr>
          <w:sz w:val="28"/>
          <w:szCs w:val="28"/>
        </w:rPr>
        <w:t xml:space="preserve">нове будівництво </w:t>
      </w:r>
      <w:proofErr w:type="spellStart"/>
      <w:r w:rsidRPr="00551295">
        <w:rPr>
          <w:sz w:val="28"/>
          <w:szCs w:val="28"/>
        </w:rPr>
        <w:t>берегозакріплювальних</w:t>
      </w:r>
      <w:proofErr w:type="spellEnd"/>
      <w:r w:rsidRPr="00551295">
        <w:rPr>
          <w:sz w:val="28"/>
          <w:szCs w:val="28"/>
        </w:rPr>
        <w:t xml:space="preserve"> споруд на р. Лукавець </w:t>
      </w:r>
      <w:r>
        <w:rPr>
          <w:sz w:val="28"/>
          <w:szCs w:val="28"/>
        </w:rPr>
        <w:t>Малий в       с.</w:t>
      </w:r>
      <w:r w:rsidRPr="00551295">
        <w:rPr>
          <w:sz w:val="28"/>
          <w:szCs w:val="28"/>
        </w:rPr>
        <w:t xml:space="preserve"> </w:t>
      </w:r>
      <w:proofErr w:type="spellStart"/>
      <w:r w:rsidRPr="00551295">
        <w:rPr>
          <w:sz w:val="28"/>
          <w:szCs w:val="28"/>
        </w:rPr>
        <w:t>Гвізд</w:t>
      </w:r>
      <w:proofErr w:type="spellEnd"/>
      <w:r>
        <w:rPr>
          <w:sz w:val="28"/>
          <w:szCs w:val="28"/>
        </w:rPr>
        <w:t xml:space="preserve"> </w:t>
      </w:r>
      <w:r w:rsidRPr="00551295">
        <w:rPr>
          <w:sz w:val="28"/>
          <w:szCs w:val="28"/>
        </w:rPr>
        <w:t xml:space="preserve"> </w:t>
      </w:r>
      <w:proofErr w:type="spellStart"/>
      <w:r w:rsidRPr="00551295">
        <w:rPr>
          <w:sz w:val="28"/>
          <w:szCs w:val="28"/>
        </w:rPr>
        <w:t>Надвірнянського</w:t>
      </w:r>
      <w:proofErr w:type="spellEnd"/>
      <w:r w:rsidRPr="00551295">
        <w:rPr>
          <w:sz w:val="28"/>
          <w:szCs w:val="28"/>
        </w:rPr>
        <w:t xml:space="preserve"> району Івано-Франківської обл</w:t>
      </w:r>
      <w:r>
        <w:rPr>
          <w:sz w:val="28"/>
          <w:szCs w:val="28"/>
        </w:rPr>
        <w:t xml:space="preserve">асті в сумі 1000,00  тис. </w:t>
      </w:r>
      <w:proofErr w:type="spellStart"/>
      <w:r>
        <w:rPr>
          <w:sz w:val="28"/>
          <w:szCs w:val="28"/>
        </w:rPr>
        <w:t>грн</w:t>
      </w:r>
      <w:proofErr w:type="spellEnd"/>
      <w:r>
        <w:rPr>
          <w:sz w:val="28"/>
          <w:szCs w:val="28"/>
        </w:rPr>
        <w:t>;</w:t>
      </w:r>
      <w:r w:rsidRPr="00551295">
        <w:rPr>
          <w:sz w:val="28"/>
          <w:szCs w:val="28"/>
        </w:rPr>
        <w:t xml:space="preserve"> </w:t>
      </w:r>
    </w:p>
    <w:p w:rsidR="007E30BC" w:rsidRPr="00551295" w:rsidRDefault="007E30BC" w:rsidP="007E30BC">
      <w:pPr>
        <w:pStyle w:val="a7"/>
        <w:jc w:val="both"/>
        <w:rPr>
          <w:sz w:val="28"/>
          <w:szCs w:val="28"/>
        </w:rPr>
      </w:pPr>
      <w:r w:rsidRPr="00551295">
        <w:rPr>
          <w:sz w:val="28"/>
          <w:szCs w:val="28"/>
        </w:rPr>
        <w:t xml:space="preserve"> -    нове будівництво</w:t>
      </w:r>
      <w:r>
        <w:rPr>
          <w:sz w:val="28"/>
          <w:szCs w:val="28"/>
        </w:rPr>
        <w:t xml:space="preserve">   </w:t>
      </w:r>
      <w:r w:rsidRPr="00551295">
        <w:rPr>
          <w:sz w:val="28"/>
          <w:szCs w:val="28"/>
        </w:rPr>
        <w:t xml:space="preserve"> </w:t>
      </w:r>
      <w:proofErr w:type="spellStart"/>
      <w:r w:rsidRPr="00551295">
        <w:rPr>
          <w:sz w:val="28"/>
          <w:szCs w:val="28"/>
        </w:rPr>
        <w:t>берегозакріплювальних</w:t>
      </w:r>
      <w:proofErr w:type="spellEnd"/>
      <w:r w:rsidRPr="00551295">
        <w:rPr>
          <w:sz w:val="28"/>
          <w:szCs w:val="28"/>
        </w:rPr>
        <w:t xml:space="preserve"> </w:t>
      </w:r>
      <w:r>
        <w:rPr>
          <w:sz w:val="28"/>
          <w:szCs w:val="28"/>
        </w:rPr>
        <w:t xml:space="preserve">  </w:t>
      </w:r>
      <w:r w:rsidRPr="00551295">
        <w:rPr>
          <w:sz w:val="28"/>
          <w:szCs w:val="28"/>
        </w:rPr>
        <w:t>споруд на</w:t>
      </w:r>
      <w:r>
        <w:rPr>
          <w:sz w:val="28"/>
          <w:szCs w:val="28"/>
        </w:rPr>
        <w:t xml:space="preserve">  </w:t>
      </w:r>
      <w:r w:rsidRPr="00551295">
        <w:rPr>
          <w:sz w:val="28"/>
          <w:szCs w:val="28"/>
        </w:rPr>
        <w:t xml:space="preserve"> р. </w:t>
      </w:r>
      <w:proofErr w:type="spellStart"/>
      <w:r w:rsidRPr="00551295">
        <w:rPr>
          <w:sz w:val="28"/>
          <w:szCs w:val="28"/>
        </w:rPr>
        <w:t>Битківчик</w:t>
      </w:r>
      <w:proofErr w:type="spellEnd"/>
      <w:r w:rsidRPr="00551295">
        <w:rPr>
          <w:sz w:val="28"/>
          <w:szCs w:val="28"/>
        </w:rPr>
        <w:t xml:space="preserve"> </w:t>
      </w:r>
      <w:r>
        <w:rPr>
          <w:sz w:val="28"/>
          <w:szCs w:val="28"/>
        </w:rPr>
        <w:t xml:space="preserve">     </w:t>
      </w:r>
      <w:r w:rsidRPr="00551295">
        <w:rPr>
          <w:sz w:val="28"/>
          <w:szCs w:val="28"/>
        </w:rPr>
        <w:t xml:space="preserve">в         </w:t>
      </w:r>
    </w:p>
    <w:p w:rsidR="007E30BC" w:rsidRPr="00551295" w:rsidRDefault="007E30BC" w:rsidP="007E30BC">
      <w:pPr>
        <w:pStyle w:val="a7"/>
        <w:jc w:val="both"/>
        <w:rPr>
          <w:sz w:val="28"/>
          <w:szCs w:val="28"/>
        </w:rPr>
      </w:pPr>
      <w:proofErr w:type="spellStart"/>
      <w:r>
        <w:rPr>
          <w:sz w:val="28"/>
          <w:szCs w:val="28"/>
        </w:rPr>
        <w:t>смт</w:t>
      </w:r>
      <w:proofErr w:type="spellEnd"/>
      <w:r>
        <w:rPr>
          <w:sz w:val="28"/>
          <w:szCs w:val="28"/>
        </w:rPr>
        <w:t>.</w:t>
      </w:r>
      <w:r w:rsidRPr="00551295">
        <w:rPr>
          <w:sz w:val="28"/>
          <w:szCs w:val="28"/>
        </w:rPr>
        <w:t xml:space="preserve"> Битків Надвірнянського району Івано-Франківської області в    сумі 1000,00 </w:t>
      </w:r>
      <w:proofErr w:type="spellStart"/>
      <w:r w:rsidRPr="00551295">
        <w:rPr>
          <w:sz w:val="28"/>
          <w:szCs w:val="28"/>
        </w:rPr>
        <w:t>тис.грн</w:t>
      </w:r>
      <w:proofErr w:type="spellEnd"/>
      <w:r w:rsidRPr="00551295">
        <w:rPr>
          <w:sz w:val="28"/>
          <w:szCs w:val="28"/>
        </w:rPr>
        <w:t xml:space="preserve">. </w:t>
      </w:r>
    </w:p>
    <w:p w:rsidR="007E30BC" w:rsidRPr="007E30BC" w:rsidRDefault="007E30BC" w:rsidP="007E30BC">
      <w:pPr>
        <w:pStyle w:val="a7"/>
        <w:jc w:val="both"/>
        <w:rPr>
          <w:sz w:val="28"/>
          <w:szCs w:val="28"/>
        </w:rPr>
      </w:pPr>
      <w:r>
        <w:rPr>
          <w:sz w:val="28"/>
          <w:szCs w:val="28"/>
        </w:rPr>
        <w:t xml:space="preserve">           </w:t>
      </w:r>
      <w:r w:rsidRPr="00551295">
        <w:rPr>
          <w:sz w:val="28"/>
          <w:szCs w:val="28"/>
        </w:rPr>
        <w:t xml:space="preserve">Відповідно, у 2023 році було продовжено </w:t>
      </w:r>
      <w:proofErr w:type="spellStart"/>
      <w:r w:rsidRPr="00551295">
        <w:rPr>
          <w:sz w:val="28"/>
          <w:szCs w:val="28"/>
        </w:rPr>
        <w:t>договора</w:t>
      </w:r>
      <w:proofErr w:type="spellEnd"/>
      <w:r w:rsidRPr="00551295">
        <w:rPr>
          <w:sz w:val="28"/>
          <w:szCs w:val="28"/>
        </w:rPr>
        <w:t xml:space="preserve"> на виконання робіт з підрядниками. В зв</w:t>
      </w:r>
      <w:r w:rsidRPr="007E30BC">
        <w:rPr>
          <w:sz w:val="28"/>
          <w:szCs w:val="28"/>
        </w:rPr>
        <w:t>’</w:t>
      </w:r>
      <w:r w:rsidRPr="00551295">
        <w:rPr>
          <w:sz w:val="28"/>
          <w:szCs w:val="28"/>
        </w:rPr>
        <w:t>язку з воєнними діями та затримкою з розрахунками за виконані роботи  на інших об</w:t>
      </w:r>
      <w:r w:rsidRPr="00551295">
        <w:rPr>
          <w:sz w:val="28"/>
          <w:szCs w:val="28"/>
          <w:lang w:val="ru-RU"/>
        </w:rPr>
        <w:t>’</w:t>
      </w:r>
      <w:proofErr w:type="spellStart"/>
      <w:r w:rsidRPr="00551295">
        <w:rPr>
          <w:sz w:val="28"/>
          <w:szCs w:val="28"/>
        </w:rPr>
        <w:t>єктах</w:t>
      </w:r>
      <w:proofErr w:type="spellEnd"/>
      <w:r w:rsidRPr="00551295">
        <w:rPr>
          <w:sz w:val="28"/>
          <w:szCs w:val="28"/>
        </w:rPr>
        <w:t xml:space="preserve"> області підрядник не розпочав роботи на наших об</w:t>
      </w:r>
      <w:r w:rsidRPr="00551295">
        <w:rPr>
          <w:sz w:val="28"/>
          <w:szCs w:val="28"/>
          <w:lang w:val="ru-RU"/>
        </w:rPr>
        <w:t>’</w:t>
      </w:r>
      <w:proofErr w:type="spellStart"/>
      <w:r w:rsidRPr="00551295">
        <w:rPr>
          <w:sz w:val="28"/>
          <w:szCs w:val="28"/>
        </w:rPr>
        <w:t>єктах</w:t>
      </w:r>
      <w:proofErr w:type="spellEnd"/>
      <w:r w:rsidRPr="00551295">
        <w:rPr>
          <w:sz w:val="28"/>
          <w:szCs w:val="28"/>
        </w:rPr>
        <w:t>.</w:t>
      </w:r>
    </w:p>
    <w:p w:rsidR="00C04A5E" w:rsidRDefault="007E30BC" w:rsidP="008148DA">
      <w:pPr>
        <w:pStyle w:val="a7"/>
        <w:jc w:val="both"/>
        <w:rPr>
          <w:sz w:val="28"/>
          <w:szCs w:val="28"/>
        </w:rPr>
      </w:pPr>
      <w:r w:rsidRPr="00551295">
        <w:rPr>
          <w:sz w:val="28"/>
          <w:szCs w:val="28"/>
        </w:rPr>
        <w:t xml:space="preserve">          На протязі 2023 року опрацьовано та надано 16 відповідей щодо наміру отримати дозвіл для </w:t>
      </w:r>
      <w:r w:rsidRPr="00551295">
        <w:rPr>
          <w:color w:val="000000"/>
          <w:sz w:val="28"/>
          <w:szCs w:val="28"/>
        </w:rPr>
        <w:t xml:space="preserve">надання права експлуатувати об’єкт, з якого надходять в атмосферне повітря забруднюючі речовини або їх суміші </w:t>
      </w:r>
      <w:r w:rsidRPr="00551295">
        <w:rPr>
          <w:sz w:val="28"/>
          <w:szCs w:val="28"/>
        </w:rPr>
        <w:t xml:space="preserve">фізичним особам – підприємцям та організаціям Надвірнянського району. </w:t>
      </w:r>
    </w:p>
    <w:p w:rsidR="008148DA" w:rsidRPr="008148DA" w:rsidRDefault="008148DA" w:rsidP="008148DA">
      <w:pPr>
        <w:pStyle w:val="a7"/>
        <w:jc w:val="both"/>
        <w:rPr>
          <w:sz w:val="28"/>
          <w:szCs w:val="28"/>
        </w:rPr>
      </w:pPr>
    </w:p>
    <w:p w:rsidR="007E30BC" w:rsidRPr="00C04A5E" w:rsidRDefault="00C04A5E" w:rsidP="00C04A5E">
      <w:pPr>
        <w:tabs>
          <w:tab w:val="left" w:pos="10980"/>
          <w:tab w:val="left" w:pos="15300"/>
        </w:tabs>
        <w:ind w:left="-720" w:right="99" w:firstLine="360"/>
        <w:jc w:val="center"/>
        <w:rPr>
          <w:b/>
          <w:sz w:val="28"/>
          <w:szCs w:val="28"/>
        </w:rPr>
      </w:pPr>
      <w:r w:rsidRPr="00C04A5E">
        <w:rPr>
          <w:b/>
          <w:sz w:val="28"/>
          <w:szCs w:val="28"/>
        </w:rPr>
        <w:t>ЖКГ та інфраструктура</w:t>
      </w:r>
    </w:p>
    <w:p w:rsidR="00C04A5E" w:rsidRPr="005B30C6" w:rsidRDefault="00C04A5E" w:rsidP="00C04A5E">
      <w:pPr>
        <w:pStyle w:val="a7"/>
        <w:jc w:val="both"/>
        <w:rPr>
          <w:rFonts w:cs="Times New Roman"/>
          <w:sz w:val="28"/>
          <w:szCs w:val="28"/>
        </w:rPr>
      </w:pPr>
      <w:r w:rsidRPr="005B30C6">
        <w:rPr>
          <w:rFonts w:cs="Times New Roman"/>
          <w:sz w:val="28"/>
          <w:szCs w:val="28"/>
        </w:rPr>
        <w:tab/>
        <w:t>На території району діють 11 приват</w:t>
      </w:r>
      <w:r>
        <w:rPr>
          <w:rFonts w:cs="Times New Roman"/>
          <w:sz w:val="28"/>
          <w:szCs w:val="28"/>
        </w:rPr>
        <w:t xml:space="preserve">них підприємства, а саме: </w:t>
      </w:r>
      <w:proofErr w:type="spellStart"/>
      <w:r>
        <w:rPr>
          <w:rFonts w:cs="Times New Roman"/>
          <w:sz w:val="28"/>
          <w:szCs w:val="28"/>
        </w:rPr>
        <w:t>ТзОВ</w:t>
      </w:r>
      <w:proofErr w:type="spellEnd"/>
      <w:r>
        <w:rPr>
          <w:rFonts w:cs="Times New Roman"/>
          <w:sz w:val="28"/>
          <w:szCs w:val="28"/>
        </w:rPr>
        <w:t xml:space="preserve"> «</w:t>
      </w:r>
      <w:proofErr w:type="spellStart"/>
      <w:r>
        <w:rPr>
          <w:rFonts w:cs="Times New Roman"/>
          <w:sz w:val="28"/>
          <w:szCs w:val="28"/>
        </w:rPr>
        <w:t>Іфкомсервіс-Надвірна</w:t>
      </w:r>
      <w:proofErr w:type="spellEnd"/>
      <w:r>
        <w:rPr>
          <w:rFonts w:cs="Times New Roman"/>
          <w:sz w:val="28"/>
          <w:szCs w:val="28"/>
        </w:rPr>
        <w:t xml:space="preserve">», </w:t>
      </w:r>
      <w:proofErr w:type="spellStart"/>
      <w:r>
        <w:rPr>
          <w:rFonts w:cs="Times New Roman"/>
          <w:sz w:val="28"/>
          <w:szCs w:val="28"/>
        </w:rPr>
        <w:t>ТзОВ</w:t>
      </w:r>
      <w:proofErr w:type="spellEnd"/>
      <w:r>
        <w:rPr>
          <w:rFonts w:cs="Times New Roman"/>
          <w:sz w:val="28"/>
          <w:szCs w:val="28"/>
        </w:rPr>
        <w:t xml:space="preserve"> «</w:t>
      </w:r>
      <w:proofErr w:type="spellStart"/>
      <w:r>
        <w:rPr>
          <w:rFonts w:cs="Times New Roman"/>
          <w:sz w:val="28"/>
          <w:szCs w:val="28"/>
        </w:rPr>
        <w:t>Екоенерготепло</w:t>
      </w:r>
      <w:proofErr w:type="spellEnd"/>
      <w:r>
        <w:rPr>
          <w:rFonts w:cs="Times New Roman"/>
          <w:sz w:val="28"/>
          <w:szCs w:val="28"/>
        </w:rPr>
        <w:t>», ПП «</w:t>
      </w:r>
      <w:proofErr w:type="spellStart"/>
      <w:r>
        <w:rPr>
          <w:rFonts w:cs="Times New Roman"/>
          <w:sz w:val="28"/>
          <w:szCs w:val="28"/>
        </w:rPr>
        <w:t>Надія-Будкомпані</w:t>
      </w:r>
      <w:proofErr w:type="spellEnd"/>
      <w:r>
        <w:rPr>
          <w:rFonts w:cs="Times New Roman"/>
          <w:sz w:val="28"/>
          <w:szCs w:val="28"/>
        </w:rPr>
        <w:t>»</w:t>
      </w:r>
      <w:r w:rsidRPr="005B30C6">
        <w:rPr>
          <w:rFonts w:cs="Times New Roman"/>
          <w:sz w:val="28"/>
          <w:szCs w:val="28"/>
        </w:rPr>
        <w:t xml:space="preserve"> та </w:t>
      </w:r>
      <w:proofErr w:type="spellStart"/>
      <w:r w:rsidRPr="005B30C6">
        <w:rPr>
          <w:rFonts w:cs="Times New Roman"/>
          <w:sz w:val="28"/>
          <w:szCs w:val="28"/>
        </w:rPr>
        <w:t>ТзОВ</w:t>
      </w:r>
      <w:proofErr w:type="spellEnd"/>
      <w:r w:rsidRPr="005B30C6">
        <w:rPr>
          <w:rFonts w:cs="Times New Roman"/>
          <w:sz w:val="28"/>
          <w:szCs w:val="28"/>
        </w:rPr>
        <w:t xml:space="preserve"> </w:t>
      </w:r>
      <w:r>
        <w:rPr>
          <w:rFonts w:cs="Times New Roman"/>
          <w:sz w:val="28"/>
          <w:szCs w:val="28"/>
        </w:rPr>
        <w:t>«</w:t>
      </w:r>
      <w:proofErr w:type="spellStart"/>
      <w:r w:rsidRPr="005B30C6">
        <w:rPr>
          <w:rFonts w:cs="Times New Roman"/>
          <w:sz w:val="28"/>
          <w:szCs w:val="28"/>
        </w:rPr>
        <w:t>Івано-Франківськтеплогенерація</w:t>
      </w:r>
      <w:proofErr w:type="spellEnd"/>
      <w:r>
        <w:rPr>
          <w:rFonts w:cs="Times New Roman"/>
          <w:sz w:val="28"/>
          <w:szCs w:val="28"/>
        </w:rPr>
        <w:t>»</w:t>
      </w:r>
      <w:r w:rsidRPr="005B30C6">
        <w:rPr>
          <w:rFonts w:cs="Times New Roman"/>
          <w:sz w:val="28"/>
          <w:szCs w:val="28"/>
        </w:rPr>
        <w:t xml:space="preserve"> і котельня відділу освіти</w:t>
      </w:r>
      <w:r>
        <w:rPr>
          <w:rFonts w:cs="Times New Roman"/>
          <w:sz w:val="28"/>
          <w:szCs w:val="28"/>
        </w:rPr>
        <w:t xml:space="preserve"> </w:t>
      </w:r>
      <w:r w:rsidRPr="005B30C6">
        <w:rPr>
          <w:rFonts w:cs="Times New Roman"/>
          <w:sz w:val="28"/>
          <w:szCs w:val="28"/>
        </w:rPr>
        <w:t>(</w:t>
      </w:r>
      <w:proofErr w:type="spellStart"/>
      <w:r w:rsidRPr="005B30C6">
        <w:rPr>
          <w:rFonts w:cs="Times New Roman"/>
          <w:sz w:val="28"/>
          <w:szCs w:val="28"/>
        </w:rPr>
        <w:t>Надвірнянська</w:t>
      </w:r>
      <w:proofErr w:type="spellEnd"/>
      <w:r w:rsidRPr="005B30C6">
        <w:rPr>
          <w:rFonts w:cs="Times New Roman"/>
          <w:sz w:val="28"/>
          <w:szCs w:val="28"/>
        </w:rPr>
        <w:t xml:space="preserve"> ЗОШ №1, №2 та РЦДТ), </w:t>
      </w:r>
      <w:proofErr w:type="spellStart"/>
      <w:r w:rsidRPr="005B30C6">
        <w:rPr>
          <w:rFonts w:cs="Times New Roman"/>
          <w:sz w:val="28"/>
          <w:szCs w:val="28"/>
        </w:rPr>
        <w:t>ТзОВ</w:t>
      </w:r>
      <w:proofErr w:type="spellEnd"/>
      <w:r w:rsidRPr="005B30C6">
        <w:rPr>
          <w:rFonts w:cs="Times New Roman"/>
          <w:sz w:val="28"/>
          <w:szCs w:val="28"/>
        </w:rPr>
        <w:t xml:space="preserve"> </w:t>
      </w:r>
      <w:r>
        <w:rPr>
          <w:rFonts w:cs="Times New Roman"/>
          <w:sz w:val="28"/>
          <w:szCs w:val="28"/>
        </w:rPr>
        <w:t>«</w:t>
      </w:r>
      <w:proofErr w:type="spellStart"/>
      <w:r w:rsidRPr="005B30C6">
        <w:rPr>
          <w:rFonts w:cs="Times New Roman"/>
          <w:sz w:val="28"/>
          <w:szCs w:val="28"/>
        </w:rPr>
        <w:t>Теплоінвестсервіс</w:t>
      </w:r>
      <w:proofErr w:type="spellEnd"/>
      <w:r>
        <w:rPr>
          <w:rFonts w:cs="Times New Roman"/>
          <w:sz w:val="28"/>
          <w:szCs w:val="28"/>
        </w:rPr>
        <w:t>»</w:t>
      </w:r>
      <w:r w:rsidRPr="005B30C6">
        <w:rPr>
          <w:rFonts w:cs="Times New Roman"/>
          <w:sz w:val="28"/>
          <w:szCs w:val="28"/>
        </w:rPr>
        <w:t xml:space="preserve">, </w:t>
      </w:r>
      <w:proofErr w:type="spellStart"/>
      <w:r w:rsidRPr="005B30C6">
        <w:rPr>
          <w:rFonts w:cs="Times New Roman"/>
          <w:sz w:val="28"/>
          <w:szCs w:val="28"/>
        </w:rPr>
        <w:t>ТзОВ</w:t>
      </w:r>
      <w:proofErr w:type="spellEnd"/>
      <w:r w:rsidRPr="005B30C6">
        <w:rPr>
          <w:rFonts w:cs="Times New Roman"/>
          <w:sz w:val="28"/>
          <w:szCs w:val="28"/>
        </w:rPr>
        <w:t xml:space="preserve"> </w:t>
      </w:r>
      <w:r>
        <w:rPr>
          <w:rFonts w:cs="Times New Roman"/>
          <w:sz w:val="28"/>
          <w:szCs w:val="28"/>
        </w:rPr>
        <w:t>«</w:t>
      </w:r>
      <w:proofErr w:type="spellStart"/>
      <w:r w:rsidRPr="005B30C6">
        <w:rPr>
          <w:rFonts w:cs="Times New Roman"/>
          <w:sz w:val="28"/>
          <w:szCs w:val="28"/>
        </w:rPr>
        <w:t>Карпатитеплопостач</w:t>
      </w:r>
      <w:proofErr w:type="spellEnd"/>
      <w:r>
        <w:rPr>
          <w:rFonts w:cs="Times New Roman"/>
          <w:sz w:val="28"/>
          <w:szCs w:val="28"/>
        </w:rPr>
        <w:t>»</w:t>
      </w:r>
      <w:r w:rsidRPr="005B30C6">
        <w:rPr>
          <w:rFonts w:cs="Times New Roman"/>
          <w:sz w:val="28"/>
          <w:szCs w:val="28"/>
        </w:rPr>
        <w:t xml:space="preserve">, </w:t>
      </w:r>
      <w:proofErr w:type="spellStart"/>
      <w:r w:rsidRPr="005B30C6">
        <w:rPr>
          <w:rFonts w:cs="Times New Roman"/>
          <w:sz w:val="28"/>
          <w:szCs w:val="28"/>
        </w:rPr>
        <w:t>ТзОВ</w:t>
      </w:r>
      <w:proofErr w:type="spellEnd"/>
      <w:r w:rsidRPr="005B30C6">
        <w:rPr>
          <w:rFonts w:cs="Times New Roman"/>
          <w:sz w:val="28"/>
          <w:szCs w:val="28"/>
        </w:rPr>
        <w:t xml:space="preserve"> </w:t>
      </w:r>
      <w:r>
        <w:rPr>
          <w:rFonts w:cs="Times New Roman"/>
          <w:sz w:val="28"/>
          <w:szCs w:val="28"/>
        </w:rPr>
        <w:t>«</w:t>
      </w:r>
      <w:proofErr w:type="spellStart"/>
      <w:r w:rsidRPr="005B30C6">
        <w:rPr>
          <w:rFonts w:cs="Times New Roman"/>
          <w:sz w:val="28"/>
          <w:szCs w:val="28"/>
        </w:rPr>
        <w:t>Коловектор</w:t>
      </w:r>
      <w:proofErr w:type="spellEnd"/>
      <w:r>
        <w:rPr>
          <w:rFonts w:cs="Times New Roman"/>
          <w:sz w:val="28"/>
          <w:szCs w:val="28"/>
        </w:rPr>
        <w:t>»</w:t>
      </w:r>
      <w:r w:rsidRPr="005B30C6">
        <w:rPr>
          <w:rFonts w:cs="Times New Roman"/>
          <w:sz w:val="28"/>
          <w:szCs w:val="28"/>
        </w:rPr>
        <w:t xml:space="preserve">, </w:t>
      </w:r>
      <w:proofErr w:type="spellStart"/>
      <w:r w:rsidRPr="005B30C6">
        <w:rPr>
          <w:rFonts w:cs="Times New Roman"/>
          <w:sz w:val="28"/>
          <w:szCs w:val="28"/>
        </w:rPr>
        <w:t>ТзОВ</w:t>
      </w:r>
      <w:proofErr w:type="spellEnd"/>
      <w:r w:rsidRPr="005B30C6">
        <w:rPr>
          <w:rFonts w:cs="Times New Roman"/>
          <w:sz w:val="28"/>
          <w:szCs w:val="28"/>
        </w:rPr>
        <w:t xml:space="preserve"> </w:t>
      </w:r>
      <w:r>
        <w:rPr>
          <w:rFonts w:cs="Times New Roman"/>
          <w:sz w:val="28"/>
          <w:szCs w:val="28"/>
        </w:rPr>
        <w:t>«</w:t>
      </w:r>
      <w:proofErr w:type="spellStart"/>
      <w:r w:rsidRPr="005B30C6">
        <w:rPr>
          <w:rFonts w:cs="Times New Roman"/>
          <w:sz w:val="28"/>
          <w:szCs w:val="28"/>
        </w:rPr>
        <w:t>Екосервіс</w:t>
      </w:r>
      <w:proofErr w:type="spellEnd"/>
      <w:r w:rsidRPr="005B30C6">
        <w:rPr>
          <w:rFonts w:cs="Times New Roman"/>
          <w:sz w:val="28"/>
          <w:szCs w:val="28"/>
        </w:rPr>
        <w:t>-2012</w:t>
      </w:r>
      <w:r>
        <w:rPr>
          <w:rFonts w:cs="Times New Roman"/>
          <w:sz w:val="28"/>
          <w:szCs w:val="28"/>
        </w:rPr>
        <w:t>»</w:t>
      </w:r>
      <w:r w:rsidRPr="005B30C6">
        <w:rPr>
          <w:rFonts w:cs="Times New Roman"/>
          <w:sz w:val="28"/>
          <w:szCs w:val="28"/>
        </w:rPr>
        <w:t xml:space="preserve">, ПП </w:t>
      </w:r>
      <w:proofErr w:type="spellStart"/>
      <w:r w:rsidRPr="005B30C6">
        <w:rPr>
          <w:rFonts w:cs="Times New Roman"/>
          <w:sz w:val="28"/>
          <w:szCs w:val="28"/>
        </w:rPr>
        <w:t>Осташук</w:t>
      </w:r>
      <w:proofErr w:type="spellEnd"/>
      <w:r w:rsidRPr="005B30C6">
        <w:rPr>
          <w:rFonts w:cs="Times New Roman"/>
          <w:sz w:val="28"/>
          <w:szCs w:val="28"/>
        </w:rPr>
        <w:t xml:space="preserve"> Руслан Васильович, ПП </w:t>
      </w:r>
      <w:r>
        <w:rPr>
          <w:rFonts w:cs="Times New Roman"/>
          <w:sz w:val="28"/>
          <w:szCs w:val="28"/>
        </w:rPr>
        <w:t>«</w:t>
      </w:r>
      <w:proofErr w:type="spellStart"/>
      <w:r w:rsidRPr="005B30C6">
        <w:rPr>
          <w:rFonts w:cs="Times New Roman"/>
          <w:sz w:val="28"/>
          <w:szCs w:val="28"/>
        </w:rPr>
        <w:t>Яреманське</w:t>
      </w:r>
      <w:proofErr w:type="spellEnd"/>
      <w:r w:rsidRPr="005B30C6">
        <w:rPr>
          <w:rFonts w:cs="Times New Roman"/>
          <w:sz w:val="28"/>
          <w:szCs w:val="28"/>
        </w:rPr>
        <w:t xml:space="preserve"> підприємство забезпечення тепловою енергією</w:t>
      </w:r>
      <w:r>
        <w:rPr>
          <w:rFonts w:cs="Times New Roman"/>
          <w:sz w:val="28"/>
          <w:szCs w:val="28"/>
        </w:rPr>
        <w:t>»</w:t>
      </w:r>
      <w:r w:rsidRPr="005B30C6">
        <w:rPr>
          <w:rFonts w:cs="Times New Roman"/>
          <w:sz w:val="28"/>
          <w:szCs w:val="28"/>
        </w:rPr>
        <w:t xml:space="preserve">, які надають послуги з теплопостачання в заклади бюджетної сфери. </w:t>
      </w:r>
    </w:p>
    <w:p w:rsidR="00C04A5E" w:rsidRPr="005B30C6" w:rsidRDefault="00C04A5E" w:rsidP="00C04A5E">
      <w:pPr>
        <w:pStyle w:val="a7"/>
        <w:jc w:val="both"/>
        <w:rPr>
          <w:rFonts w:cs="Times New Roman"/>
          <w:bCs/>
          <w:color w:val="000000"/>
          <w:sz w:val="28"/>
          <w:szCs w:val="28"/>
        </w:rPr>
      </w:pPr>
      <w:r w:rsidRPr="005B30C6">
        <w:rPr>
          <w:rFonts w:cs="Times New Roman"/>
          <w:sz w:val="28"/>
          <w:szCs w:val="28"/>
        </w:rPr>
        <w:tab/>
        <w:t xml:space="preserve">Розпорядженням </w:t>
      </w:r>
      <w:r>
        <w:rPr>
          <w:rFonts w:cs="Times New Roman"/>
          <w:sz w:val="28"/>
          <w:szCs w:val="28"/>
        </w:rPr>
        <w:t>райдержадміністрації від 22.06.2023 № 32 року «</w:t>
      </w:r>
      <w:r w:rsidRPr="005B30C6">
        <w:rPr>
          <w:rFonts w:cs="Times New Roman"/>
          <w:sz w:val="28"/>
          <w:szCs w:val="28"/>
        </w:rPr>
        <w:t>Про підготовку підприємств паливно-енергетичного комплексу, житлово-комунального господарства та об’єктів соціальної сфери Надвірнянського району до роботи в осіннь</w:t>
      </w:r>
      <w:r>
        <w:rPr>
          <w:rFonts w:cs="Times New Roman"/>
          <w:sz w:val="28"/>
          <w:szCs w:val="28"/>
        </w:rPr>
        <w:t xml:space="preserve">о-зимовий період 2023-2024 року» </w:t>
      </w:r>
      <w:r w:rsidRPr="005B30C6">
        <w:rPr>
          <w:rFonts w:cs="Times New Roman"/>
          <w:sz w:val="28"/>
          <w:szCs w:val="28"/>
        </w:rPr>
        <w:t>затверджено план заходів щодо підготовки підприємств ПЕК, житлово-комунального господарства до роботи в осінньо-зимовий періоді 2023-2024 року, які вже виконані на 100% відсотків, а також с</w:t>
      </w:r>
      <w:r w:rsidRPr="005B30C6">
        <w:rPr>
          <w:rFonts w:cs="Times New Roman"/>
          <w:bCs/>
          <w:color w:val="000000"/>
          <w:sz w:val="28"/>
          <w:szCs w:val="28"/>
        </w:rPr>
        <w:t xml:space="preserve">творено оперативний штаб із забезпечення сталого проходження опалювального сезону, організації упередження аварій та проведення оперативних відновлювальних робіт на об’єктах життєзабезпечення в осінньо-зимовий період 2023-2024року. </w:t>
      </w:r>
    </w:p>
    <w:p w:rsidR="00C04A5E" w:rsidRPr="005B30C6" w:rsidRDefault="00C04A5E" w:rsidP="00C04A5E">
      <w:pPr>
        <w:pStyle w:val="a7"/>
        <w:jc w:val="both"/>
        <w:rPr>
          <w:rFonts w:cs="Times New Roman"/>
          <w:bCs/>
          <w:color w:val="000000"/>
          <w:sz w:val="28"/>
          <w:szCs w:val="28"/>
        </w:rPr>
      </w:pPr>
      <w:r>
        <w:rPr>
          <w:rFonts w:cs="Times New Roman"/>
          <w:sz w:val="28"/>
          <w:szCs w:val="28"/>
        </w:rPr>
        <w:t xml:space="preserve">         </w:t>
      </w:r>
      <w:r w:rsidRPr="005B30C6">
        <w:rPr>
          <w:rFonts w:cs="Times New Roman"/>
          <w:sz w:val="28"/>
          <w:szCs w:val="28"/>
        </w:rPr>
        <w:t>Заходи з підготовки підприємств паливно-енергетичного комплексу та житлово-комунального господарства району виконані в повному обсязі.</w:t>
      </w:r>
      <w:r w:rsidRPr="005B30C6">
        <w:rPr>
          <w:rFonts w:cs="Times New Roman"/>
          <w:sz w:val="28"/>
          <w:szCs w:val="28"/>
        </w:rPr>
        <w:tab/>
      </w:r>
    </w:p>
    <w:p w:rsidR="00C04A5E" w:rsidRPr="005B30C6" w:rsidRDefault="00C04A5E" w:rsidP="00C04A5E">
      <w:pPr>
        <w:pStyle w:val="a7"/>
        <w:jc w:val="both"/>
        <w:rPr>
          <w:rFonts w:cs="Times New Roman"/>
          <w:sz w:val="28"/>
          <w:szCs w:val="28"/>
        </w:rPr>
      </w:pPr>
      <w:r>
        <w:rPr>
          <w:rFonts w:cs="Times New Roman"/>
          <w:sz w:val="28"/>
          <w:szCs w:val="28"/>
        </w:rPr>
        <w:lastRenderedPageBreak/>
        <w:t xml:space="preserve">          </w:t>
      </w:r>
      <w:r w:rsidRPr="005B30C6">
        <w:rPr>
          <w:rFonts w:cs="Times New Roman"/>
          <w:sz w:val="28"/>
          <w:szCs w:val="28"/>
        </w:rPr>
        <w:t xml:space="preserve">Для реалізації завдань по підготовці до опалювального сезону 2023-2024 року в закладах бюджетної сфери району, за рахунок коштів державного,  обласного та місцевих бюджетів, проведено роботи з впровадження </w:t>
      </w:r>
      <w:proofErr w:type="spellStart"/>
      <w:r w:rsidRPr="005B30C6">
        <w:rPr>
          <w:rFonts w:cs="Times New Roman"/>
          <w:sz w:val="28"/>
          <w:szCs w:val="28"/>
        </w:rPr>
        <w:t>енергоефективних</w:t>
      </w:r>
      <w:proofErr w:type="spellEnd"/>
      <w:r w:rsidRPr="005B30C6">
        <w:rPr>
          <w:rFonts w:cs="Times New Roman"/>
          <w:sz w:val="28"/>
          <w:szCs w:val="28"/>
        </w:rPr>
        <w:t xml:space="preserve"> та енергозберігаючих заходів на суму 5380,0 тис. грн. Проводяться підготовчі роботи щодо втілення Проекту в рамках урядової субвенції </w:t>
      </w:r>
      <w:r>
        <w:rPr>
          <w:rFonts w:cs="Times New Roman"/>
          <w:sz w:val="28"/>
          <w:szCs w:val="28"/>
        </w:rPr>
        <w:t>«</w:t>
      </w:r>
      <w:r w:rsidRPr="005B30C6">
        <w:rPr>
          <w:rFonts w:cs="Times New Roman"/>
          <w:sz w:val="28"/>
          <w:szCs w:val="28"/>
        </w:rPr>
        <w:t>Спроможна школа для кращих результатів</w:t>
      </w:r>
      <w:r>
        <w:rPr>
          <w:rFonts w:cs="Times New Roman"/>
          <w:sz w:val="28"/>
          <w:szCs w:val="28"/>
        </w:rPr>
        <w:t xml:space="preserve">» </w:t>
      </w:r>
      <w:r w:rsidRPr="005B30C6">
        <w:rPr>
          <w:rFonts w:cs="Times New Roman"/>
          <w:sz w:val="28"/>
          <w:szCs w:val="28"/>
        </w:rPr>
        <w:t xml:space="preserve">по утепленню фасаду </w:t>
      </w:r>
      <w:proofErr w:type="spellStart"/>
      <w:r w:rsidRPr="005B30C6">
        <w:rPr>
          <w:rFonts w:cs="Times New Roman"/>
          <w:sz w:val="28"/>
          <w:szCs w:val="28"/>
        </w:rPr>
        <w:t>Микуличин</w:t>
      </w:r>
      <w:proofErr w:type="spellEnd"/>
      <w:r w:rsidRPr="005B30C6">
        <w:rPr>
          <w:rFonts w:cs="Times New Roman"/>
          <w:sz w:val="28"/>
          <w:szCs w:val="28"/>
          <w:lang w:val="en-US"/>
        </w:rPr>
        <w:t>c</w:t>
      </w:r>
      <w:proofErr w:type="spellStart"/>
      <w:r w:rsidRPr="005B30C6">
        <w:rPr>
          <w:rFonts w:cs="Times New Roman"/>
          <w:sz w:val="28"/>
          <w:szCs w:val="28"/>
        </w:rPr>
        <w:t>ького</w:t>
      </w:r>
      <w:proofErr w:type="spellEnd"/>
      <w:r w:rsidRPr="005B30C6">
        <w:rPr>
          <w:rFonts w:cs="Times New Roman"/>
          <w:sz w:val="28"/>
          <w:szCs w:val="28"/>
        </w:rPr>
        <w:t xml:space="preserve"> ліцею вартістю 14155,183 тис.</w:t>
      </w:r>
      <w:r>
        <w:rPr>
          <w:rFonts w:cs="Times New Roman"/>
          <w:sz w:val="28"/>
          <w:szCs w:val="28"/>
        </w:rPr>
        <w:t xml:space="preserve"> </w:t>
      </w:r>
      <w:r w:rsidRPr="005B30C6">
        <w:rPr>
          <w:rFonts w:cs="Times New Roman"/>
          <w:sz w:val="28"/>
          <w:szCs w:val="28"/>
        </w:rPr>
        <w:t xml:space="preserve">грн. </w:t>
      </w:r>
    </w:p>
    <w:p w:rsidR="00C04A5E" w:rsidRPr="005B30C6" w:rsidRDefault="00C04A5E" w:rsidP="00C04A5E">
      <w:pPr>
        <w:pStyle w:val="a7"/>
        <w:jc w:val="both"/>
        <w:rPr>
          <w:rFonts w:cs="Times New Roman"/>
          <w:sz w:val="28"/>
          <w:szCs w:val="28"/>
        </w:rPr>
      </w:pPr>
      <w:r w:rsidRPr="005B30C6">
        <w:rPr>
          <w:rFonts w:cs="Times New Roman"/>
          <w:sz w:val="28"/>
          <w:szCs w:val="28"/>
        </w:rPr>
        <w:tab/>
        <w:t xml:space="preserve">Всього закладів освіти, дошкільних закладів та закладів медицини в </w:t>
      </w:r>
      <w:proofErr w:type="spellStart"/>
      <w:r w:rsidRPr="005B30C6">
        <w:rPr>
          <w:rFonts w:cs="Times New Roman"/>
          <w:sz w:val="28"/>
          <w:szCs w:val="28"/>
        </w:rPr>
        <w:t>Надвірнянському</w:t>
      </w:r>
      <w:proofErr w:type="spellEnd"/>
      <w:r w:rsidRPr="005B30C6">
        <w:rPr>
          <w:rFonts w:cs="Times New Roman"/>
          <w:sz w:val="28"/>
          <w:szCs w:val="28"/>
        </w:rPr>
        <w:t xml:space="preserve"> районі є 133 об’єкт, відповідно опалення проводиться, а саме:</w:t>
      </w:r>
    </w:p>
    <w:p w:rsidR="00C04A5E" w:rsidRPr="005B30C6" w:rsidRDefault="00C04A5E" w:rsidP="00C04A5E">
      <w:pPr>
        <w:pStyle w:val="a7"/>
        <w:jc w:val="both"/>
        <w:rPr>
          <w:rFonts w:cs="Times New Roman"/>
          <w:sz w:val="28"/>
          <w:szCs w:val="28"/>
        </w:rPr>
      </w:pPr>
      <w:r w:rsidRPr="005B30C6">
        <w:rPr>
          <w:rFonts w:cs="Times New Roman"/>
          <w:sz w:val="28"/>
          <w:szCs w:val="28"/>
        </w:rPr>
        <w:t>44</w:t>
      </w:r>
      <w:r>
        <w:rPr>
          <w:rFonts w:cs="Times New Roman"/>
          <w:sz w:val="28"/>
          <w:szCs w:val="28"/>
        </w:rPr>
        <w:t>-</w:t>
      </w:r>
      <w:r w:rsidRPr="005B30C6">
        <w:rPr>
          <w:rFonts w:cs="Times New Roman"/>
          <w:sz w:val="28"/>
          <w:szCs w:val="28"/>
        </w:rPr>
        <w:t xml:space="preserve"> газ;</w:t>
      </w:r>
      <w:r>
        <w:rPr>
          <w:rFonts w:cs="Times New Roman"/>
          <w:sz w:val="28"/>
          <w:szCs w:val="28"/>
        </w:rPr>
        <w:t xml:space="preserve"> </w:t>
      </w:r>
      <w:r w:rsidRPr="00C04A5E">
        <w:rPr>
          <w:rFonts w:cs="Times New Roman"/>
          <w:sz w:val="28"/>
          <w:szCs w:val="28"/>
          <w:lang w:val="ru-RU"/>
        </w:rPr>
        <w:t>62</w:t>
      </w:r>
      <w:r w:rsidRPr="005B30C6">
        <w:rPr>
          <w:rFonts w:cs="Times New Roman"/>
          <w:sz w:val="28"/>
          <w:szCs w:val="28"/>
        </w:rPr>
        <w:t xml:space="preserve"> </w:t>
      </w:r>
      <w:r>
        <w:rPr>
          <w:rFonts w:cs="Times New Roman"/>
          <w:sz w:val="28"/>
          <w:szCs w:val="28"/>
        </w:rPr>
        <w:t xml:space="preserve">- </w:t>
      </w:r>
      <w:r w:rsidRPr="005B30C6">
        <w:rPr>
          <w:rFonts w:cs="Times New Roman"/>
          <w:sz w:val="28"/>
          <w:szCs w:val="28"/>
        </w:rPr>
        <w:t xml:space="preserve">інше, дрова, </w:t>
      </w:r>
      <w:proofErr w:type="spellStart"/>
      <w:r w:rsidRPr="005B30C6">
        <w:rPr>
          <w:rFonts w:cs="Times New Roman"/>
          <w:sz w:val="28"/>
          <w:szCs w:val="28"/>
        </w:rPr>
        <w:t>пелети</w:t>
      </w:r>
      <w:proofErr w:type="spellEnd"/>
      <w:r w:rsidRPr="005B30C6">
        <w:rPr>
          <w:rFonts w:cs="Times New Roman"/>
          <w:sz w:val="28"/>
          <w:szCs w:val="28"/>
        </w:rPr>
        <w:t>, вугілля;</w:t>
      </w:r>
      <w:r>
        <w:rPr>
          <w:rFonts w:cs="Times New Roman"/>
          <w:sz w:val="28"/>
          <w:szCs w:val="28"/>
        </w:rPr>
        <w:t xml:space="preserve"> </w:t>
      </w:r>
      <w:r w:rsidRPr="00C04A5E">
        <w:rPr>
          <w:rFonts w:cs="Times New Roman"/>
          <w:sz w:val="28"/>
          <w:szCs w:val="28"/>
        </w:rPr>
        <w:t>27</w:t>
      </w:r>
      <w:r>
        <w:rPr>
          <w:rFonts w:cs="Times New Roman"/>
          <w:sz w:val="28"/>
          <w:szCs w:val="28"/>
        </w:rPr>
        <w:t xml:space="preserve"> -</w:t>
      </w:r>
      <w:r w:rsidRPr="005B30C6">
        <w:rPr>
          <w:rFonts w:cs="Times New Roman"/>
          <w:sz w:val="28"/>
          <w:szCs w:val="28"/>
        </w:rPr>
        <w:t xml:space="preserve"> </w:t>
      </w:r>
      <w:proofErr w:type="spellStart"/>
      <w:r w:rsidRPr="005B30C6">
        <w:rPr>
          <w:rFonts w:cs="Times New Roman"/>
          <w:sz w:val="28"/>
          <w:szCs w:val="28"/>
        </w:rPr>
        <w:t>електроопалення</w:t>
      </w:r>
      <w:proofErr w:type="spellEnd"/>
      <w:r w:rsidRPr="005B30C6">
        <w:rPr>
          <w:rFonts w:cs="Times New Roman"/>
          <w:sz w:val="28"/>
          <w:szCs w:val="28"/>
        </w:rPr>
        <w:t>.</w:t>
      </w:r>
    </w:p>
    <w:p w:rsidR="00C04A5E" w:rsidRPr="005B30C6" w:rsidRDefault="00CC3CE1" w:rsidP="00CC3CE1">
      <w:pPr>
        <w:pStyle w:val="a7"/>
        <w:tabs>
          <w:tab w:val="left" w:pos="709"/>
        </w:tabs>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Територіальними громади району спільно з АТ </w:t>
      </w:r>
      <w:r w:rsidR="00C04A5E">
        <w:rPr>
          <w:rFonts w:cs="Times New Roman"/>
          <w:sz w:val="28"/>
          <w:szCs w:val="28"/>
        </w:rPr>
        <w:t>«</w:t>
      </w:r>
      <w:proofErr w:type="spellStart"/>
      <w:r w:rsidR="00C04A5E">
        <w:rPr>
          <w:rFonts w:cs="Times New Roman"/>
          <w:sz w:val="28"/>
          <w:szCs w:val="28"/>
        </w:rPr>
        <w:t>Прикарпаття</w:t>
      </w:r>
      <w:r w:rsidR="00C04A5E" w:rsidRPr="005B30C6">
        <w:rPr>
          <w:rFonts w:cs="Times New Roman"/>
          <w:sz w:val="28"/>
          <w:szCs w:val="28"/>
        </w:rPr>
        <w:t>обленерго</w:t>
      </w:r>
      <w:proofErr w:type="spellEnd"/>
      <w:r w:rsidR="00C04A5E">
        <w:rPr>
          <w:rFonts w:cs="Times New Roman"/>
          <w:sz w:val="28"/>
          <w:szCs w:val="28"/>
        </w:rPr>
        <w:t>»</w:t>
      </w:r>
      <w:r w:rsidR="00C04A5E" w:rsidRPr="005B30C6">
        <w:rPr>
          <w:rFonts w:cs="Times New Roman"/>
          <w:sz w:val="28"/>
          <w:szCs w:val="28"/>
        </w:rPr>
        <w:t xml:space="preserve"> здійснено заходи щодо укріплення та захисту ключових електропідстанцій, об’єктів електропостачання з метою убезпечення від можливих агресивних військових дій російської федерації.</w:t>
      </w:r>
    </w:p>
    <w:p w:rsidR="00C04A5E" w:rsidRPr="005B30C6" w:rsidRDefault="00C04A5E" w:rsidP="00C04A5E">
      <w:pPr>
        <w:pStyle w:val="a7"/>
        <w:jc w:val="both"/>
        <w:rPr>
          <w:rFonts w:cs="Times New Roman"/>
          <w:sz w:val="28"/>
          <w:szCs w:val="28"/>
        </w:rPr>
      </w:pPr>
      <w:r>
        <w:rPr>
          <w:rFonts w:cs="Times New Roman"/>
          <w:sz w:val="28"/>
          <w:szCs w:val="28"/>
        </w:rPr>
        <w:t xml:space="preserve">         </w:t>
      </w:r>
      <w:r w:rsidRPr="005B30C6">
        <w:rPr>
          <w:rFonts w:cs="Times New Roman"/>
          <w:sz w:val="28"/>
          <w:szCs w:val="28"/>
        </w:rPr>
        <w:t>На території Надвірнянського району не здійснюється централізоване теплопостачання та відсутні підприємства-виробники теплової енергії, що перебувають у державній або комунальній власності.</w:t>
      </w:r>
    </w:p>
    <w:p w:rsidR="00C04A5E" w:rsidRPr="005B30C6" w:rsidRDefault="00C04A5E" w:rsidP="00C04A5E">
      <w:pPr>
        <w:pStyle w:val="a7"/>
        <w:jc w:val="both"/>
        <w:rPr>
          <w:rFonts w:cs="Times New Roman"/>
          <w:sz w:val="28"/>
          <w:szCs w:val="28"/>
        </w:rPr>
      </w:pPr>
      <w:r>
        <w:rPr>
          <w:rFonts w:cs="Times New Roman"/>
          <w:sz w:val="28"/>
          <w:szCs w:val="28"/>
        </w:rPr>
        <w:t xml:space="preserve">          </w:t>
      </w:r>
      <w:r w:rsidRPr="005B30C6">
        <w:rPr>
          <w:rFonts w:cs="Times New Roman"/>
          <w:sz w:val="28"/>
          <w:szCs w:val="28"/>
        </w:rPr>
        <w:t>Керівниками комунальних підприємств та соціальної</w:t>
      </w:r>
      <w:r>
        <w:rPr>
          <w:rFonts w:cs="Times New Roman"/>
          <w:sz w:val="28"/>
          <w:szCs w:val="28"/>
        </w:rPr>
        <w:t xml:space="preserve"> сфери району прове</w:t>
      </w:r>
      <w:r w:rsidRPr="005B30C6">
        <w:rPr>
          <w:rFonts w:cs="Times New Roman"/>
          <w:sz w:val="28"/>
          <w:szCs w:val="28"/>
        </w:rPr>
        <w:t>дена перевірка дизельних електростанції та інших резервних джерел живлення, які можуть бути вик</w:t>
      </w:r>
      <w:r>
        <w:rPr>
          <w:rFonts w:cs="Times New Roman"/>
          <w:sz w:val="28"/>
          <w:szCs w:val="28"/>
        </w:rPr>
        <w:t xml:space="preserve">ористані в екстремальних умовах </w:t>
      </w:r>
      <w:r w:rsidRPr="005B30C6">
        <w:rPr>
          <w:rFonts w:cs="Times New Roman"/>
          <w:sz w:val="28"/>
          <w:szCs w:val="28"/>
        </w:rPr>
        <w:t xml:space="preserve"> та забезпечено їх паливом у разі настання критичної ситуації в об’єднаній енергетичній системі України. Створено резерв альтернативних видів палива на випадок відсутності </w:t>
      </w:r>
      <w:proofErr w:type="spellStart"/>
      <w:r w:rsidRPr="005B30C6">
        <w:rPr>
          <w:rFonts w:cs="Times New Roman"/>
          <w:sz w:val="28"/>
          <w:szCs w:val="28"/>
        </w:rPr>
        <w:t>електро-</w:t>
      </w:r>
      <w:proofErr w:type="spellEnd"/>
      <w:r w:rsidRPr="005B30C6">
        <w:rPr>
          <w:rFonts w:cs="Times New Roman"/>
          <w:sz w:val="28"/>
          <w:szCs w:val="28"/>
        </w:rPr>
        <w:t>, газопостачання.</w:t>
      </w:r>
    </w:p>
    <w:p w:rsidR="00C04A5E" w:rsidRPr="005B30C6" w:rsidRDefault="00C04A5E" w:rsidP="00C04A5E">
      <w:pPr>
        <w:pStyle w:val="a7"/>
        <w:jc w:val="both"/>
        <w:rPr>
          <w:rFonts w:cs="Times New Roman"/>
          <w:sz w:val="28"/>
          <w:szCs w:val="28"/>
        </w:rPr>
      </w:pPr>
      <w:r>
        <w:rPr>
          <w:rFonts w:cs="Times New Roman"/>
          <w:sz w:val="28"/>
          <w:szCs w:val="28"/>
        </w:rPr>
        <w:t xml:space="preserve">          </w:t>
      </w:r>
      <w:r w:rsidRPr="005B30C6">
        <w:rPr>
          <w:rFonts w:cs="Times New Roman"/>
          <w:sz w:val="28"/>
          <w:szCs w:val="28"/>
        </w:rPr>
        <w:t>Проводиться інформування населення на офіційних сайтах органів місцевого самоврядування про можливість укладання уго</w:t>
      </w:r>
      <w:r>
        <w:rPr>
          <w:rFonts w:cs="Times New Roman"/>
          <w:sz w:val="28"/>
          <w:szCs w:val="28"/>
        </w:rPr>
        <w:t>д із державними підприємствами «</w:t>
      </w:r>
      <w:proofErr w:type="spellStart"/>
      <w:r w:rsidRPr="005B30C6">
        <w:rPr>
          <w:rFonts w:cs="Times New Roman"/>
          <w:sz w:val="28"/>
          <w:szCs w:val="28"/>
        </w:rPr>
        <w:t>Надвірнянське</w:t>
      </w:r>
      <w:proofErr w:type="spellEnd"/>
      <w:r w:rsidRPr="005B30C6">
        <w:rPr>
          <w:rFonts w:cs="Times New Roman"/>
          <w:sz w:val="28"/>
          <w:szCs w:val="28"/>
        </w:rPr>
        <w:t xml:space="preserve"> лісове</w:t>
      </w:r>
      <w:r>
        <w:rPr>
          <w:rFonts w:cs="Times New Roman"/>
          <w:sz w:val="28"/>
          <w:szCs w:val="28"/>
        </w:rPr>
        <w:t xml:space="preserve"> господарство» та «</w:t>
      </w:r>
      <w:proofErr w:type="spellStart"/>
      <w:r>
        <w:rPr>
          <w:rFonts w:cs="Times New Roman"/>
          <w:sz w:val="28"/>
          <w:szCs w:val="28"/>
        </w:rPr>
        <w:t>Делятинське</w:t>
      </w:r>
      <w:proofErr w:type="spellEnd"/>
      <w:r>
        <w:rPr>
          <w:rFonts w:cs="Times New Roman"/>
          <w:sz w:val="28"/>
          <w:szCs w:val="28"/>
        </w:rPr>
        <w:t xml:space="preserve"> лісове господарство»</w:t>
      </w:r>
      <w:r w:rsidRPr="005B30C6">
        <w:rPr>
          <w:rFonts w:cs="Times New Roman"/>
          <w:sz w:val="28"/>
          <w:szCs w:val="28"/>
        </w:rPr>
        <w:t xml:space="preserve"> на придбання паливних дров для населення в опалювальний період 2023 – 2024 року.</w:t>
      </w:r>
    </w:p>
    <w:p w:rsidR="00C04A5E" w:rsidRPr="005B30C6" w:rsidRDefault="00C04A5E" w:rsidP="00C04A5E">
      <w:pPr>
        <w:pStyle w:val="a7"/>
        <w:tabs>
          <w:tab w:val="left" w:pos="709"/>
        </w:tabs>
        <w:jc w:val="both"/>
        <w:rPr>
          <w:rFonts w:cs="Times New Roman"/>
          <w:sz w:val="28"/>
          <w:szCs w:val="28"/>
        </w:rPr>
      </w:pPr>
      <w:r>
        <w:rPr>
          <w:rFonts w:cs="Times New Roman"/>
          <w:sz w:val="28"/>
          <w:szCs w:val="28"/>
        </w:rPr>
        <w:t xml:space="preserve">           </w:t>
      </w:r>
      <w:r w:rsidRPr="005B30C6">
        <w:rPr>
          <w:rFonts w:cs="Times New Roman"/>
          <w:sz w:val="28"/>
          <w:szCs w:val="28"/>
        </w:rPr>
        <w:t xml:space="preserve">В </w:t>
      </w:r>
      <w:proofErr w:type="spellStart"/>
      <w:r w:rsidRPr="005B30C6">
        <w:rPr>
          <w:rFonts w:cs="Times New Roman"/>
          <w:sz w:val="28"/>
          <w:szCs w:val="28"/>
        </w:rPr>
        <w:t>Надвірнянському</w:t>
      </w:r>
      <w:proofErr w:type="spellEnd"/>
      <w:r w:rsidRPr="005B30C6">
        <w:rPr>
          <w:rFonts w:cs="Times New Roman"/>
          <w:sz w:val="28"/>
          <w:szCs w:val="28"/>
        </w:rPr>
        <w:t xml:space="preserve"> районі є 180 багатоповерхових житлових будинків</w:t>
      </w:r>
      <w:r w:rsidR="00EA74A3">
        <w:rPr>
          <w:rFonts w:cs="Times New Roman"/>
          <w:sz w:val="28"/>
          <w:szCs w:val="28"/>
        </w:rPr>
        <w:t>,</w:t>
      </w:r>
      <w:r w:rsidRPr="005B30C6">
        <w:rPr>
          <w:rFonts w:cs="Times New Roman"/>
          <w:sz w:val="28"/>
          <w:szCs w:val="28"/>
        </w:rPr>
        <w:t xml:space="preserve"> з них 89 житлові будинки, в яких створено ОСББ та 91 житлові будинки, які обслуговуються управителями. Готовність житлового сектору становить – 100%. Згідно інформації ОСББ на даний час роботи з  обстеження димових та вентиляційних каналів проведені в повному обсязі.</w:t>
      </w:r>
    </w:p>
    <w:p w:rsidR="00C04A5E" w:rsidRPr="005B30C6" w:rsidRDefault="00686FFB" w:rsidP="00C04A5E">
      <w:pPr>
        <w:pStyle w:val="a7"/>
        <w:jc w:val="both"/>
        <w:rPr>
          <w:rFonts w:cs="Times New Roman"/>
          <w:sz w:val="28"/>
          <w:szCs w:val="28"/>
        </w:rPr>
      </w:pPr>
      <w:r>
        <w:rPr>
          <w:rFonts w:cs="Times New Roman"/>
          <w:sz w:val="28"/>
          <w:szCs w:val="28"/>
        </w:rPr>
        <w:t xml:space="preserve">          </w:t>
      </w:r>
      <w:proofErr w:type="spellStart"/>
      <w:r w:rsidR="00EA74A3">
        <w:rPr>
          <w:rFonts w:cs="Times New Roman"/>
          <w:sz w:val="28"/>
          <w:szCs w:val="28"/>
        </w:rPr>
        <w:t>КП«Надвірнянський</w:t>
      </w:r>
      <w:proofErr w:type="spellEnd"/>
      <w:r w:rsidR="00EA74A3">
        <w:rPr>
          <w:rFonts w:cs="Times New Roman"/>
          <w:sz w:val="28"/>
          <w:szCs w:val="28"/>
        </w:rPr>
        <w:t xml:space="preserve"> </w:t>
      </w:r>
      <w:proofErr w:type="spellStart"/>
      <w:r w:rsidR="00EA74A3">
        <w:rPr>
          <w:rFonts w:cs="Times New Roman"/>
          <w:sz w:val="28"/>
          <w:szCs w:val="28"/>
        </w:rPr>
        <w:t>житловик</w:t>
      </w:r>
      <w:proofErr w:type="spellEnd"/>
      <w:r w:rsidR="00EA74A3">
        <w:rPr>
          <w:rFonts w:cs="Times New Roman"/>
          <w:sz w:val="28"/>
          <w:szCs w:val="28"/>
        </w:rPr>
        <w:t xml:space="preserve">» </w:t>
      </w:r>
      <w:r w:rsidR="00C04A5E" w:rsidRPr="005B30C6">
        <w:rPr>
          <w:rFonts w:cs="Times New Roman"/>
          <w:sz w:val="28"/>
          <w:szCs w:val="28"/>
        </w:rPr>
        <w:t>провів очистку димових та вентиляційних каналів житлових будинків. Складено 4441 акт з перевірки та прочистки димових та вентиляційних каналів згідно графіку, як</w:t>
      </w:r>
      <w:r w:rsidR="00EA74A3">
        <w:rPr>
          <w:rFonts w:cs="Times New Roman"/>
          <w:sz w:val="28"/>
          <w:szCs w:val="28"/>
        </w:rPr>
        <w:t>ий затверджено та погоджено КП «</w:t>
      </w:r>
      <w:proofErr w:type="spellStart"/>
      <w:r w:rsidR="00EA74A3">
        <w:rPr>
          <w:rFonts w:cs="Times New Roman"/>
          <w:sz w:val="28"/>
          <w:szCs w:val="28"/>
        </w:rPr>
        <w:t>Надвірнянський</w:t>
      </w:r>
      <w:proofErr w:type="spellEnd"/>
      <w:r w:rsidR="00EA74A3">
        <w:rPr>
          <w:rFonts w:cs="Times New Roman"/>
          <w:sz w:val="28"/>
          <w:szCs w:val="28"/>
        </w:rPr>
        <w:t xml:space="preserve"> </w:t>
      </w:r>
      <w:proofErr w:type="spellStart"/>
      <w:r w:rsidR="00EA74A3">
        <w:rPr>
          <w:rFonts w:cs="Times New Roman"/>
          <w:sz w:val="28"/>
          <w:szCs w:val="28"/>
        </w:rPr>
        <w:t>житловик</w:t>
      </w:r>
      <w:proofErr w:type="spellEnd"/>
      <w:r w:rsidR="00EA74A3">
        <w:rPr>
          <w:rFonts w:cs="Times New Roman"/>
          <w:sz w:val="28"/>
          <w:szCs w:val="28"/>
        </w:rPr>
        <w:t>»</w:t>
      </w:r>
      <w:r w:rsidR="00C04A5E" w:rsidRPr="005B30C6">
        <w:rPr>
          <w:rFonts w:cs="Times New Roman"/>
          <w:sz w:val="28"/>
          <w:szCs w:val="28"/>
        </w:rPr>
        <w:t xml:space="preserve"> і</w:t>
      </w:r>
      <w:r w:rsidR="00EA74A3">
        <w:rPr>
          <w:rFonts w:cs="Times New Roman"/>
          <w:sz w:val="28"/>
          <w:szCs w:val="28"/>
        </w:rPr>
        <w:t xml:space="preserve"> </w:t>
      </w:r>
      <w:proofErr w:type="spellStart"/>
      <w:r w:rsidR="00EA74A3">
        <w:rPr>
          <w:rFonts w:cs="Times New Roman"/>
          <w:sz w:val="28"/>
          <w:szCs w:val="28"/>
        </w:rPr>
        <w:t>Надвірнянським</w:t>
      </w:r>
      <w:proofErr w:type="spellEnd"/>
      <w:r w:rsidR="00EA74A3">
        <w:rPr>
          <w:rFonts w:cs="Times New Roman"/>
          <w:sz w:val="28"/>
          <w:szCs w:val="28"/>
        </w:rPr>
        <w:t xml:space="preserve"> відділенням АТ «</w:t>
      </w:r>
      <w:proofErr w:type="spellStart"/>
      <w:r w:rsidR="00EA74A3">
        <w:rPr>
          <w:rFonts w:cs="Times New Roman"/>
          <w:sz w:val="28"/>
          <w:szCs w:val="28"/>
        </w:rPr>
        <w:t>Івано-Франківськгаз</w:t>
      </w:r>
      <w:proofErr w:type="spellEnd"/>
      <w:r w:rsidR="00EA74A3">
        <w:rPr>
          <w:rFonts w:cs="Times New Roman"/>
          <w:sz w:val="28"/>
          <w:szCs w:val="28"/>
        </w:rPr>
        <w:t>»</w:t>
      </w:r>
      <w:r w:rsidR="00C04A5E" w:rsidRPr="005B30C6">
        <w:rPr>
          <w:rFonts w:cs="Times New Roman"/>
          <w:sz w:val="28"/>
          <w:szCs w:val="28"/>
        </w:rPr>
        <w:t xml:space="preserve"> на 2023 рік.</w:t>
      </w:r>
      <w:r w:rsidR="00EA74A3">
        <w:rPr>
          <w:rFonts w:cs="Times New Roman"/>
          <w:sz w:val="28"/>
          <w:szCs w:val="28"/>
        </w:rPr>
        <w:t xml:space="preserve">          </w:t>
      </w:r>
      <w:r w:rsidR="00C04A5E" w:rsidRPr="005B30C6">
        <w:rPr>
          <w:rFonts w:cs="Times New Roman"/>
          <w:sz w:val="28"/>
          <w:szCs w:val="28"/>
        </w:rPr>
        <w:t xml:space="preserve"> </w:t>
      </w:r>
      <w:r w:rsidR="00EA74A3">
        <w:rPr>
          <w:rFonts w:cs="Times New Roman"/>
          <w:sz w:val="28"/>
          <w:szCs w:val="28"/>
        </w:rPr>
        <w:t>КП «</w:t>
      </w:r>
      <w:proofErr w:type="spellStart"/>
      <w:r w:rsidR="00C04A5E" w:rsidRPr="005B30C6">
        <w:rPr>
          <w:rFonts w:cs="Times New Roman"/>
          <w:sz w:val="28"/>
          <w:szCs w:val="28"/>
        </w:rPr>
        <w:t>Надвірнянськ</w:t>
      </w:r>
      <w:r w:rsidR="00EA74A3">
        <w:rPr>
          <w:rFonts w:cs="Times New Roman"/>
          <w:sz w:val="28"/>
          <w:szCs w:val="28"/>
        </w:rPr>
        <w:t>ий</w:t>
      </w:r>
      <w:proofErr w:type="spellEnd"/>
      <w:r w:rsidR="00EA74A3">
        <w:rPr>
          <w:rFonts w:cs="Times New Roman"/>
          <w:sz w:val="28"/>
          <w:szCs w:val="28"/>
        </w:rPr>
        <w:t xml:space="preserve"> </w:t>
      </w:r>
      <w:proofErr w:type="spellStart"/>
      <w:r w:rsidR="00EA74A3">
        <w:rPr>
          <w:rFonts w:cs="Times New Roman"/>
          <w:sz w:val="28"/>
          <w:szCs w:val="28"/>
        </w:rPr>
        <w:t>житловик</w:t>
      </w:r>
      <w:proofErr w:type="spellEnd"/>
      <w:r w:rsidR="00EA74A3">
        <w:rPr>
          <w:rFonts w:cs="Times New Roman"/>
          <w:sz w:val="28"/>
          <w:szCs w:val="28"/>
        </w:rPr>
        <w:t>»</w:t>
      </w:r>
      <w:r w:rsidR="00C04A5E" w:rsidRPr="005B30C6">
        <w:rPr>
          <w:rFonts w:cs="Times New Roman"/>
          <w:sz w:val="28"/>
          <w:szCs w:val="28"/>
        </w:rPr>
        <w:t xml:space="preserve"> та ОСББ провели роботи щодо утеплення підвальних приміщень в багатоповерхових житлових будинках.</w:t>
      </w:r>
    </w:p>
    <w:p w:rsidR="00EA74A3" w:rsidRDefault="00686FFB" w:rsidP="00686FFB">
      <w:pPr>
        <w:pStyle w:val="a7"/>
        <w:tabs>
          <w:tab w:val="left" w:pos="709"/>
        </w:tabs>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Згідно постанови Кабінету Міністрів України від 10 січня 2023 року №25 </w:t>
      </w:r>
      <w:r w:rsidR="00EA74A3">
        <w:rPr>
          <w:rFonts w:cs="Times New Roman"/>
          <w:sz w:val="28"/>
          <w:szCs w:val="28"/>
        </w:rPr>
        <w:t>«</w:t>
      </w:r>
      <w:r w:rsidR="00C04A5E" w:rsidRPr="005B30C6">
        <w:rPr>
          <w:rFonts w:cs="Times New Roman"/>
          <w:sz w:val="28"/>
          <w:szCs w:val="28"/>
        </w:rPr>
        <w:t>Про реалізацію експериментального проекту щодо створення сприятливих умов для забезпечення ефективного споживання</w:t>
      </w:r>
      <w:r w:rsidR="00EA74A3">
        <w:rPr>
          <w:rFonts w:cs="Times New Roman"/>
          <w:sz w:val="28"/>
          <w:szCs w:val="28"/>
        </w:rPr>
        <w:t xml:space="preserve"> електричної енергії населенням» </w:t>
      </w:r>
      <w:r w:rsidR="00C04A5E" w:rsidRPr="005B30C6">
        <w:rPr>
          <w:rFonts w:cs="Times New Roman"/>
          <w:sz w:val="28"/>
          <w:szCs w:val="28"/>
        </w:rPr>
        <w:t xml:space="preserve">проводяться заміни ламп розжарювання на </w:t>
      </w:r>
      <w:r w:rsidR="00C04A5E" w:rsidRPr="005B30C6">
        <w:rPr>
          <w:rFonts w:cs="Times New Roman"/>
          <w:sz w:val="28"/>
          <w:szCs w:val="28"/>
          <w:lang w:val="en-US"/>
        </w:rPr>
        <w:t>LED</w:t>
      </w:r>
      <w:r w:rsidR="00C04A5E" w:rsidRPr="005B30C6">
        <w:rPr>
          <w:rFonts w:cs="Times New Roman"/>
          <w:sz w:val="28"/>
          <w:szCs w:val="28"/>
        </w:rPr>
        <w:t xml:space="preserve"> лампи у закладах охорони здоров’я, освіти, культури, соціал</w:t>
      </w:r>
      <w:r w:rsidR="00EA74A3">
        <w:rPr>
          <w:rFonts w:cs="Times New Roman"/>
          <w:sz w:val="28"/>
          <w:szCs w:val="28"/>
        </w:rPr>
        <w:t xml:space="preserve">ьного захисту населення, закладах </w:t>
      </w:r>
      <w:r w:rsidR="00C04A5E" w:rsidRPr="005B30C6">
        <w:rPr>
          <w:rFonts w:cs="Times New Roman"/>
          <w:sz w:val="28"/>
          <w:szCs w:val="28"/>
        </w:rPr>
        <w:t xml:space="preserve"> фізичної культури і спорту(комунальної форми власності), </w:t>
      </w:r>
      <w:r w:rsidR="00EA74A3">
        <w:rPr>
          <w:rFonts w:cs="Times New Roman"/>
          <w:sz w:val="28"/>
          <w:szCs w:val="28"/>
        </w:rPr>
        <w:t>багатоквартирних будинках.</w:t>
      </w:r>
    </w:p>
    <w:p w:rsidR="00C04A5E" w:rsidRPr="00C04A5E" w:rsidRDefault="00EA74A3" w:rsidP="00C04A5E">
      <w:pPr>
        <w:pStyle w:val="a7"/>
        <w:jc w:val="both"/>
        <w:rPr>
          <w:rFonts w:cs="Times New Roman"/>
          <w:color w:val="000000"/>
          <w:sz w:val="28"/>
          <w:szCs w:val="28"/>
        </w:rPr>
      </w:pPr>
      <w:r>
        <w:rPr>
          <w:rFonts w:cs="Times New Roman"/>
          <w:sz w:val="28"/>
          <w:szCs w:val="28"/>
        </w:rPr>
        <w:lastRenderedPageBreak/>
        <w:t xml:space="preserve">  </w:t>
      </w:r>
      <w:r w:rsidR="00C04A5E" w:rsidRPr="005B30C6">
        <w:rPr>
          <w:rFonts w:cs="Times New Roman"/>
          <w:sz w:val="28"/>
          <w:szCs w:val="28"/>
        </w:rPr>
        <w:tab/>
      </w:r>
      <w:r w:rsidR="00C04A5E" w:rsidRPr="005B30C6">
        <w:rPr>
          <w:rFonts w:cs="Times New Roman"/>
          <w:color w:val="000000"/>
          <w:sz w:val="28"/>
          <w:szCs w:val="28"/>
        </w:rPr>
        <w:t xml:space="preserve">Проведено командо-штабні навчання 26.09.2023 року з представниками територіальних громад та керівниками комунальних підприємств району на тему: </w:t>
      </w:r>
      <w:r>
        <w:rPr>
          <w:rFonts w:cs="Times New Roman"/>
          <w:color w:val="000000"/>
          <w:sz w:val="28"/>
          <w:szCs w:val="28"/>
        </w:rPr>
        <w:t>«</w:t>
      </w:r>
      <w:r w:rsidR="00C04A5E" w:rsidRPr="005B30C6">
        <w:rPr>
          <w:rFonts w:cs="Times New Roman"/>
          <w:color w:val="000000"/>
          <w:sz w:val="28"/>
          <w:szCs w:val="28"/>
        </w:rPr>
        <w:t xml:space="preserve">Відпрацювання порядку використання матеріально-технічних засобів на об’єктах </w:t>
      </w:r>
      <w:proofErr w:type="spellStart"/>
      <w:r w:rsidR="00C04A5E" w:rsidRPr="005B30C6">
        <w:rPr>
          <w:rFonts w:cs="Times New Roman"/>
          <w:color w:val="000000"/>
          <w:sz w:val="28"/>
          <w:szCs w:val="28"/>
        </w:rPr>
        <w:t>тепло-</w:t>
      </w:r>
      <w:proofErr w:type="spellEnd"/>
      <w:r w:rsidR="00C04A5E" w:rsidRPr="005B30C6">
        <w:rPr>
          <w:rFonts w:cs="Times New Roman"/>
          <w:color w:val="000000"/>
          <w:sz w:val="28"/>
          <w:szCs w:val="28"/>
        </w:rPr>
        <w:t>, водопостачання та водовідведення для запобігання, ліквідації надзвичайних ситуацій та їх наслідків</w:t>
      </w:r>
      <w:r>
        <w:rPr>
          <w:rFonts w:cs="Times New Roman"/>
          <w:color w:val="000000"/>
          <w:sz w:val="28"/>
          <w:szCs w:val="28"/>
        </w:rPr>
        <w:t>»</w:t>
      </w:r>
      <w:r w:rsidR="00C04A5E" w:rsidRPr="005B30C6">
        <w:rPr>
          <w:rFonts w:cs="Times New Roman"/>
          <w:color w:val="000000"/>
          <w:sz w:val="28"/>
          <w:szCs w:val="28"/>
        </w:rPr>
        <w:t>.</w:t>
      </w:r>
    </w:p>
    <w:p w:rsidR="00C04A5E" w:rsidRPr="00C04A5E" w:rsidRDefault="00C04A5E" w:rsidP="00C04A5E">
      <w:pPr>
        <w:pStyle w:val="a7"/>
        <w:jc w:val="both"/>
        <w:rPr>
          <w:rFonts w:cs="Times New Roman"/>
          <w:sz w:val="28"/>
          <w:szCs w:val="28"/>
          <w:lang w:val="ru-RU"/>
        </w:rPr>
      </w:pPr>
      <w:r w:rsidRPr="005B30C6">
        <w:rPr>
          <w:rFonts w:cs="Times New Roman"/>
          <w:sz w:val="28"/>
          <w:szCs w:val="28"/>
        </w:rPr>
        <w:t xml:space="preserve">Сектором інфраструктури, архітектури, містобудування та житлово-комунального господарства </w:t>
      </w:r>
      <w:proofErr w:type="spellStart"/>
      <w:r w:rsidRPr="005B30C6">
        <w:rPr>
          <w:rFonts w:cs="Times New Roman"/>
          <w:sz w:val="28"/>
          <w:szCs w:val="28"/>
        </w:rPr>
        <w:t>Надвірнянської</w:t>
      </w:r>
      <w:proofErr w:type="spellEnd"/>
      <w:r w:rsidRPr="005B30C6">
        <w:rPr>
          <w:rFonts w:cs="Times New Roman"/>
          <w:sz w:val="28"/>
          <w:szCs w:val="28"/>
        </w:rPr>
        <w:t xml:space="preserve"> районної державної адміністрації розроблено розпорядження від 24.02.2023</w:t>
      </w:r>
      <w:r w:rsidR="00EA74A3">
        <w:rPr>
          <w:rFonts w:cs="Times New Roman"/>
          <w:sz w:val="28"/>
          <w:szCs w:val="28"/>
        </w:rPr>
        <w:t xml:space="preserve"> №16</w:t>
      </w:r>
      <w:r w:rsidRPr="005B30C6">
        <w:rPr>
          <w:rFonts w:cs="Times New Roman"/>
          <w:sz w:val="28"/>
          <w:szCs w:val="28"/>
        </w:rPr>
        <w:t xml:space="preserve"> </w:t>
      </w:r>
      <w:r w:rsidR="00EA74A3">
        <w:rPr>
          <w:rFonts w:cs="Times New Roman"/>
          <w:sz w:val="28"/>
          <w:szCs w:val="28"/>
        </w:rPr>
        <w:t>«</w:t>
      </w:r>
      <w:r w:rsidRPr="005B30C6">
        <w:rPr>
          <w:rFonts w:cs="Times New Roman"/>
          <w:sz w:val="28"/>
          <w:szCs w:val="28"/>
        </w:rPr>
        <w:t xml:space="preserve">Про організацію  обрізування дерев в охоронній зоні повітряних </w:t>
      </w:r>
      <w:r w:rsidR="00EA74A3">
        <w:rPr>
          <w:rFonts w:cs="Times New Roman"/>
          <w:sz w:val="28"/>
          <w:szCs w:val="28"/>
        </w:rPr>
        <w:t xml:space="preserve">електроліній», </w:t>
      </w:r>
      <w:r w:rsidRPr="005B30C6">
        <w:rPr>
          <w:rFonts w:cs="Times New Roman"/>
          <w:sz w:val="28"/>
          <w:szCs w:val="28"/>
        </w:rPr>
        <w:t xml:space="preserve"> від 07.04.2023</w:t>
      </w:r>
      <w:r w:rsidR="0093500F">
        <w:rPr>
          <w:rFonts w:cs="Times New Roman"/>
          <w:sz w:val="28"/>
          <w:szCs w:val="28"/>
        </w:rPr>
        <w:t xml:space="preserve"> №21</w:t>
      </w:r>
      <w:r w:rsidRPr="005B30C6">
        <w:rPr>
          <w:rFonts w:cs="Times New Roman"/>
          <w:sz w:val="28"/>
          <w:szCs w:val="28"/>
        </w:rPr>
        <w:t xml:space="preserve"> </w:t>
      </w:r>
      <w:r w:rsidR="0093500F">
        <w:rPr>
          <w:rFonts w:cs="Times New Roman"/>
          <w:sz w:val="28"/>
          <w:szCs w:val="28"/>
        </w:rPr>
        <w:t>«</w:t>
      </w:r>
      <w:r w:rsidRPr="005B30C6">
        <w:rPr>
          <w:rFonts w:cs="Times New Roman"/>
          <w:sz w:val="28"/>
          <w:szCs w:val="28"/>
        </w:rPr>
        <w:t xml:space="preserve">Про проведення в </w:t>
      </w:r>
      <w:proofErr w:type="spellStart"/>
      <w:r w:rsidRPr="005B30C6">
        <w:rPr>
          <w:rFonts w:cs="Times New Roman"/>
          <w:sz w:val="28"/>
          <w:szCs w:val="28"/>
        </w:rPr>
        <w:t>Надвірнянському</w:t>
      </w:r>
      <w:proofErr w:type="spellEnd"/>
      <w:r w:rsidRPr="005B30C6">
        <w:rPr>
          <w:rFonts w:cs="Times New Roman"/>
          <w:sz w:val="28"/>
          <w:szCs w:val="28"/>
        </w:rPr>
        <w:t xml:space="preserve"> районі заходів з благоустрою територій населених пунктів у рамках</w:t>
      </w:r>
      <w:r w:rsidR="0093500F">
        <w:rPr>
          <w:rFonts w:cs="Times New Roman"/>
          <w:sz w:val="28"/>
          <w:szCs w:val="28"/>
        </w:rPr>
        <w:t xml:space="preserve"> щорічної всеукраїнської акції «За чисте довкілля»,</w:t>
      </w:r>
      <w:r w:rsidRPr="005B30C6">
        <w:rPr>
          <w:rFonts w:cs="Times New Roman"/>
          <w:sz w:val="28"/>
          <w:szCs w:val="28"/>
        </w:rPr>
        <w:t xml:space="preserve">  яким забезпечено виконання заходів до Великодніх свят, Дня Незалежності України та Всесвітнього дня Прибирання. В ході проведення акцій з прибирання ліквідовано більше 30-ти стихійних сміттєзвалищ. </w:t>
      </w:r>
    </w:p>
    <w:p w:rsidR="00C04A5E" w:rsidRPr="005B30C6" w:rsidRDefault="0093500F"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В поточному році завершено роботи і введено в експлуатацію  приміщення для розміщення внутрішньо переміщених осіб  в будинку по вул. Мазепи, 57</w:t>
      </w:r>
      <w:r w:rsidR="00C04A5E" w:rsidRPr="00C04A5E">
        <w:rPr>
          <w:rFonts w:cs="Times New Roman"/>
          <w:sz w:val="28"/>
          <w:szCs w:val="28"/>
        </w:rPr>
        <w:t xml:space="preserve"> </w:t>
      </w:r>
      <w:r w:rsidR="00C04A5E" w:rsidRPr="005B30C6">
        <w:rPr>
          <w:rFonts w:cs="Times New Roman"/>
          <w:sz w:val="28"/>
          <w:szCs w:val="28"/>
        </w:rPr>
        <w:t>в місті Надвірна.</w:t>
      </w:r>
    </w:p>
    <w:p w:rsidR="00C04A5E" w:rsidRPr="00C04A5E" w:rsidRDefault="0093500F" w:rsidP="00C04A5E">
      <w:pPr>
        <w:pStyle w:val="a7"/>
        <w:jc w:val="both"/>
        <w:rPr>
          <w:rFonts w:cs="Times New Roman"/>
          <w:sz w:val="28"/>
          <w:szCs w:val="28"/>
          <w:lang w:val="ru-RU"/>
        </w:rPr>
      </w:pPr>
      <w:r>
        <w:rPr>
          <w:rFonts w:cs="Times New Roman"/>
          <w:sz w:val="28"/>
          <w:szCs w:val="28"/>
        </w:rPr>
        <w:t xml:space="preserve">         В рамках реалізації проекту «</w:t>
      </w:r>
      <w:r w:rsidR="00C04A5E" w:rsidRPr="005B30C6">
        <w:rPr>
          <w:rFonts w:cs="Times New Roman"/>
          <w:sz w:val="28"/>
          <w:szCs w:val="28"/>
        </w:rPr>
        <w:t>Комф</w:t>
      </w:r>
      <w:r>
        <w:rPr>
          <w:rFonts w:cs="Times New Roman"/>
          <w:sz w:val="28"/>
          <w:szCs w:val="28"/>
        </w:rPr>
        <w:t>ортне укриття-безпека для життя»</w:t>
      </w:r>
      <w:r w:rsidR="00C04A5E" w:rsidRPr="005B30C6">
        <w:rPr>
          <w:rFonts w:cs="Times New Roman"/>
          <w:sz w:val="28"/>
          <w:szCs w:val="28"/>
        </w:rPr>
        <w:t xml:space="preserve">  проведено капітальний ремонт укриття  в </w:t>
      </w:r>
      <w:proofErr w:type="spellStart"/>
      <w:r w:rsidR="00C04A5E" w:rsidRPr="005B30C6">
        <w:rPr>
          <w:rFonts w:cs="Times New Roman"/>
          <w:sz w:val="28"/>
          <w:szCs w:val="28"/>
        </w:rPr>
        <w:t>Надвірнянському</w:t>
      </w:r>
      <w:proofErr w:type="spellEnd"/>
      <w:r w:rsidR="00C04A5E" w:rsidRPr="005B30C6">
        <w:rPr>
          <w:rFonts w:cs="Times New Roman"/>
          <w:sz w:val="28"/>
          <w:szCs w:val="28"/>
        </w:rPr>
        <w:t xml:space="preserve"> ліцеї №1 імені В.Чорновола, що дало  змогу  облаштувати укриття на майже 1000 осіб та вирішено проблему безпеки учнів, вчителів та працівників під час виникнення надзвичайних ситуацій. Також в даному освітньому закладі проведено капітальний ремонт у підвальному приміщенні та проведено поточний ремонт системи водовідведення.</w:t>
      </w:r>
    </w:p>
    <w:p w:rsidR="00C04A5E" w:rsidRPr="005B30C6" w:rsidRDefault="0093500F" w:rsidP="00C04A5E">
      <w:pPr>
        <w:pStyle w:val="a7"/>
        <w:jc w:val="both"/>
        <w:rPr>
          <w:rFonts w:cs="Times New Roman"/>
          <w:sz w:val="28"/>
          <w:szCs w:val="28"/>
        </w:rPr>
      </w:pPr>
      <w:r>
        <w:rPr>
          <w:rFonts w:cs="Times New Roman"/>
          <w:sz w:val="28"/>
          <w:szCs w:val="28"/>
          <w:lang w:val="ru-RU"/>
        </w:rPr>
        <w:t xml:space="preserve">          </w:t>
      </w:r>
      <w:r w:rsidR="00C04A5E" w:rsidRPr="00C04A5E">
        <w:rPr>
          <w:rFonts w:cs="Times New Roman"/>
          <w:sz w:val="28"/>
          <w:szCs w:val="28"/>
          <w:lang w:val="ru-RU"/>
        </w:rPr>
        <w:t xml:space="preserve">22 </w:t>
      </w:r>
      <w:r w:rsidR="00C04A5E" w:rsidRPr="005B30C6">
        <w:rPr>
          <w:rFonts w:cs="Times New Roman"/>
          <w:sz w:val="28"/>
          <w:szCs w:val="28"/>
        </w:rPr>
        <w:t>листопада</w:t>
      </w:r>
      <w:r>
        <w:rPr>
          <w:rFonts w:cs="Times New Roman"/>
          <w:sz w:val="28"/>
          <w:szCs w:val="28"/>
        </w:rPr>
        <w:t xml:space="preserve"> 2023 року </w:t>
      </w:r>
      <w:r w:rsidR="00C04A5E" w:rsidRPr="00C04A5E">
        <w:rPr>
          <w:rFonts w:cs="Times New Roman"/>
          <w:sz w:val="28"/>
          <w:szCs w:val="28"/>
          <w:lang w:val="ru-RU"/>
        </w:rPr>
        <w:t xml:space="preserve"> </w:t>
      </w:r>
      <w:r>
        <w:rPr>
          <w:rFonts w:cs="Times New Roman"/>
          <w:sz w:val="28"/>
          <w:szCs w:val="28"/>
        </w:rPr>
        <w:t>Міністерством</w:t>
      </w:r>
      <w:r w:rsidR="00C04A5E" w:rsidRPr="00C04A5E">
        <w:rPr>
          <w:rFonts w:cs="Times New Roman"/>
          <w:sz w:val="28"/>
          <w:szCs w:val="28"/>
          <w:lang w:val="ru-RU"/>
        </w:rPr>
        <w:t xml:space="preserve"> </w:t>
      </w:r>
      <w:r w:rsidR="00C04A5E" w:rsidRPr="005B30C6">
        <w:rPr>
          <w:rFonts w:cs="Times New Roman"/>
          <w:sz w:val="28"/>
          <w:szCs w:val="28"/>
        </w:rPr>
        <w:t>захисту</w:t>
      </w:r>
      <w:r w:rsidR="00C04A5E" w:rsidRPr="00C04A5E">
        <w:rPr>
          <w:rFonts w:cs="Times New Roman"/>
          <w:sz w:val="28"/>
          <w:szCs w:val="28"/>
          <w:lang w:val="ru-RU"/>
        </w:rPr>
        <w:t xml:space="preserve"> </w:t>
      </w:r>
      <w:r w:rsidR="00C04A5E" w:rsidRPr="005B30C6">
        <w:rPr>
          <w:rFonts w:cs="Times New Roman"/>
          <w:sz w:val="28"/>
          <w:szCs w:val="28"/>
        </w:rPr>
        <w:t>довкілля</w:t>
      </w:r>
      <w:r w:rsidR="00C04A5E" w:rsidRPr="00C04A5E">
        <w:rPr>
          <w:rFonts w:cs="Times New Roman"/>
          <w:sz w:val="28"/>
          <w:szCs w:val="28"/>
          <w:lang w:val="ru-RU"/>
        </w:rPr>
        <w:t xml:space="preserve"> </w:t>
      </w:r>
      <w:r w:rsidR="00C04A5E" w:rsidRPr="005B30C6">
        <w:rPr>
          <w:rFonts w:cs="Times New Roman"/>
          <w:sz w:val="28"/>
          <w:szCs w:val="28"/>
        </w:rPr>
        <w:t>та</w:t>
      </w:r>
      <w:r w:rsidR="00C04A5E" w:rsidRPr="00C04A5E">
        <w:rPr>
          <w:rFonts w:cs="Times New Roman"/>
          <w:sz w:val="28"/>
          <w:szCs w:val="28"/>
          <w:lang w:val="ru-RU"/>
        </w:rPr>
        <w:t xml:space="preserve"> </w:t>
      </w:r>
      <w:r w:rsidR="00C04A5E" w:rsidRPr="005B30C6">
        <w:rPr>
          <w:rFonts w:cs="Times New Roman"/>
          <w:sz w:val="28"/>
          <w:szCs w:val="28"/>
        </w:rPr>
        <w:t>природних</w:t>
      </w:r>
      <w:r w:rsidR="00C04A5E" w:rsidRPr="00C04A5E">
        <w:rPr>
          <w:rFonts w:cs="Times New Roman"/>
          <w:sz w:val="28"/>
          <w:szCs w:val="28"/>
          <w:lang w:val="ru-RU"/>
        </w:rPr>
        <w:t xml:space="preserve"> </w:t>
      </w:r>
      <w:r w:rsidR="00C04A5E" w:rsidRPr="005B30C6">
        <w:rPr>
          <w:rFonts w:cs="Times New Roman"/>
          <w:sz w:val="28"/>
          <w:szCs w:val="28"/>
        </w:rPr>
        <w:t>ресурсів</w:t>
      </w:r>
      <w:r w:rsidR="00C04A5E" w:rsidRPr="00C04A5E">
        <w:rPr>
          <w:rFonts w:cs="Times New Roman"/>
          <w:sz w:val="28"/>
          <w:szCs w:val="28"/>
          <w:lang w:val="ru-RU"/>
        </w:rPr>
        <w:t xml:space="preserve"> </w:t>
      </w:r>
      <w:r w:rsidR="00C04A5E" w:rsidRPr="005B30C6">
        <w:rPr>
          <w:rFonts w:cs="Times New Roman"/>
          <w:sz w:val="28"/>
          <w:szCs w:val="28"/>
        </w:rPr>
        <w:t>України</w:t>
      </w:r>
      <w:r>
        <w:rPr>
          <w:rFonts w:cs="Times New Roman"/>
          <w:sz w:val="28"/>
          <w:szCs w:val="28"/>
        </w:rPr>
        <w:t xml:space="preserve">, </w:t>
      </w:r>
      <w:r w:rsidR="00C04A5E" w:rsidRPr="00C04A5E">
        <w:rPr>
          <w:rFonts w:cs="Times New Roman"/>
          <w:sz w:val="28"/>
          <w:szCs w:val="28"/>
          <w:lang w:val="ru-RU"/>
        </w:rPr>
        <w:t xml:space="preserve"> </w:t>
      </w:r>
      <w:proofErr w:type="spellStart"/>
      <w:r w:rsidR="00C04A5E" w:rsidRPr="005B30C6">
        <w:rPr>
          <w:rFonts w:cs="Times New Roman"/>
          <w:sz w:val="28"/>
          <w:szCs w:val="28"/>
        </w:rPr>
        <w:t>Івано</w:t>
      </w:r>
      <w:proofErr w:type="spellEnd"/>
      <w:r w:rsidR="00C04A5E" w:rsidRPr="00C04A5E">
        <w:rPr>
          <w:rFonts w:cs="Times New Roman"/>
          <w:sz w:val="28"/>
          <w:szCs w:val="28"/>
          <w:lang w:val="ru-RU"/>
        </w:rPr>
        <w:t>-</w:t>
      </w:r>
      <w:r>
        <w:rPr>
          <w:rFonts w:cs="Times New Roman"/>
          <w:sz w:val="28"/>
          <w:szCs w:val="28"/>
        </w:rPr>
        <w:t xml:space="preserve">Франківською </w:t>
      </w:r>
      <w:r w:rsidR="00C04A5E" w:rsidRPr="00C04A5E">
        <w:rPr>
          <w:rFonts w:cs="Times New Roman"/>
          <w:sz w:val="28"/>
          <w:szCs w:val="28"/>
          <w:lang w:val="ru-RU"/>
        </w:rPr>
        <w:t xml:space="preserve"> </w:t>
      </w:r>
      <w:r w:rsidR="00C04A5E" w:rsidRPr="005B30C6">
        <w:rPr>
          <w:rFonts w:cs="Times New Roman"/>
          <w:sz w:val="28"/>
          <w:szCs w:val="28"/>
        </w:rPr>
        <w:t>ОВА</w:t>
      </w:r>
      <w:r w:rsidR="00C04A5E" w:rsidRPr="00C04A5E">
        <w:rPr>
          <w:rFonts w:cs="Times New Roman"/>
          <w:sz w:val="28"/>
          <w:szCs w:val="28"/>
          <w:lang w:val="ru-RU"/>
        </w:rPr>
        <w:t xml:space="preserve"> </w:t>
      </w:r>
      <w:r w:rsidR="00C04A5E" w:rsidRPr="005B30C6">
        <w:rPr>
          <w:rFonts w:cs="Times New Roman"/>
          <w:sz w:val="28"/>
          <w:szCs w:val="28"/>
        </w:rPr>
        <w:t>та</w:t>
      </w:r>
      <w:r w:rsidR="00C04A5E" w:rsidRPr="00C04A5E">
        <w:rPr>
          <w:rFonts w:cs="Times New Roman"/>
          <w:sz w:val="28"/>
          <w:szCs w:val="28"/>
          <w:lang w:val="ru-RU"/>
        </w:rPr>
        <w:t xml:space="preserve">  </w:t>
      </w:r>
      <w:r w:rsidR="00C04A5E" w:rsidRPr="005B30C6">
        <w:rPr>
          <w:rFonts w:cs="Times New Roman"/>
          <w:sz w:val="28"/>
          <w:szCs w:val="28"/>
        </w:rPr>
        <w:t>п</w:t>
      </w:r>
      <w:r w:rsidR="00C04A5E" w:rsidRPr="00C04A5E">
        <w:rPr>
          <w:rFonts w:cs="Times New Roman"/>
          <w:sz w:val="28"/>
          <w:szCs w:val="28"/>
          <w:lang w:val="ru-RU"/>
        </w:rPr>
        <w:t>’</w:t>
      </w:r>
      <w:proofErr w:type="spellStart"/>
      <w:r w:rsidR="00C04A5E" w:rsidRPr="005B30C6">
        <w:rPr>
          <w:rFonts w:cs="Times New Roman"/>
          <w:sz w:val="28"/>
          <w:szCs w:val="28"/>
        </w:rPr>
        <w:t>яти</w:t>
      </w:r>
      <w:proofErr w:type="spellEnd"/>
      <w:r w:rsidR="00C04A5E" w:rsidRPr="00C04A5E">
        <w:rPr>
          <w:rFonts w:cs="Times New Roman"/>
          <w:sz w:val="28"/>
          <w:szCs w:val="28"/>
          <w:lang w:val="ru-RU"/>
        </w:rPr>
        <w:t xml:space="preserve"> </w:t>
      </w:r>
      <w:r w:rsidR="00C04A5E" w:rsidRPr="005B30C6">
        <w:rPr>
          <w:rFonts w:cs="Times New Roman"/>
          <w:sz w:val="28"/>
          <w:szCs w:val="28"/>
        </w:rPr>
        <w:t>прикарпатських</w:t>
      </w:r>
      <w:r w:rsidR="00C04A5E" w:rsidRPr="00C04A5E">
        <w:rPr>
          <w:rFonts w:cs="Times New Roman"/>
          <w:sz w:val="28"/>
          <w:szCs w:val="28"/>
          <w:lang w:val="ru-RU"/>
        </w:rPr>
        <w:t xml:space="preserve"> </w:t>
      </w:r>
      <w:r w:rsidR="00C04A5E" w:rsidRPr="005B30C6">
        <w:rPr>
          <w:rFonts w:cs="Times New Roman"/>
          <w:sz w:val="28"/>
          <w:szCs w:val="28"/>
        </w:rPr>
        <w:t>громад</w:t>
      </w:r>
      <w:r w:rsidR="00C04A5E" w:rsidRPr="00C04A5E">
        <w:rPr>
          <w:rFonts w:cs="Times New Roman"/>
          <w:sz w:val="28"/>
          <w:szCs w:val="28"/>
          <w:lang w:val="ru-RU"/>
        </w:rPr>
        <w:t xml:space="preserve"> </w:t>
      </w:r>
      <w:r w:rsidR="00C04A5E" w:rsidRPr="005B30C6">
        <w:rPr>
          <w:rFonts w:cs="Times New Roman"/>
          <w:sz w:val="28"/>
          <w:szCs w:val="28"/>
        </w:rPr>
        <w:t xml:space="preserve">(в тому числі </w:t>
      </w:r>
      <w:proofErr w:type="spellStart"/>
      <w:r w:rsidR="00C04A5E" w:rsidRPr="005B30C6">
        <w:rPr>
          <w:rFonts w:cs="Times New Roman"/>
          <w:sz w:val="28"/>
          <w:szCs w:val="28"/>
        </w:rPr>
        <w:t>Надвірнянська</w:t>
      </w:r>
      <w:proofErr w:type="spellEnd"/>
      <w:r w:rsidR="00C04A5E" w:rsidRPr="005B30C6">
        <w:rPr>
          <w:rFonts w:cs="Times New Roman"/>
          <w:sz w:val="28"/>
          <w:szCs w:val="28"/>
        </w:rPr>
        <w:t xml:space="preserve"> територіальна громада)</w:t>
      </w:r>
      <w:r w:rsidR="00C04A5E" w:rsidRPr="00C04A5E">
        <w:rPr>
          <w:rFonts w:cs="Times New Roman"/>
          <w:sz w:val="28"/>
          <w:szCs w:val="28"/>
          <w:lang w:val="ru-RU"/>
        </w:rPr>
        <w:t xml:space="preserve"> </w:t>
      </w:r>
      <w:proofErr w:type="gramStart"/>
      <w:r w:rsidR="00C04A5E" w:rsidRPr="005B30C6">
        <w:rPr>
          <w:rFonts w:cs="Times New Roman"/>
          <w:sz w:val="28"/>
          <w:szCs w:val="28"/>
        </w:rPr>
        <w:t>п</w:t>
      </w:r>
      <w:proofErr w:type="gramEnd"/>
      <w:r w:rsidR="00C04A5E" w:rsidRPr="005B30C6">
        <w:rPr>
          <w:rFonts w:cs="Times New Roman"/>
          <w:sz w:val="28"/>
          <w:szCs w:val="28"/>
        </w:rPr>
        <w:t>ідписали</w:t>
      </w:r>
      <w:r w:rsidR="00C04A5E" w:rsidRPr="00C04A5E">
        <w:rPr>
          <w:rFonts w:cs="Times New Roman"/>
          <w:sz w:val="28"/>
          <w:szCs w:val="28"/>
          <w:lang w:val="ru-RU"/>
        </w:rPr>
        <w:t xml:space="preserve"> </w:t>
      </w:r>
      <w:r>
        <w:rPr>
          <w:rFonts w:cs="Times New Roman"/>
          <w:sz w:val="28"/>
          <w:szCs w:val="28"/>
        </w:rPr>
        <w:t>М</w:t>
      </w:r>
      <w:r w:rsidR="00C04A5E" w:rsidRPr="005B30C6">
        <w:rPr>
          <w:rFonts w:cs="Times New Roman"/>
          <w:sz w:val="28"/>
          <w:szCs w:val="28"/>
        </w:rPr>
        <w:t>еморандум</w:t>
      </w:r>
      <w:r w:rsidR="00C04A5E" w:rsidRPr="00C04A5E">
        <w:rPr>
          <w:rFonts w:cs="Times New Roman"/>
          <w:sz w:val="28"/>
          <w:szCs w:val="28"/>
          <w:lang w:val="ru-RU"/>
        </w:rPr>
        <w:t xml:space="preserve"> </w:t>
      </w:r>
      <w:r w:rsidR="00C04A5E" w:rsidRPr="005B30C6">
        <w:rPr>
          <w:rFonts w:cs="Times New Roman"/>
          <w:sz w:val="28"/>
          <w:szCs w:val="28"/>
        </w:rPr>
        <w:t>про</w:t>
      </w:r>
      <w:r w:rsidR="00C04A5E" w:rsidRPr="00C04A5E">
        <w:rPr>
          <w:rFonts w:cs="Times New Roman"/>
          <w:sz w:val="28"/>
          <w:szCs w:val="28"/>
          <w:lang w:val="ru-RU"/>
        </w:rPr>
        <w:t xml:space="preserve"> </w:t>
      </w:r>
      <w:r w:rsidR="00C04A5E" w:rsidRPr="005B30C6">
        <w:rPr>
          <w:rFonts w:cs="Times New Roman"/>
          <w:sz w:val="28"/>
          <w:szCs w:val="28"/>
        </w:rPr>
        <w:t>співпрацю</w:t>
      </w:r>
      <w:r w:rsidR="00C04A5E" w:rsidRPr="00C04A5E">
        <w:rPr>
          <w:rFonts w:cs="Times New Roman"/>
          <w:sz w:val="28"/>
          <w:szCs w:val="28"/>
          <w:lang w:val="ru-RU"/>
        </w:rPr>
        <w:t xml:space="preserve"> </w:t>
      </w:r>
      <w:r w:rsidR="00C04A5E" w:rsidRPr="005B30C6">
        <w:rPr>
          <w:rFonts w:cs="Times New Roman"/>
          <w:sz w:val="28"/>
          <w:szCs w:val="28"/>
        </w:rPr>
        <w:t>щодо</w:t>
      </w:r>
      <w:r w:rsidR="00C04A5E" w:rsidRPr="00C04A5E">
        <w:rPr>
          <w:rFonts w:cs="Times New Roman"/>
          <w:sz w:val="28"/>
          <w:szCs w:val="28"/>
          <w:lang w:val="ru-RU"/>
        </w:rPr>
        <w:t xml:space="preserve"> </w:t>
      </w:r>
      <w:r w:rsidR="00C04A5E" w:rsidRPr="005B30C6">
        <w:rPr>
          <w:rFonts w:cs="Times New Roman"/>
          <w:sz w:val="28"/>
          <w:szCs w:val="28"/>
        </w:rPr>
        <w:t>поводження</w:t>
      </w:r>
      <w:r w:rsidR="00C04A5E" w:rsidRPr="00C04A5E">
        <w:rPr>
          <w:rFonts w:cs="Times New Roman"/>
          <w:sz w:val="28"/>
          <w:szCs w:val="28"/>
          <w:lang w:val="ru-RU"/>
        </w:rPr>
        <w:t xml:space="preserve"> </w:t>
      </w:r>
      <w:r w:rsidR="00C04A5E" w:rsidRPr="005B30C6">
        <w:rPr>
          <w:rFonts w:cs="Times New Roman"/>
          <w:sz w:val="28"/>
          <w:szCs w:val="28"/>
        </w:rPr>
        <w:t>з</w:t>
      </w:r>
      <w:r w:rsidR="00C04A5E" w:rsidRPr="00C04A5E">
        <w:rPr>
          <w:rFonts w:cs="Times New Roman"/>
          <w:sz w:val="28"/>
          <w:szCs w:val="28"/>
          <w:lang w:val="ru-RU"/>
        </w:rPr>
        <w:t xml:space="preserve"> </w:t>
      </w:r>
      <w:r w:rsidR="00C04A5E" w:rsidRPr="005B30C6">
        <w:rPr>
          <w:rFonts w:cs="Times New Roman"/>
          <w:sz w:val="28"/>
          <w:szCs w:val="28"/>
        </w:rPr>
        <w:t>відходами</w:t>
      </w:r>
      <w:r w:rsidR="00C04A5E" w:rsidRPr="00C04A5E">
        <w:rPr>
          <w:rFonts w:cs="Times New Roman"/>
          <w:sz w:val="28"/>
          <w:szCs w:val="28"/>
          <w:lang w:val="ru-RU"/>
        </w:rPr>
        <w:t>.</w:t>
      </w:r>
      <w:r>
        <w:rPr>
          <w:rFonts w:cs="Times New Roman"/>
          <w:sz w:val="28"/>
          <w:szCs w:val="28"/>
          <w:lang w:val="ru-RU"/>
        </w:rPr>
        <w:t xml:space="preserve"> </w:t>
      </w:r>
      <w:r w:rsidR="00C04A5E" w:rsidRPr="005B30C6">
        <w:rPr>
          <w:rFonts w:cs="Times New Roman"/>
          <w:sz w:val="28"/>
          <w:szCs w:val="28"/>
        </w:rPr>
        <w:t>У межах цієї домовленості в Івано-Франківські області створять п’ять кластерів, де будуть збирати, зберігати та сортувати сміття.</w:t>
      </w:r>
      <w:r>
        <w:rPr>
          <w:rFonts w:cs="Times New Roman"/>
          <w:sz w:val="28"/>
          <w:szCs w:val="28"/>
        </w:rPr>
        <w:t xml:space="preserve"> </w:t>
      </w:r>
      <w:r w:rsidR="00C04A5E" w:rsidRPr="005B30C6">
        <w:rPr>
          <w:rFonts w:cs="Times New Roman"/>
          <w:sz w:val="28"/>
          <w:szCs w:val="28"/>
        </w:rPr>
        <w:t>Ця сміттєва система повністю покриває Івано-Франківську область.</w:t>
      </w:r>
      <w:r>
        <w:rPr>
          <w:rFonts w:cs="Times New Roman"/>
          <w:sz w:val="28"/>
          <w:szCs w:val="28"/>
        </w:rPr>
        <w:t xml:space="preserve"> </w:t>
      </w:r>
      <w:r w:rsidR="00C04A5E" w:rsidRPr="005B30C6">
        <w:rPr>
          <w:rFonts w:cs="Times New Roman"/>
          <w:sz w:val="28"/>
          <w:szCs w:val="28"/>
        </w:rPr>
        <w:t>Будівництво регіональних об’єктів поводження з відходами планують у таких містах:</w:t>
      </w:r>
    </w:p>
    <w:p w:rsidR="00C04A5E" w:rsidRPr="005B30C6" w:rsidRDefault="00C04A5E" w:rsidP="00C04A5E">
      <w:pPr>
        <w:pStyle w:val="a7"/>
        <w:jc w:val="both"/>
        <w:rPr>
          <w:rFonts w:cs="Times New Roman"/>
          <w:sz w:val="28"/>
          <w:szCs w:val="28"/>
        </w:rPr>
      </w:pPr>
      <w:r>
        <w:rPr>
          <w:rFonts w:cs="Times New Roman"/>
          <w:noProof/>
          <w:sz w:val="28"/>
          <w:szCs w:val="28"/>
          <w:lang w:eastAsia="uk-UA"/>
        </w:rPr>
        <mc:AlternateContent>
          <mc:Choice Requires="wps">
            <w:drawing>
              <wp:inline distT="0" distB="0" distL="0" distR="0">
                <wp:extent cx="152400" cy="152400"/>
                <wp:effectExtent l="0" t="0" r="0" b="0"/>
                <wp:docPr id="5" name="Прямоугольник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" filled="f" stroked="f">
                <o:lock v:ext="edit" aspectratio="t"/>
                <w10:anchorlock/>
              </v:rect>
            </w:pict>
          </mc:Fallback>
        </mc:AlternateContent>
      </w:r>
      <w:proofErr w:type="spellStart"/>
      <w:r w:rsidRPr="005B30C6">
        <w:rPr>
          <w:rFonts w:cs="Times New Roman"/>
          <w:sz w:val="28"/>
          <w:szCs w:val="28"/>
        </w:rPr>
        <w:t>Um</w:t>
      </w:r>
      <w:proofErr w:type="spellEnd"/>
      <w:r w:rsidRPr="005B30C6">
        <w:rPr>
          <w:rFonts w:cs="Times New Roman"/>
          <w:sz w:val="28"/>
          <w:szCs w:val="28"/>
        </w:rPr>
        <w:t xml:space="preserve"> 1 – Городенка (6,0 га);</w:t>
      </w:r>
    </w:p>
    <w:p w:rsidR="00C04A5E" w:rsidRPr="005B30C6" w:rsidRDefault="00C04A5E" w:rsidP="00C04A5E">
      <w:pPr>
        <w:pStyle w:val="a7"/>
        <w:jc w:val="both"/>
        <w:rPr>
          <w:rFonts w:cs="Times New Roman"/>
          <w:sz w:val="28"/>
          <w:szCs w:val="28"/>
        </w:rPr>
      </w:pPr>
      <w:r>
        <w:rPr>
          <w:rFonts w:cs="Times New Roman"/>
          <w:noProof/>
          <w:sz w:val="28"/>
          <w:szCs w:val="28"/>
          <w:lang w:eastAsia="uk-UA"/>
        </w:rPr>
        <mc:AlternateContent>
          <mc:Choice Requires="wps">
            <w:drawing>
              <wp:inline distT="0" distB="0" distL="0" distR="0">
                <wp:extent cx="152400" cy="152400"/>
                <wp:effectExtent l="0" t="0" r="0" b="0"/>
                <wp:docPr id="4" name="Прямоугольник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" filled="f" stroked="f">
                <o:lock v:ext="edit" aspectratio="t"/>
                <w10:anchorlock/>
              </v:rect>
            </w:pict>
          </mc:Fallback>
        </mc:AlternateContent>
      </w:r>
      <w:proofErr w:type="spellStart"/>
      <w:r w:rsidRPr="005B30C6">
        <w:rPr>
          <w:rFonts w:cs="Times New Roman"/>
          <w:sz w:val="28"/>
          <w:szCs w:val="28"/>
        </w:rPr>
        <w:t>Um</w:t>
      </w:r>
      <w:proofErr w:type="spellEnd"/>
      <w:r w:rsidRPr="005B30C6">
        <w:rPr>
          <w:rFonts w:cs="Times New Roman"/>
          <w:sz w:val="28"/>
          <w:szCs w:val="28"/>
        </w:rPr>
        <w:t xml:space="preserve"> 1 – Калуш (8,4770 га);</w:t>
      </w:r>
    </w:p>
    <w:p w:rsidR="00C04A5E" w:rsidRPr="005B30C6" w:rsidRDefault="00C04A5E" w:rsidP="00C04A5E">
      <w:pPr>
        <w:pStyle w:val="a7"/>
        <w:jc w:val="both"/>
        <w:rPr>
          <w:rFonts w:cs="Times New Roman"/>
          <w:sz w:val="28"/>
          <w:szCs w:val="28"/>
        </w:rPr>
      </w:pPr>
      <w:r>
        <w:rPr>
          <w:rFonts w:cs="Times New Roman"/>
          <w:noProof/>
          <w:sz w:val="28"/>
          <w:szCs w:val="28"/>
          <w:lang w:eastAsia="uk-UA"/>
        </w:rPr>
        <mc:AlternateContent>
          <mc:Choice Requires="wps">
            <w:drawing>
              <wp:inline distT="0" distB="0" distL="0" distR="0">
                <wp:extent cx="152400" cy="152400"/>
                <wp:effectExtent l="0" t="0" r="0" b="0"/>
                <wp:docPr id="3" name="Прямоугольник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" filled="f" stroked="f">
                <o:lock v:ext="edit" aspectratio="t"/>
                <w10:anchorlock/>
              </v:rect>
            </w:pict>
          </mc:Fallback>
        </mc:AlternateContent>
      </w:r>
      <w:proofErr w:type="spellStart"/>
      <w:r w:rsidRPr="005B30C6">
        <w:rPr>
          <w:rFonts w:cs="Times New Roman"/>
          <w:sz w:val="28"/>
          <w:szCs w:val="28"/>
        </w:rPr>
        <w:t>Um</w:t>
      </w:r>
      <w:proofErr w:type="spellEnd"/>
      <w:r w:rsidRPr="005B30C6">
        <w:rPr>
          <w:rFonts w:cs="Times New Roman"/>
          <w:sz w:val="28"/>
          <w:szCs w:val="28"/>
        </w:rPr>
        <w:t xml:space="preserve"> 1 – Косів (4,0 га);</w:t>
      </w:r>
    </w:p>
    <w:p w:rsidR="00C04A5E" w:rsidRPr="005B30C6" w:rsidRDefault="00C04A5E" w:rsidP="00C04A5E">
      <w:pPr>
        <w:pStyle w:val="a7"/>
        <w:jc w:val="both"/>
        <w:rPr>
          <w:rFonts w:cs="Times New Roman"/>
          <w:sz w:val="28"/>
          <w:szCs w:val="28"/>
        </w:rPr>
      </w:pPr>
      <w:r>
        <w:rPr>
          <w:rFonts w:cs="Times New Roman"/>
          <w:noProof/>
          <w:sz w:val="28"/>
          <w:szCs w:val="28"/>
          <w:lang w:eastAsia="uk-UA"/>
        </w:rPr>
        <mc:AlternateContent>
          <mc:Choice Requires="wps">
            <w:drawing>
              <wp:inline distT="0" distB="0" distL="0" distR="0">
                <wp:extent cx="152400" cy="152400"/>
                <wp:effectExtent l="0" t="0" r="0" b="0"/>
                <wp:docPr id="2" name="Прямоугольник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" filled="f" stroked="f">
                <o:lock v:ext="edit" aspectratio="t"/>
                <w10:anchorlock/>
              </v:rect>
            </w:pict>
          </mc:Fallback>
        </mc:AlternateContent>
      </w:r>
      <w:proofErr w:type="spellStart"/>
      <w:r w:rsidRPr="005B30C6">
        <w:rPr>
          <w:rFonts w:cs="Times New Roman"/>
          <w:sz w:val="28"/>
          <w:szCs w:val="28"/>
        </w:rPr>
        <w:t>Um</w:t>
      </w:r>
      <w:proofErr w:type="spellEnd"/>
      <w:r w:rsidRPr="005B30C6">
        <w:rPr>
          <w:rFonts w:cs="Times New Roman"/>
          <w:sz w:val="28"/>
          <w:szCs w:val="28"/>
        </w:rPr>
        <w:t xml:space="preserve"> 1 – Надвірна (9,7728 га);</w:t>
      </w:r>
    </w:p>
    <w:p w:rsidR="00C04A5E" w:rsidRPr="005B30C6" w:rsidRDefault="00C04A5E" w:rsidP="00C04A5E">
      <w:pPr>
        <w:pStyle w:val="a7"/>
        <w:jc w:val="both"/>
        <w:rPr>
          <w:rFonts w:cs="Times New Roman"/>
          <w:sz w:val="28"/>
          <w:szCs w:val="28"/>
        </w:rPr>
      </w:pPr>
      <w:r>
        <w:rPr>
          <w:rFonts w:cs="Times New Roman"/>
          <w:noProof/>
          <w:sz w:val="28"/>
          <w:szCs w:val="28"/>
          <w:lang w:eastAsia="uk-UA"/>
        </w:rPr>
        <mc:AlternateContent>
          <mc:Choice Requires="wps">
            <w:drawing>
              <wp:inline distT="0" distB="0" distL="0" distR="0">
                <wp:extent cx="152400" cy="152400"/>
                <wp:effectExtent l="0" t="0" r="0" b="0"/>
                <wp:docPr id="1" name="Прямоуголь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" filled="f" stroked="f">
                <o:lock v:ext="edit" aspectratio="t"/>
                <w10:anchorlock/>
              </v:rect>
            </w:pict>
          </mc:Fallback>
        </mc:AlternateContent>
      </w:r>
      <w:proofErr w:type="spellStart"/>
      <w:r w:rsidRPr="005B30C6">
        <w:rPr>
          <w:rFonts w:cs="Times New Roman"/>
          <w:sz w:val="28"/>
          <w:szCs w:val="28"/>
        </w:rPr>
        <w:t>Um</w:t>
      </w:r>
      <w:proofErr w:type="spellEnd"/>
      <w:r w:rsidRPr="005B30C6">
        <w:rPr>
          <w:rFonts w:cs="Times New Roman"/>
          <w:sz w:val="28"/>
          <w:szCs w:val="28"/>
        </w:rPr>
        <w:t xml:space="preserve"> 2 – Бурштин (6,5 га).</w:t>
      </w:r>
    </w:p>
    <w:p w:rsidR="00C04A5E" w:rsidRPr="005B30C6" w:rsidRDefault="00C04A5E" w:rsidP="00C04A5E">
      <w:pPr>
        <w:pStyle w:val="a7"/>
        <w:jc w:val="both"/>
        <w:rPr>
          <w:rFonts w:cs="Times New Roman"/>
          <w:sz w:val="28"/>
          <w:szCs w:val="28"/>
        </w:rPr>
      </w:pPr>
      <w:r w:rsidRPr="005B30C6">
        <w:rPr>
          <w:rFonts w:cs="Times New Roman"/>
          <w:sz w:val="28"/>
          <w:szCs w:val="28"/>
        </w:rPr>
        <w:t xml:space="preserve">На заводах з </w:t>
      </w:r>
      <w:proofErr w:type="spellStart"/>
      <w:r w:rsidRPr="005B30C6">
        <w:rPr>
          <w:rFonts w:cs="Times New Roman"/>
          <w:sz w:val="28"/>
          <w:szCs w:val="28"/>
        </w:rPr>
        <w:t>позначною</w:t>
      </w:r>
      <w:proofErr w:type="spellEnd"/>
      <w:r w:rsidRPr="005B30C6">
        <w:rPr>
          <w:rFonts w:cs="Times New Roman"/>
          <w:sz w:val="28"/>
          <w:szCs w:val="28"/>
        </w:rPr>
        <w:t xml:space="preserve"> </w:t>
      </w:r>
      <w:proofErr w:type="spellStart"/>
      <w:r w:rsidRPr="005B30C6">
        <w:rPr>
          <w:rFonts w:cs="Times New Roman"/>
          <w:sz w:val="28"/>
          <w:szCs w:val="28"/>
        </w:rPr>
        <w:t>Um</w:t>
      </w:r>
      <w:proofErr w:type="spellEnd"/>
      <w:r w:rsidRPr="005B30C6">
        <w:rPr>
          <w:rFonts w:cs="Times New Roman"/>
          <w:sz w:val="28"/>
          <w:szCs w:val="28"/>
        </w:rPr>
        <w:t xml:space="preserve"> 1 будуть проводити глибоке сортування сміття й переробляти органічні відходи на газ </w:t>
      </w:r>
      <w:proofErr w:type="spellStart"/>
      <w:r w:rsidRPr="005B30C6">
        <w:rPr>
          <w:rFonts w:cs="Times New Roman"/>
          <w:sz w:val="28"/>
          <w:szCs w:val="28"/>
        </w:rPr>
        <w:t>біометану</w:t>
      </w:r>
      <w:proofErr w:type="spellEnd"/>
      <w:r w:rsidRPr="005B30C6">
        <w:rPr>
          <w:rFonts w:cs="Times New Roman"/>
          <w:sz w:val="28"/>
          <w:szCs w:val="28"/>
        </w:rPr>
        <w:t>. Звідси, посортовану на пла</w:t>
      </w:r>
      <w:r w:rsidR="0093500F">
        <w:rPr>
          <w:rFonts w:cs="Times New Roman"/>
          <w:sz w:val="28"/>
          <w:szCs w:val="28"/>
        </w:rPr>
        <w:t xml:space="preserve">стик, гуму й деревину сировину </w:t>
      </w:r>
      <w:r w:rsidRPr="005B30C6">
        <w:rPr>
          <w:rFonts w:cs="Times New Roman"/>
          <w:sz w:val="28"/>
          <w:szCs w:val="28"/>
        </w:rPr>
        <w:t>транспортуватимуть на завод в Бурштині (</w:t>
      </w:r>
      <w:proofErr w:type="spellStart"/>
      <w:r w:rsidRPr="005B30C6">
        <w:rPr>
          <w:rFonts w:cs="Times New Roman"/>
          <w:sz w:val="28"/>
          <w:szCs w:val="28"/>
        </w:rPr>
        <w:t>Um</w:t>
      </w:r>
      <w:proofErr w:type="spellEnd"/>
      <w:r w:rsidRPr="005B30C6">
        <w:rPr>
          <w:rFonts w:cs="Times New Roman"/>
          <w:sz w:val="28"/>
          <w:szCs w:val="28"/>
        </w:rPr>
        <w:t xml:space="preserve"> 2), де її перетворюватимуть на паливо.</w:t>
      </w:r>
    </w:p>
    <w:p w:rsidR="00C04A5E" w:rsidRPr="00E2431D" w:rsidRDefault="0093500F" w:rsidP="00E2431D">
      <w:pPr>
        <w:pStyle w:val="a7"/>
        <w:jc w:val="center"/>
        <w:rPr>
          <w:rFonts w:cs="Times New Roman"/>
          <w:bCs/>
          <w:i/>
          <w:sz w:val="28"/>
          <w:szCs w:val="28"/>
        </w:rPr>
      </w:pPr>
      <w:r w:rsidRPr="00E2431D">
        <w:rPr>
          <w:rFonts w:cs="Times New Roman"/>
          <w:bCs/>
          <w:i/>
          <w:sz w:val="28"/>
          <w:szCs w:val="28"/>
        </w:rPr>
        <w:t>КП «</w:t>
      </w:r>
      <w:proofErr w:type="spellStart"/>
      <w:r w:rsidR="00C04A5E" w:rsidRPr="00E2431D">
        <w:rPr>
          <w:rFonts w:cs="Times New Roman"/>
          <w:bCs/>
          <w:i/>
          <w:sz w:val="28"/>
          <w:szCs w:val="28"/>
        </w:rPr>
        <w:t>Надвірнакомунсе</w:t>
      </w:r>
      <w:r w:rsidRPr="00E2431D">
        <w:rPr>
          <w:rFonts w:cs="Times New Roman"/>
          <w:bCs/>
          <w:i/>
          <w:sz w:val="28"/>
          <w:szCs w:val="28"/>
        </w:rPr>
        <w:t>рвіс</w:t>
      </w:r>
      <w:proofErr w:type="spellEnd"/>
      <w:r w:rsidRPr="00E2431D">
        <w:rPr>
          <w:rFonts w:cs="Times New Roman"/>
          <w:bCs/>
          <w:i/>
          <w:sz w:val="28"/>
          <w:szCs w:val="28"/>
        </w:rPr>
        <w:t>»</w:t>
      </w:r>
      <w:r w:rsidR="00C04A5E" w:rsidRPr="00E2431D">
        <w:rPr>
          <w:rFonts w:cs="Times New Roman"/>
          <w:bCs/>
          <w:i/>
          <w:sz w:val="28"/>
          <w:szCs w:val="28"/>
        </w:rPr>
        <w:t>:</w:t>
      </w:r>
    </w:p>
    <w:p w:rsidR="00C04A5E" w:rsidRPr="005B30C6" w:rsidRDefault="00C04A5E" w:rsidP="00C04A5E">
      <w:pPr>
        <w:pStyle w:val="a7"/>
        <w:jc w:val="both"/>
        <w:rPr>
          <w:rFonts w:cs="Times New Roman"/>
          <w:sz w:val="28"/>
          <w:szCs w:val="28"/>
        </w:rPr>
      </w:pPr>
      <w:r w:rsidRPr="005B30C6">
        <w:rPr>
          <w:rFonts w:cs="Times New Roman"/>
          <w:bCs/>
          <w:sz w:val="28"/>
          <w:szCs w:val="28"/>
        </w:rPr>
        <w:t>-</w:t>
      </w:r>
      <w:r w:rsidRPr="005B30C6">
        <w:rPr>
          <w:rFonts w:cs="Times New Roman"/>
          <w:sz w:val="28"/>
          <w:szCs w:val="28"/>
        </w:rPr>
        <w:t xml:space="preserve"> забезпечено комплексне прибирання територій м. Надвірна та населених пунктів </w:t>
      </w:r>
      <w:proofErr w:type="spellStart"/>
      <w:r w:rsidRPr="005B30C6">
        <w:rPr>
          <w:rFonts w:cs="Times New Roman"/>
          <w:sz w:val="28"/>
          <w:szCs w:val="28"/>
        </w:rPr>
        <w:t>старостинських</w:t>
      </w:r>
      <w:proofErr w:type="spellEnd"/>
      <w:r w:rsidRPr="005B30C6">
        <w:rPr>
          <w:rFonts w:cs="Times New Roman"/>
          <w:sz w:val="28"/>
          <w:szCs w:val="28"/>
        </w:rPr>
        <w:t xml:space="preserve"> округів громади, вивезення твердих побутових відходів  із приватного сектору, підприємств, організацій та установ м. Надвірна та </w:t>
      </w:r>
      <w:proofErr w:type="spellStart"/>
      <w:r w:rsidRPr="005B30C6">
        <w:rPr>
          <w:rFonts w:cs="Times New Roman"/>
          <w:sz w:val="28"/>
          <w:szCs w:val="28"/>
        </w:rPr>
        <w:t>старостинських</w:t>
      </w:r>
      <w:proofErr w:type="spellEnd"/>
      <w:r w:rsidRPr="005B30C6">
        <w:rPr>
          <w:rFonts w:cs="Times New Roman"/>
          <w:sz w:val="28"/>
          <w:szCs w:val="28"/>
        </w:rPr>
        <w:t xml:space="preserve"> округів  міської територіальної громади згідно графіків;</w:t>
      </w:r>
    </w:p>
    <w:p w:rsidR="00E2431D" w:rsidRDefault="00C04A5E" w:rsidP="00C04A5E">
      <w:pPr>
        <w:pStyle w:val="a7"/>
        <w:jc w:val="both"/>
        <w:rPr>
          <w:rFonts w:cs="Times New Roman"/>
          <w:sz w:val="28"/>
          <w:szCs w:val="28"/>
        </w:rPr>
      </w:pPr>
      <w:r w:rsidRPr="005B30C6">
        <w:rPr>
          <w:rFonts w:cs="Times New Roman"/>
          <w:sz w:val="28"/>
          <w:szCs w:val="28"/>
        </w:rPr>
        <w:lastRenderedPageBreak/>
        <w:t>- проводились роботи із  обслуговування і утримання в належному експлуатаційному стані мереж вуличного освітлення (проведено заміну джерел прямого включення  на ЛЕ</w:t>
      </w:r>
      <w:r w:rsidR="0093500F">
        <w:rPr>
          <w:rFonts w:cs="Times New Roman"/>
          <w:sz w:val="28"/>
          <w:szCs w:val="28"/>
        </w:rPr>
        <w:t>Д лампи – біля 500 світильників</w:t>
      </w:r>
      <w:r w:rsidRPr="005B30C6">
        <w:rPr>
          <w:rFonts w:cs="Times New Roman"/>
          <w:sz w:val="28"/>
          <w:szCs w:val="28"/>
        </w:rPr>
        <w:t xml:space="preserve">). Протягом року проведено монтаж  нових ліній вуличного освітлення в </w:t>
      </w:r>
      <w:proofErr w:type="spellStart"/>
      <w:r w:rsidR="00E2431D">
        <w:rPr>
          <w:rFonts w:cs="Times New Roman"/>
          <w:sz w:val="28"/>
          <w:szCs w:val="28"/>
        </w:rPr>
        <w:t>Надвірнянській</w:t>
      </w:r>
      <w:proofErr w:type="spellEnd"/>
      <w:r w:rsidR="00E2431D">
        <w:rPr>
          <w:rFonts w:cs="Times New Roman"/>
          <w:sz w:val="28"/>
          <w:szCs w:val="28"/>
        </w:rPr>
        <w:t xml:space="preserve"> ТГ -199 світильників;</w:t>
      </w:r>
    </w:p>
    <w:p w:rsidR="00C04A5E" w:rsidRPr="005B30C6" w:rsidRDefault="00C04A5E" w:rsidP="00C04A5E">
      <w:pPr>
        <w:pStyle w:val="a7"/>
        <w:jc w:val="both"/>
        <w:rPr>
          <w:rFonts w:cs="Times New Roman"/>
          <w:sz w:val="28"/>
          <w:szCs w:val="28"/>
        </w:rPr>
      </w:pPr>
      <w:r w:rsidRPr="005B30C6">
        <w:rPr>
          <w:rFonts w:cs="Times New Roman"/>
          <w:sz w:val="28"/>
          <w:szCs w:val="28"/>
        </w:rPr>
        <w:t>- проведено роботи із встановлення і заміни дорожніх знаків на комунальних дорогах громади.</w:t>
      </w:r>
    </w:p>
    <w:p w:rsidR="00C04A5E" w:rsidRPr="00E2431D" w:rsidRDefault="00E2431D" w:rsidP="00E2431D">
      <w:pPr>
        <w:pStyle w:val="a7"/>
        <w:jc w:val="center"/>
        <w:rPr>
          <w:rFonts w:cs="Times New Roman"/>
          <w:bCs/>
          <w:i/>
          <w:sz w:val="28"/>
          <w:szCs w:val="28"/>
        </w:rPr>
      </w:pPr>
      <w:r w:rsidRPr="00E2431D">
        <w:rPr>
          <w:rFonts w:cs="Times New Roman"/>
          <w:bCs/>
          <w:i/>
          <w:sz w:val="28"/>
          <w:szCs w:val="28"/>
        </w:rPr>
        <w:t>КП «</w:t>
      </w:r>
      <w:proofErr w:type="spellStart"/>
      <w:r w:rsidRPr="00E2431D">
        <w:rPr>
          <w:rFonts w:cs="Times New Roman"/>
          <w:bCs/>
          <w:i/>
          <w:sz w:val="28"/>
          <w:szCs w:val="28"/>
        </w:rPr>
        <w:t>Надвірнаводоканал</w:t>
      </w:r>
      <w:proofErr w:type="spellEnd"/>
      <w:r w:rsidRPr="00E2431D">
        <w:rPr>
          <w:rFonts w:cs="Times New Roman"/>
          <w:bCs/>
          <w:i/>
          <w:sz w:val="28"/>
          <w:szCs w:val="28"/>
        </w:rPr>
        <w:t>»</w:t>
      </w:r>
      <w:r w:rsidR="00C04A5E" w:rsidRPr="00E2431D">
        <w:rPr>
          <w:rFonts w:cs="Times New Roman"/>
          <w:bCs/>
          <w:i/>
          <w:sz w:val="28"/>
          <w:szCs w:val="28"/>
        </w:rPr>
        <w:t>:</w:t>
      </w:r>
    </w:p>
    <w:p w:rsidR="00C04A5E" w:rsidRPr="005B30C6" w:rsidRDefault="00E2431D"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забезпечено безперебійне надання послуг з водопостачання та водовідведення</w:t>
      </w:r>
      <w:r w:rsidR="00C04A5E" w:rsidRPr="005B30C6">
        <w:rPr>
          <w:rFonts w:cs="Times New Roman"/>
          <w:sz w:val="28"/>
          <w:szCs w:val="28"/>
          <w:lang w:val="ru-RU"/>
        </w:rPr>
        <w:t>;</w:t>
      </w:r>
    </w:p>
    <w:p w:rsidR="00C04A5E" w:rsidRPr="005B30C6" w:rsidRDefault="00E2431D"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проведено огородження і підключення дизельних генераторів до резервного електроживлення на водозаборі І-го та ІІ-го підйому  та очисних спорудах;</w:t>
      </w:r>
    </w:p>
    <w:p w:rsidR="00C04A5E" w:rsidRPr="005B30C6" w:rsidRDefault="00E2431D"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проведено роботи із фізичного захисту об'єктів критичної інфраструктури підприємства;</w:t>
      </w:r>
    </w:p>
    <w:p w:rsidR="00C04A5E" w:rsidRPr="005B30C6" w:rsidRDefault="00E2431D" w:rsidP="00686FFB">
      <w:pPr>
        <w:pStyle w:val="a7"/>
        <w:tabs>
          <w:tab w:val="left" w:pos="709"/>
        </w:tabs>
        <w:jc w:val="both"/>
        <w:rPr>
          <w:rFonts w:cs="Times New Roman"/>
          <w:sz w:val="28"/>
          <w:szCs w:val="28"/>
        </w:rPr>
      </w:pPr>
      <w:r>
        <w:rPr>
          <w:rFonts w:cs="Times New Roman"/>
          <w:sz w:val="28"/>
          <w:szCs w:val="28"/>
        </w:rPr>
        <w:t xml:space="preserve">- </w:t>
      </w:r>
      <w:r w:rsidR="00C04A5E" w:rsidRPr="005B30C6">
        <w:rPr>
          <w:rFonts w:cs="Times New Roman"/>
          <w:sz w:val="28"/>
          <w:szCs w:val="28"/>
        </w:rPr>
        <w:t>проведено роботи із реконструкції каналізаційного колектора по вул. Захисників Маріуполя</w:t>
      </w:r>
      <w:r w:rsidR="00C04A5E" w:rsidRPr="00C04A5E">
        <w:rPr>
          <w:rFonts w:cs="Times New Roman"/>
          <w:sz w:val="28"/>
          <w:szCs w:val="28"/>
        </w:rPr>
        <w:t>;</w:t>
      </w:r>
      <w:r w:rsidR="00C04A5E" w:rsidRPr="005B30C6">
        <w:rPr>
          <w:rFonts w:cs="Times New Roman"/>
          <w:sz w:val="28"/>
          <w:szCs w:val="28"/>
        </w:rPr>
        <w:t xml:space="preserve"> </w:t>
      </w:r>
    </w:p>
    <w:p w:rsidR="00C04A5E" w:rsidRPr="005B30C6" w:rsidRDefault="00E2431D"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придбано насосне обладнання та комплектуючі;</w:t>
      </w:r>
    </w:p>
    <w:p w:rsidR="00C04A5E" w:rsidRPr="005B30C6" w:rsidRDefault="00E2431D"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закуплено міні-екскаватор гусеничний   </w:t>
      </w:r>
      <w:r w:rsidR="00C04A5E" w:rsidRPr="005B30C6">
        <w:rPr>
          <w:rFonts w:cs="Times New Roman"/>
          <w:sz w:val="28"/>
          <w:szCs w:val="28"/>
          <w:lang w:val="en-US"/>
        </w:rPr>
        <w:t>SUNWARD</w:t>
      </w:r>
      <w:r w:rsidR="00C04A5E" w:rsidRPr="005B30C6">
        <w:rPr>
          <w:rFonts w:cs="Times New Roman"/>
          <w:sz w:val="28"/>
          <w:szCs w:val="28"/>
        </w:rPr>
        <w:t xml:space="preserve"> </w:t>
      </w:r>
      <w:r w:rsidR="00C04A5E" w:rsidRPr="005B30C6">
        <w:rPr>
          <w:rFonts w:cs="Times New Roman"/>
          <w:sz w:val="28"/>
          <w:szCs w:val="28"/>
          <w:lang w:val="en-US"/>
        </w:rPr>
        <w:t>SWE</w:t>
      </w:r>
      <w:r w:rsidR="00C04A5E" w:rsidRPr="005B30C6">
        <w:rPr>
          <w:rFonts w:cs="Times New Roman"/>
          <w:sz w:val="28"/>
          <w:szCs w:val="28"/>
        </w:rPr>
        <w:t>35</w:t>
      </w:r>
      <w:r w:rsidR="00C04A5E" w:rsidRPr="005B30C6">
        <w:rPr>
          <w:rFonts w:cs="Times New Roman"/>
          <w:sz w:val="28"/>
          <w:szCs w:val="28"/>
          <w:lang w:val="en-US"/>
        </w:rPr>
        <w:t>UF</w:t>
      </w:r>
      <w:r w:rsidR="00C04A5E" w:rsidRPr="005B30C6">
        <w:rPr>
          <w:rFonts w:cs="Times New Roman"/>
          <w:sz w:val="28"/>
          <w:szCs w:val="28"/>
        </w:rPr>
        <w:t xml:space="preserve">. </w:t>
      </w:r>
    </w:p>
    <w:p w:rsidR="00C04A5E" w:rsidRPr="00E2431D" w:rsidRDefault="00C04A5E" w:rsidP="00E2431D">
      <w:pPr>
        <w:pStyle w:val="a7"/>
        <w:jc w:val="center"/>
        <w:rPr>
          <w:rFonts w:cs="Times New Roman"/>
          <w:b/>
          <w:i/>
          <w:sz w:val="28"/>
          <w:szCs w:val="28"/>
        </w:rPr>
      </w:pPr>
      <w:r w:rsidRPr="00E2431D">
        <w:rPr>
          <w:rFonts w:cs="Times New Roman"/>
          <w:b/>
          <w:i/>
          <w:sz w:val="28"/>
          <w:szCs w:val="28"/>
        </w:rPr>
        <w:t>Архітектура</w:t>
      </w:r>
    </w:p>
    <w:p w:rsidR="00C04A5E" w:rsidRPr="00C04A5E" w:rsidRDefault="00E2431D" w:rsidP="00C04A5E">
      <w:pPr>
        <w:pStyle w:val="a7"/>
        <w:jc w:val="both"/>
        <w:rPr>
          <w:rFonts w:cs="Times New Roman"/>
          <w:sz w:val="28"/>
          <w:szCs w:val="28"/>
          <w:lang w:val="ru-RU"/>
        </w:rPr>
      </w:pPr>
      <w:r>
        <w:rPr>
          <w:rFonts w:cs="Times New Roman"/>
          <w:sz w:val="28"/>
          <w:szCs w:val="28"/>
        </w:rPr>
        <w:t xml:space="preserve">         </w:t>
      </w:r>
      <w:r w:rsidR="00C04A5E" w:rsidRPr="005B30C6">
        <w:rPr>
          <w:rFonts w:cs="Times New Roman"/>
          <w:sz w:val="28"/>
          <w:szCs w:val="28"/>
        </w:rPr>
        <w:t xml:space="preserve">На даний час завідувач сектору – головний архітектор району </w:t>
      </w:r>
      <w:r w:rsidR="00AB325B">
        <w:rPr>
          <w:rFonts w:cs="Times New Roman"/>
          <w:sz w:val="28"/>
          <w:szCs w:val="28"/>
        </w:rPr>
        <w:t xml:space="preserve"> </w:t>
      </w:r>
      <w:proofErr w:type="spellStart"/>
      <w:r w:rsidR="00C04A5E" w:rsidRPr="005B30C6">
        <w:rPr>
          <w:rFonts w:cs="Times New Roman"/>
          <w:sz w:val="28"/>
          <w:szCs w:val="28"/>
        </w:rPr>
        <w:t>Угринчук</w:t>
      </w:r>
      <w:proofErr w:type="spellEnd"/>
      <w:r w:rsidR="00C04A5E" w:rsidRPr="005B30C6">
        <w:rPr>
          <w:rFonts w:cs="Times New Roman"/>
          <w:sz w:val="28"/>
          <w:szCs w:val="28"/>
        </w:rPr>
        <w:t xml:space="preserve"> Тарас Іванович згідно н</w:t>
      </w:r>
      <w:r>
        <w:rPr>
          <w:rFonts w:cs="Times New Roman"/>
          <w:sz w:val="28"/>
          <w:szCs w:val="28"/>
        </w:rPr>
        <w:t>аказу від 26.02.2022 року</w:t>
      </w:r>
      <w:r w:rsidR="00324441">
        <w:rPr>
          <w:rFonts w:cs="Times New Roman"/>
          <w:sz w:val="28"/>
          <w:szCs w:val="28"/>
        </w:rPr>
        <w:t xml:space="preserve"> №6-к</w:t>
      </w:r>
      <w:r>
        <w:rPr>
          <w:rFonts w:cs="Times New Roman"/>
          <w:sz w:val="28"/>
          <w:szCs w:val="28"/>
        </w:rPr>
        <w:t xml:space="preserve"> «</w:t>
      </w:r>
      <w:r w:rsidR="00C04A5E" w:rsidRPr="005B30C6">
        <w:rPr>
          <w:rFonts w:cs="Times New Roman"/>
          <w:sz w:val="28"/>
          <w:szCs w:val="28"/>
        </w:rPr>
        <w:t>Про увільнення від роботи</w:t>
      </w:r>
      <w:r w:rsidR="00324441">
        <w:rPr>
          <w:rFonts w:cs="Times New Roman"/>
          <w:sz w:val="28"/>
          <w:szCs w:val="28"/>
        </w:rPr>
        <w:t xml:space="preserve"> </w:t>
      </w:r>
      <w:r w:rsidR="00C04A5E" w:rsidRPr="005B30C6">
        <w:rPr>
          <w:rFonts w:cs="Times New Roman"/>
          <w:sz w:val="28"/>
          <w:szCs w:val="28"/>
        </w:rPr>
        <w:t xml:space="preserve"> </w:t>
      </w:r>
      <w:proofErr w:type="spellStart"/>
      <w:r w:rsidR="00C04A5E" w:rsidRPr="005B30C6">
        <w:rPr>
          <w:rFonts w:cs="Times New Roman"/>
          <w:sz w:val="28"/>
          <w:szCs w:val="28"/>
        </w:rPr>
        <w:t>Угринчука</w:t>
      </w:r>
      <w:proofErr w:type="spellEnd"/>
      <w:r w:rsidR="00C04A5E" w:rsidRPr="005B30C6">
        <w:rPr>
          <w:rFonts w:cs="Times New Roman"/>
          <w:sz w:val="28"/>
          <w:szCs w:val="28"/>
        </w:rPr>
        <w:t xml:space="preserve"> Тараса Івановича у зв’язку з призовом на військову службу по </w:t>
      </w:r>
      <w:r w:rsidR="00AB325B">
        <w:rPr>
          <w:rFonts w:cs="Times New Roman"/>
          <w:sz w:val="28"/>
          <w:szCs w:val="28"/>
        </w:rPr>
        <w:t>мобілізації в особливий період</w:t>
      </w:r>
      <w:r>
        <w:rPr>
          <w:rFonts w:cs="Times New Roman"/>
          <w:sz w:val="28"/>
          <w:szCs w:val="28"/>
        </w:rPr>
        <w:t xml:space="preserve">» </w:t>
      </w:r>
      <w:r w:rsidR="00C04A5E" w:rsidRPr="005B30C6">
        <w:rPr>
          <w:rFonts w:cs="Times New Roman"/>
          <w:sz w:val="28"/>
          <w:szCs w:val="28"/>
        </w:rPr>
        <w:t>проходить військову службу до фактичного повернення.</w:t>
      </w:r>
    </w:p>
    <w:p w:rsidR="00C04A5E" w:rsidRPr="00C04A5E" w:rsidRDefault="00E2431D" w:rsidP="00C04A5E">
      <w:pPr>
        <w:pStyle w:val="a7"/>
        <w:jc w:val="both"/>
        <w:rPr>
          <w:rFonts w:cs="Times New Roman"/>
          <w:sz w:val="28"/>
          <w:szCs w:val="28"/>
          <w:lang w:val="ru-RU"/>
        </w:rPr>
      </w:pPr>
      <w:r>
        <w:rPr>
          <w:rFonts w:cs="Times New Roman"/>
          <w:sz w:val="28"/>
          <w:szCs w:val="28"/>
          <w:lang w:val="ru-RU"/>
        </w:rPr>
        <w:t xml:space="preserve">       </w:t>
      </w:r>
      <w:r w:rsidR="00233962">
        <w:rPr>
          <w:rFonts w:cs="Times New Roman"/>
          <w:sz w:val="28"/>
          <w:szCs w:val="28"/>
          <w:lang w:val="ru-RU"/>
        </w:rPr>
        <w:t xml:space="preserve">  </w:t>
      </w:r>
      <w:r w:rsidR="00C04A5E" w:rsidRPr="005B30C6">
        <w:rPr>
          <w:rFonts w:cs="Times New Roman"/>
          <w:sz w:val="28"/>
          <w:szCs w:val="28"/>
        </w:rPr>
        <w:t xml:space="preserve">Протягом року була здійснена передача містобудівної документації </w:t>
      </w:r>
      <w:proofErr w:type="spellStart"/>
      <w:r w:rsidR="00C04A5E" w:rsidRPr="005B30C6">
        <w:rPr>
          <w:rFonts w:cs="Times New Roman"/>
          <w:sz w:val="28"/>
          <w:szCs w:val="28"/>
        </w:rPr>
        <w:t>Делятинській</w:t>
      </w:r>
      <w:proofErr w:type="spellEnd"/>
      <w:r w:rsidR="00C04A5E" w:rsidRPr="005B30C6">
        <w:rPr>
          <w:rFonts w:cs="Times New Roman"/>
          <w:sz w:val="28"/>
          <w:szCs w:val="28"/>
        </w:rPr>
        <w:t xml:space="preserve"> та </w:t>
      </w:r>
      <w:proofErr w:type="spellStart"/>
      <w:r w:rsidR="00C04A5E" w:rsidRPr="005B30C6">
        <w:rPr>
          <w:rFonts w:cs="Times New Roman"/>
          <w:sz w:val="28"/>
          <w:szCs w:val="28"/>
        </w:rPr>
        <w:t>Пасічнянській</w:t>
      </w:r>
      <w:proofErr w:type="spellEnd"/>
      <w:r w:rsidR="00C04A5E" w:rsidRPr="005B30C6">
        <w:rPr>
          <w:rFonts w:cs="Times New Roman"/>
          <w:sz w:val="28"/>
          <w:szCs w:val="28"/>
        </w:rPr>
        <w:t xml:space="preserve"> територіальній громаді.</w:t>
      </w:r>
    </w:p>
    <w:p w:rsidR="00C04A5E" w:rsidRPr="005B30C6" w:rsidRDefault="00233962"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Протягом року подавалась інформація </w:t>
      </w:r>
      <w:proofErr w:type="spellStart"/>
      <w:r w:rsidR="00C04A5E" w:rsidRPr="005B30C6">
        <w:rPr>
          <w:rFonts w:cs="Times New Roman"/>
          <w:sz w:val="28"/>
          <w:szCs w:val="28"/>
        </w:rPr>
        <w:t>Надвірнянському</w:t>
      </w:r>
      <w:proofErr w:type="spellEnd"/>
      <w:r w:rsidR="00C04A5E" w:rsidRPr="005B30C6">
        <w:rPr>
          <w:rFonts w:cs="Times New Roman"/>
          <w:sz w:val="28"/>
          <w:szCs w:val="28"/>
        </w:rPr>
        <w:t xml:space="preserve"> РУ Головного управління ДСНС України в Івано-Франківській області щодо видачі містобудівних</w:t>
      </w:r>
      <w:r w:rsidR="00E2431D">
        <w:rPr>
          <w:rFonts w:cs="Times New Roman"/>
          <w:sz w:val="28"/>
          <w:szCs w:val="28"/>
        </w:rPr>
        <w:t xml:space="preserve"> умов</w:t>
      </w:r>
      <w:r w:rsidR="00AB325B">
        <w:rPr>
          <w:rFonts w:cs="Times New Roman"/>
          <w:sz w:val="28"/>
          <w:szCs w:val="28"/>
        </w:rPr>
        <w:t xml:space="preserve"> та обмежень</w:t>
      </w:r>
      <w:r w:rsidR="00C04A5E" w:rsidRPr="005B30C6">
        <w:rPr>
          <w:rFonts w:cs="Times New Roman"/>
          <w:sz w:val="28"/>
          <w:szCs w:val="28"/>
        </w:rPr>
        <w:t xml:space="preserve"> сектором інфраструктури, архітектури, містобудування та житлово-комунального господарства </w:t>
      </w:r>
      <w:proofErr w:type="spellStart"/>
      <w:r w:rsidR="00C04A5E" w:rsidRPr="005B30C6">
        <w:rPr>
          <w:rFonts w:cs="Times New Roman"/>
          <w:sz w:val="28"/>
          <w:szCs w:val="28"/>
        </w:rPr>
        <w:t>Надвірнянської</w:t>
      </w:r>
      <w:proofErr w:type="spellEnd"/>
      <w:r w:rsidR="00C04A5E" w:rsidRPr="005B30C6">
        <w:rPr>
          <w:rFonts w:cs="Times New Roman"/>
          <w:sz w:val="28"/>
          <w:szCs w:val="28"/>
        </w:rPr>
        <w:t xml:space="preserve"> районної державної адміністрації. </w:t>
      </w:r>
    </w:p>
    <w:p w:rsidR="00C04A5E" w:rsidRPr="00E2431D" w:rsidRDefault="00C04A5E" w:rsidP="00E2431D">
      <w:pPr>
        <w:pStyle w:val="a7"/>
        <w:jc w:val="center"/>
        <w:rPr>
          <w:rFonts w:cs="Times New Roman"/>
          <w:b/>
          <w:i/>
          <w:sz w:val="28"/>
          <w:szCs w:val="28"/>
        </w:rPr>
      </w:pPr>
      <w:r w:rsidRPr="00E2431D">
        <w:rPr>
          <w:rFonts w:cs="Times New Roman"/>
          <w:b/>
          <w:i/>
          <w:sz w:val="28"/>
          <w:szCs w:val="28"/>
        </w:rPr>
        <w:t>Інфраструктура(перевезення)</w:t>
      </w:r>
    </w:p>
    <w:p w:rsidR="00C04A5E" w:rsidRPr="005B30C6" w:rsidRDefault="00686FFB" w:rsidP="00686FFB">
      <w:pPr>
        <w:pStyle w:val="a7"/>
        <w:tabs>
          <w:tab w:val="left" w:pos="426"/>
        </w:tabs>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В зв’язку зі змінами у Законі України </w:t>
      </w:r>
      <w:r w:rsidR="00E2431D">
        <w:rPr>
          <w:rFonts w:cs="Times New Roman"/>
          <w:sz w:val="28"/>
          <w:szCs w:val="28"/>
        </w:rPr>
        <w:t>«</w:t>
      </w:r>
      <w:r w:rsidR="00C04A5E" w:rsidRPr="005B30C6">
        <w:rPr>
          <w:rFonts w:cs="Times New Roman"/>
          <w:sz w:val="28"/>
          <w:szCs w:val="28"/>
        </w:rPr>
        <w:t>Про автомобільний транспорт</w:t>
      </w:r>
      <w:r w:rsidR="00E2431D">
        <w:rPr>
          <w:rFonts w:cs="Times New Roman"/>
          <w:sz w:val="28"/>
          <w:szCs w:val="28"/>
        </w:rPr>
        <w:t>»</w:t>
      </w:r>
      <w:r w:rsidR="00C04A5E" w:rsidRPr="005B30C6">
        <w:rPr>
          <w:rFonts w:cs="Times New Roman"/>
          <w:sz w:val="28"/>
          <w:szCs w:val="28"/>
        </w:rPr>
        <w:t>, які ввійшли в дію 02 жовтня 2021 року районна державна адміністрація не являється організатором перевезень на приміських автобусних маршрутах загального користування, які не виходять за межі району.</w:t>
      </w:r>
    </w:p>
    <w:p w:rsidR="00C04A5E" w:rsidRPr="005B30C6" w:rsidRDefault="00E2431D" w:rsidP="00C04A5E">
      <w:pPr>
        <w:pStyle w:val="a7"/>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Згідно Закону України </w:t>
      </w:r>
      <w:r>
        <w:rPr>
          <w:rFonts w:cs="Times New Roman"/>
          <w:sz w:val="28"/>
          <w:szCs w:val="28"/>
        </w:rPr>
        <w:t>«</w:t>
      </w:r>
      <w:r w:rsidR="00C04A5E" w:rsidRPr="005B30C6">
        <w:rPr>
          <w:rFonts w:cs="Times New Roman"/>
          <w:sz w:val="28"/>
          <w:szCs w:val="28"/>
        </w:rPr>
        <w:t>Про автомобільний транспорт</w:t>
      </w:r>
      <w:r>
        <w:rPr>
          <w:rFonts w:cs="Times New Roman"/>
          <w:sz w:val="28"/>
          <w:szCs w:val="28"/>
        </w:rPr>
        <w:t>»</w:t>
      </w:r>
      <w:r w:rsidR="00C04A5E" w:rsidRPr="005B30C6">
        <w:rPr>
          <w:rFonts w:cs="Times New Roman"/>
          <w:sz w:val="28"/>
          <w:szCs w:val="28"/>
        </w:rPr>
        <w:t xml:space="preserve"> від 07.09.2021 року на міжміських і приміських автобусних маршрутах загального користування, що проходять територією двох або більше територіальних громад та не виходять за межі їх території - </w:t>
      </w:r>
      <w:r w:rsidR="00C04A5E" w:rsidRPr="005B30C6">
        <w:rPr>
          <w:rFonts w:cs="Times New Roman"/>
          <w:sz w:val="28"/>
          <w:szCs w:val="28"/>
          <w:shd w:val="clear" w:color="auto" w:fill="FFFFFF"/>
        </w:rPr>
        <w:t xml:space="preserve">забезпечення організації пасажирських перевезень покладається на </w:t>
      </w:r>
      <w:r w:rsidR="00C04A5E" w:rsidRPr="005B30C6">
        <w:rPr>
          <w:rFonts w:cs="Times New Roman"/>
          <w:sz w:val="28"/>
          <w:szCs w:val="28"/>
        </w:rPr>
        <w:t>обласні державні адміністрації</w:t>
      </w:r>
      <w:bookmarkStart w:id="1" w:name="n10"/>
      <w:bookmarkStart w:id="2" w:name="n14"/>
      <w:bookmarkEnd w:id="1"/>
      <w:bookmarkEnd w:id="2"/>
      <w:r w:rsidR="00C04A5E" w:rsidRPr="005B30C6">
        <w:rPr>
          <w:rFonts w:cs="Times New Roman"/>
          <w:sz w:val="28"/>
          <w:szCs w:val="28"/>
        </w:rPr>
        <w:t>, але оскільки договор</w:t>
      </w:r>
      <w:r>
        <w:rPr>
          <w:rFonts w:cs="Times New Roman"/>
          <w:sz w:val="28"/>
          <w:szCs w:val="28"/>
        </w:rPr>
        <w:t>и</w:t>
      </w:r>
      <w:r w:rsidR="00C04A5E" w:rsidRPr="005B30C6">
        <w:rPr>
          <w:rFonts w:cs="Times New Roman"/>
          <w:sz w:val="28"/>
          <w:szCs w:val="28"/>
        </w:rPr>
        <w:t xml:space="preserve"> про організацію перевезень пасажирів на автобусному маршруті загального користування, укладені до набрання чинності цим Законом, діють до закінчення строку дії таких договорів.</w:t>
      </w:r>
    </w:p>
    <w:p w:rsidR="00C04A5E" w:rsidRPr="005B30C6" w:rsidRDefault="00686FFB" w:rsidP="00686FFB">
      <w:pPr>
        <w:pStyle w:val="a7"/>
        <w:tabs>
          <w:tab w:val="left" w:pos="709"/>
        </w:tabs>
        <w:jc w:val="both"/>
        <w:rPr>
          <w:rFonts w:cs="Times New Roman"/>
          <w:sz w:val="28"/>
          <w:szCs w:val="28"/>
        </w:rPr>
      </w:pPr>
      <w:r>
        <w:rPr>
          <w:rFonts w:cs="Times New Roman"/>
          <w:sz w:val="28"/>
          <w:szCs w:val="28"/>
        </w:rPr>
        <w:t xml:space="preserve">          </w:t>
      </w:r>
      <w:r w:rsidR="00C04A5E" w:rsidRPr="005B30C6">
        <w:rPr>
          <w:rFonts w:cs="Times New Roman"/>
          <w:sz w:val="28"/>
          <w:szCs w:val="28"/>
        </w:rPr>
        <w:t xml:space="preserve">В районі діє 71 автобусний маршрут перевезення пасажирів автомобільним транспортом, 11 з яких передано </w:t>
      </w:r>
      <w:proofErr w:type="spellStart"/>
      <w:r w:rsidR="00C04A5E" w:rsidRPr="005B30C6">
        <w:rPr>
          <w:rFonts w:cs="Times New Roman"/>
          <w:sz w:val="28"/>
          <w:szCs w:val="28"/>
        </w:rPr>
        <w:t>Надвірнянській</w:t>
      </w:r>
      <w:proofErr w:type="spellEnd"/>
      <w:r w:rsidR="00C04A5E" w:rsidRPr="005B30C6">
        <w:rPr>
          <w:rFonts w:cs="Times New Roman"/>
          <w:sz w:val="28"/>
          <w:szCs w:val="28"/>
        </w:rPr>
        <w:t xml:space="preserve"> територіальній громаді.</w:t>
      </w:r>
      <w:r w:rsidR="00E2431D">
        <w:rPr>
          <w:rFonts w:cs="Times New Roman"/>
          <w:sz w:val="28"/>
          <w:szCs w:val="28"/>
        </w:rPr>
        <w:t xml:space="preserve"> </w:t>
      </w:r>
      <w:r w:rsidR="00C04A5E" w:rsidRPr="005B30C6">
        <w:rPr>
          <w:rFonts w:cs="Times New Roman"/>
          <w:sz w:val="28"/>
          <w:szCs w:val="28"/>
        </w:rPr>
        <w:t>У зв’язку з військовою агресією Російської Федерації проти України відповідно до</w:t>
      </w:r>
      <w:r w:rsidR="00C04A5E" w:rsidRPr="005B30C6">
        <w:rPr>
          <w:rFonts w:cs="Times New Roman"/>
          <w:sz w:val="28"/>
          <w:szCs w:val="28"/>
          <w:lang w:val="en-US"/>
        </w:rPr>
        <w:t> </w:t>
      </w:r>
      <w:hyperlink r:id="rId11" w:tgtFrame="_blank" w:history="1">
        <w:r w:rsidR="00C04A5E" w:rsidRPr="00E2431D">
          <w:rPr>
            <w:rStyle w:val="ad"/>
            <w:rFonts w:cs="Times New Roman"/>
            <w:color w:val="000000" w:themeColor="text1"/>
            <w:sz w:val="28"/>
            <w:szCs w:val="28"/>
            <w:u w:val="none"/>
            <w:bdr w:val="none" w:sz="0" w:space="0" w:color="auto" w:frame="1"/>
          </w:rPr>
          <w:t xml:space="preserve">Указу Президента України від 24 лютого 2022 р. № 64 «Про </w:t>
        </w:r>
        <w:r w:rsidR="00C04A5E" w:rsidRPr="00E2431D">
          <w:rPr>
            <w:rStyle w:val="ad"/>
            <w:rFonts w:cs="Times New Roman"/>
            <w:color w:val="000000" w:themeColor="text1"/>
            <w:sz w:val="28"/>
            <w:szCs w:val="28"/>
            <w:u w:val="none"/>
            <w:bdr w:val="none" w:sz="0" w:space="0" w:color="auto" w:frame="1"/>
          </w:rPr>
          <w:lastRenderedPageBreak/>
          <w:t>введення воєнного стану в Україні»</w:t>
        </w:r>
      </w:hyperlink>
      <w:r w:rsidR="00C04A5E" w:rsidRPr="00E2431D">
        <w:rPr>
          <w:rFonts w:cs="Times New Roman"/>
          <w:color w:val="000000" w:themeColor="text1"/>
          <w:sz w:val="28"/>
          <w:szCs w:val="28"/>
          <w:lang w:val="en-US"/>
        </w:rPr>
        <w:t> </w:t>
      </w:r>
      <w:r w:rsidR="00C04A5E" w:rsidRPr="00E2431D">
        <w:rPr>
          <w:rFonts w:cs="Times New Roman"/>
          <w:color w:val="000000" w:themeColor="text1"/>
          <w:sz w:val="28"/>
          <w:szCs w:val="28"/>
        </w:rPr>
        <w:t>(зі змінами) в Україні введено воєнний стан із 05 години 30 хвилин 24 лютого 2022 р.</w:t>
      </w:r>
      <w:r w:rsidR="00C04A5E" w:rsidRPr="00E2431D">
        <w:rPr>
          <w:rFonts w:cs="Times New Roman"/>
          <w:color w:val="000000" w:themeColor="text1"/>
          <w:sz w:val="28"/>
          <w:szCs w:val="28"/>
          <w:lang w:val="en-US"/>
        </w:rPr>
        <w:t> </w:t>
      </w:r>
      <w:hyperlink r:id="rId12" w:anchor="Text" w:tgtFrame="_blank" w:history="1">
        <w:r w:rsidR="00C04A5E" w:rsidRPr="00E2431D">
          <w:rPr>
            <w:rStyle w:val="ad"/>
            <w:rFonts w:cs="Times New Roman"/>
            <w:color w:val="000000" w:themeColor="text1"/>
            <w:sz w:val="28"/>
            <w:szCs w:val="28"/>
            <w:u w:val="none"/>
            <w:bdr w:val="none" w:sz="0" w:space="0" w:color="auto" w:frame="1"/>
          </w:rPr>
          <w:t>Постановою Кабінету Міністрів України від 29 квітня 2022 р. № 512 «Про внесення змін до постанов Кабінету Міністрів України від 18 лютого 1997 р. № 176 і від 3 грудня 2008 р. № 1081»</w:t>
        </w:r>
      </w:hyperlink>
      <w:r w:rsidR="00C04A5E" w:rsidRPr="00E2431D">
        <w:rPr>
          <w:rFonts w:cs="Times New Roman"/>
          <w:color w:val="000000" w:themeColor="text1"/>
          <w:sz w:val="28"/>
          <w:szCs w:val="28"/>
        </w:rPr>
        <w:t> (далі — </w:t>
      </w:r>
      <w:hyperlink r:id="rId13" w:anchor="Text" w:tgtFrame="_blank" w:history="1">
        <w:r w:rsidR="00C04A5E" w:rsidRPr="00E2431D">
          <w:rPr>
            <w:rStyle w:val="ad"/>
            <w:rFonts w:cs="Times New Roman"/>
            <w:color w:val="000000" w:themeColor="text1"/>
            <w:sz w:val="28"/>
            <w:szCs w:val="28"/>
            <w:u w:val="none"/>
            <w:bdr w:val="none" w:sz="0" w:space="0" w:color="auto" w:frame="1"/>
          </w:rPr>
          <w:t>постанова № 512</w:t>
        </w:r>
      </w:hyperlink>
      <w:r w:rsidR="00C04A5E" w:rsidRPr="00E2431D">
        <w:rPr>
          <w:rFonts w:cs="Times New Roman"/>
          <w:color w:val="000000" w:themeColor="text1"/>
          <w:sz w:val="28"/>
          <w:szCs w:val="28"/>
        </w:rPr>
        <w:t>) п</w:t>
      </w:r>
      <w:r w:rsidR="00C04A5E" w:rsidRPr="005B30C6">
        <w:rPr>
          <w:rFonts w:cs="Times New Roman"/>
          <w:sz w:val="28"/>
          <w:szCs w:val="28"/>
        </w:rPr>
        <w:t>ередбачається, що договір про організацію перевезення пасажирів на автобусних маршрутах загального користування міському, приміському та міжміському, які не виходять за межі території області (або дозвіл на перевезення пасажирів на міжобласних маршрутах загального користування), строк дії якого закінчується у період дії воєнного стану в Україні, вважається таким, дію якого продовжено на період дії воєнного стану в Україні і протягом одного року з дня його припинення чи скасування. Продовження строку дії договору про організацію перевезення пасажирів на автобусних маршрутах загального користування міському, приміському та міжміському, які не виходять за межі території області, можливе за згодою сторін та за умови підтвердження автомобільним перевізником спроможності виконувати зобов’язання відповідно до укладеного з ним договору.</w:t>
      </w:r>
    </w:p>
    <w:p w:rsidR="00C04A5E" w:rsidRPr="005B30C6" w:rsidRDefault="00686FFB" w:rsidP="00686FFB">
      <w:pPr>
        <w:pStyle w:val="a7"/>
        <w:tabs>
          <w:tab w:val="left" w:pos="709"/>
        </w:tabs>
        <w:jc w:val="both"/>
        <w:rPr>
          <w:rFonts w:cs="Times New Roman"/>
          <w:sz w:val="28"/>
          <w:szCs w:val="28"/>
        </w:rPr>
      </w:pPr>
      <w:r>
        <w:rPr>
          <w:rFonts w:cs="Times New Roman"/>
          <w:sz w:val="28"/>
          <w:szCs w:val="28"/>
        </w:rPr>
        <w:t xml:space="preserve">          </w:t>
      </w:r>
      <w:r w:rsidR="00C04A5E" w:rsidRPr="005B30C6">
        <w:rPr>
          <w:rFonts w:cs="Times New Roman"/>
          <w:sz w:val="28"/>
          <w:szCs w:val="28"/>
        </w:rPr>
        <w:t>На виконання листа Державної служби України з безпеки на транспорті в Івано-Франківській області №10377/28/24-23 від 20.</w:t>
      </w:r>
      <w:r w:rsidR="00AB325B">
        <w:rPr>
          <w:rFonts w:cs="Times New Roman"/>
          <w:sz w:val="28"/>
          <w:szCs w:val="28"/>
        </w:rPr>
        <w:t xml:space="preserve">02.2023 року було надано перелік </w:t>
      </w:r>
      <w:r w:rsidR="00C04A5E" w:rsidRPr="005B30C6">
        <w:rPr>
          <w:rFonts w:cs="Times New Roman"/>
          <w:sz w:val="28"/>
          <w:szCs w:val="28"/>
        </w:rPr>
        <w:t xml:space="preserve"> приміських автобусних маршрутів загального користування за 2023 рік для внесення в Єдиний електронний реєстр по </w:t>
      </w:r>
      <w:proofErr w:type="spellStart"/>
      <w:r w:rsidR="00C04A5E" w:rsidRPr="005B30C6">
        <w:rPr>
          <w:rFonts w:cs="Times New Roman"/>
          <w:sz w:val="28"/>
          <w:szCs w:val="28"/>
        </w:rPr>
        <w:t>Надвірнянському</w:t>
      </w:r>
      <w:proofErr w:type="spellEnd"/>
      <w:r w:rsidR="00C04A5E" w:rsidRPr="005B30C6">
        <w:rPr>
          <w:rFonts w:cs="Times New Roman"/>
          <w:sz w:val="28"/>
          <w:szCs w:val="28"/>
        </w:rPr>
        <w:t xml:space="preserve"> району.</w:t>
      </w:r>
    </w:p>
    <w:p w:rsidR="009E6637" w:rsidRDefault="009E6637" w:rsidP="005111CD">
      <w:pPr>
        <w:pStyle w:val="a7"/>
        <w:jc w:val="both"/>
        <w:rPr>
          <w:rFonts w:cs="Times New Roman"/>
          <w:bCs/>
          <w:color w:val="000000"/>
          <w:sz w:val="28"/>
          <w:szCs w:val="28"/>
        </w:rPr>
      </w:pPr>
    </w:p>
    <w:p w:rsidR="00187442" w:rsidRPr="00187442" w:rsidRDefault="00187442" w:rsidP="00187442">
      <w:pPr>
        <w:jc w:val="center"/>
        <w:rPr>
          <w:b/>
          <w:sz w:val="28"/>
          <w:szCs w:val="28"/>
        </w:rPr>
      </w:pPr>
      <w:r>
        <w:rPr>
          <w:b/>
          <w:sz w:val="28"/>
          <w:szCs w:val="28"/>
        </w:rPr>
        <w:t>Соціальний захист населення</w:t>
      </w:r>
    </w:p>
    <w:p w:rsidR="00187442" w:rsidRDefault="00187442" w:rsidP="00187442">
      <w:pPr>
        <w:pStyle w:val="a7"/>
        <w:jc w:val="center"/>
        <w:rPr>
          <w:b/>
          <w:i/>
          <w:sz w:val="28"/>
          <w:szCs w:val="28"/>
          <w:lang w:val="ru-RU"/>
        </w:rPr>
      </w:pPr>
      <w:r>
        <w:rPr>
          <w:b/>
          <w:i/>
          <w:sz w:val="28"/>
          <w:szCs w:val="28"/>
        </w:rPr>
        <w:t>Соціальні допомоги</w:t>
      </w:r>
    </w:p>
    <w:p w:rsidR="00187442" w:rsidRDefault="00187442" w:rsidP="00187442">
      <w:pPr>
        <w:pStyle w:val="a7"/>
        <w:jc w:val="both"/>
        <w:rPr>
          <w:i/>
          <w:sz w:val="28"/>
          <w:szCs w:val="28"/>
        </w:rPr>
      </w:pPr>
      <w:r>
        <w:rPr>
          <w:sz w:val="28"/>
          <w:szCs w:val="28"/>
          <w:lang w:val="ru-RU"/>
        </w:rPr>
        <w:tab/>
      </w:r>
      <w:r>
        <w:rPr>
          <w:sz w:val="28"/>
          <w:szCs w:val="28"/>
        </w:rPr>
        <w:t>Станом на 01</w:t>
      </w:r>
      <w:r>
        <w:rPr>
          <w:sz w:val="28"/>
          <w:szCs w:val="28"/>
          <w:lang w:val="ru-RU"/>
        </w:rPr>
        <w:t>.01.2024</w:t>
      </w:r>
      <w:r>
        <w:rPr>
          <w:sz w:val="28"/>
          <w:szCs w:val="28"/>
        </w:rPr>
        <w:t>р</w:t>
      </w:r>
      <w:r>
        <w:rPr>
          <w:sz w:val="28"/>
          <w:szCs w:val="28"/>
          <w:lang w:val="ru-RU"/>
        </w:rPr>
        <w:t>.</w:t>
      </w:r>
      <w:r>
        <w:rPr>
          <w:sz w:val="28"/>
          <w:szCs w:val="28"/>
        </w:rPr>
        <w:t xml:space="preserve"> на обліку в управлінні перебуває </w:t>
      </w:r>
      <w:r>
        <w:rPr>
          <w:sz w:val="28"/>
          <w:szCs w:val="28"/>
          <w:lang w:val="ru-RU"/>
        </w:rPr>
        <w:t xml:space="preserve">17905 </w:t>
      </w:r>
      <w:r>
        <w:rPr>
          <w:sz w:val="28"/>
          <w:szCs w:val="28"/>
        </w:rPr>
        <w:t>одержувачів соціальних допомог всіх видів</w:t>
      </w:r>
      <w:r>
        <w:rPr>
          <w:color w:val="007F00"/>
          <w:sz w:val="28"/>
          <w:szCs w:val="28"/>
          <w:lang w:val="ru-RU"/>
        </w:rPr>
        <w:t>,</w:t>
      </w:r>
      <w:r>
        <w:rPr>
          <w:sz w:val="28"/>
          <w:szCs w:val="28"/>
        </w:rPr>
        <w:t xml:space="preserve"> а саме:</w:t>
      </w:r>
    </w:p>
    <w:p w:rsidR="00187442" w:rsidRDefault="00187442" w:rsidP="00187442">
      <w:pPr>
        <w:pStyle w:val="a7"/>
        <w:jc w:val="both"/>
        <w:rPr>
          <w:i/>
          <w:sz w:val="28"/>
          <w:szCs w:val="28"/>
        </w:rPr>
      </w:pPr>
      <w:r>
        <w:rPr>
          <w:sz w:val="28"/>
          <w:szCs w:val="28"/>
        </w:rPr>
        <w:t>1</w:t>
      </w:r>
      <w:r>
        <w:rPr>
          <w:color w:val="007F00"/>
          <w:sz w:val="28"/>
          <w:szCs w:val="28"/>
        </w:rPr>
        <w:t>.</w:t>
      </w:r>
      <w:r>
        <w:rPr>
          <w:sz w:val="28"/>
          <w:szCs w:val="28"/>
        </w:rPr>
        <w:t>Державна допомога сім</w:t>
      </w:r>
      <w:r>
        <w:rPr>
          <w:color w:val="007F00"/>
          <w:sz w:val="28"/>
          <w:szCs w:val="28"/>
        </w:rPr>
        <w:t>'</w:t>
      </w:r>
      <w:r>
        <w:rPr>
          <w:sz w:val="28"/>
          <w:szCs w:val="28"/>
        </w:rPr>
        <w:t>ям з дітьми –</w:t>
      </w:r>
      <w:r>
        <w:rPr>
          <w:sz w:val="28"/>
          <w:szCs w:val="28"/>
          <w:lang w:val="ru-RU"/>
        </w:rPr>
        <w:t xml:space="preserve">3607 </w:t>
      </w:r>
      <w:r>
        <w:rPr>
          <w:sz w:val="28"/>
          <w:szCs w:val="28"/>
        </w:rPr>
        <w:t>одержувачів, з них</w:t>
      </w:r>
      <w:r>
        <w:rPr>
          <w:sz w:val="28"/>
          <w:szCs w:val="28"/>
          <w:lang w:val="ru-RU"/>
        </w:rPr>
        <w:t xml:space="preserve"> :</w:t>
      </w:r>
    </w:p>
    <w:p w:rsidR="00187442" w:rsidRDefault="00187442" w:rsidP="00187442">
      <w:pPr>
        <w:pStyle w:val="a7"/>
        <w:jc w:val="both"/>
        <w:rPr>
          <w:sz w:val="28"/>
          <w:szCs w:val="28"/>
          <w:lang w:val="ru-RU"/>
        </w:rPr>
      </w:pPr>
      <w:r>
        <w:rPr>
          <w:sz w:val="28"/>
          <w:szCs w:val="28"/>
          <w:lang w:val="ru-RU"/>
        </w:rPr>
        <w:t xml:space="preserve">- </w:t>
      </w:r>
      <w:proofErr w:type="spellStart"/>
      <w:r>
        <w:rPr>
          <w:sz w:val="28"/>
          <w:szCs w:val="28"/>
          <w:lang w:val="ru-RU"/>
        </w:rPr>
        <w:t>допомога</w:t>
      </w:r>
      <w:proofErr w:type="spellEnd"/>
      <w:r>
        <w:rPr>
          <w:sz w:val="28"/>
          <w:szCs w:val="28"/>
          <w:lang w:val="ru-RU"/>
        </w:rPr>
        <w:t xml:space="preserve"> у </w:t>
      </w:r>
      <w:proofErr w:type="spellStart"/>
      <w:r>
        <w:rPr>
          <w:sz w:val="28"/>
          <w:szCs w:val="28"/>
          <w:lang w:val="ru-RU"/>
        </w:rPr>
        <w:t>зв’язку</w:t>
      </w:r>
      <w:proofErr w:type="spellEnd"/>
      <w:r>
        <w:rPr>
          <w:sz w:val="28"/>
          <w:szCs w:val="28"/>
          <w:lang w:val="ru-RU"/>
        </w:rPr>
        <w:t xml:space="preserve"> з </w:t>
      </w:r>
      <w:proofErr w:type="spellStart"/>
      <w:r>
        <w:rPr>
          <w:sz w:val="28"/>
          <w:szCs w:val="28"/>
          <w:lang w:val="ru-RU"/>
        </w:rPr>
        <w:t>вагітністю</w:t>
      </w:r>
      <w:proofErr w:type="spellEnd"/>
      <w:r>
        <w:rPr>
          <w:sz w:val="28"/>
          <w:szCs w:val="28"/>
          <w:lang w:val="ru-RU"/>
        </w:rPr>
        <w:t xml:space="preserve"> та пологами - 37;</w:t>
      </w:r>
    </w:p>
    <w:p w:rsidR="00187442" w:rsidRDefault="00187442" w:rsidP="00187442">
      <w:pPr>
        <w:pStyle w:val="a7"/>
        <w:jc w:val="both"/>
        <w:rPr>
          <w:sz w:val="28"/>
          <w:szCs w:val="28"/>
          <w:lang w:val="ru-RU"/>
        </w:rPr>
      </w:pPr>
      <w:r>
        <w:rPr>
          <w:sz w:val="28"/>
          <w:szCs w:val="28"/>
          <w:lang w:val="ru-RU"/>
        </w:rPr>
        <w:t xml:space="preserve">- </w:t>
      </w:r>
      <w:proofErr w:type="spellStart"/>
      <w:r>
        <w:rPr>
          <w:sz w:val="28"/>
          <w:szCs w:val="28"/>
          <w:lang w:val="ru-RU"/>
        </w:rPr>
        <w:t>допомога</w:t>
      </w:r>
      <w:proofErr w:type="spellEnd"/>
      <w:r>
        <w:rPr>
          <w:sz w:val="28"/>
          <w:szCs w:val="28"/>
          <w:lang w:val="ru-RU"/>
        </w:rPr>
        <w:t xml:space="preserve"> при </w:t>
      </w:r>
      <w:proofErr w:type="spellStart"/>
      <w:r>
        <w:rPr>
          <w:sz w:val="28"/>
          <w:szCs w:val="28"/>
          <w:lang w:val="ru-RU"/>
        </w:rPr>
        <w:t>народженні</w:t>
      </w:r>
      <w:proofErr w:type="spellEnd"/>
      <w:r>
        <w:rPr>
          <w:sz w:val="28"/>
          <w:szCs w:val="28"/>
          <w:lang w:val="ru-RU"/>
        </w:rPr>
        <w:t xml:space="preserve"> </w:t>
      </w:r>
      <w:proofErr w:type="spellStart"/>
      <w:r>
        <w:rPr>
          <w:sz w:val="28"/>
          <w:szCs w:val="28"/>
          <w:lang w:val="ru-RU"/>
        </w:rPr>
        <w:t>дитини</w:t>
      </w:r>
      <w:proofErr w:type="spellEnd"/>
      <w:r>
        <w:rPr>
          <w:sz w:val="28"/>
          <w:szCs w:val="28"/>
          <w:lang w:val="ru-RU"/>
        </w:rPr>
        <w:t xml:space="preserve"> -3347;                                                                                                             </w:t>
      </w:r>
    </w:p>
    <w:p w:rsidR="00187442" w:rsidRDefault="00187442" w:rsidP="00187442">
      <w:pPr>
        <w:pStyle w:val="a7"/>
        <w:jc w:val="both"/>
        <w:rPr>
          <w:sz w:val="28"/>
          <w:szCs w:val="28"/>
        </w:rPr>
      </w:pPr>
      <w:r>
        <w:rPr>
          <w:sz w:val="28"/>
          <w:szCs w:val="28"/>
        </w:rPr>
        <w:t>- допомога на дітей, які перебувають під опікою чи піклуванням -</w:t>
      </w:r>
      <w:r>
        <w:rPr>
          <w:sz w:val="28"/>
          <w:szCs w:val="28"/>
          <w:lang w:val="ru-RU"/>
        </w:rPr>
        <w:t>62</w:t>
      </w:r>
      <w:r>
        <w:rPr>
          <w:sz w:val="28"/>
          <w:szCs w:val="28"/>
        </w:rPr>
        <w:t>;</w:t>
      </w:r>
    </w:p>
    <w:p w:rsidR="00187442" w:rsidRDefault="00187442" w:rsidP="00187442">
      <w:pPr>
        <w:pStyle w:val="a7"/>
        <w:jc w:val="both"/>
        <w:rPr>
          <w:sz w:val="28"/>
          <w:szCs w:val="28"/>
          <w:lang w:val="ru-RU"/>
        </w:rPr>
      </w:pPr>
      <w:r>
        <w:rPr>
          <w:sz w:val="28"/>
          <w:szCs w:val="28"/>
        </w:rPr>
        <w:t>- допомога на дітей одиноким матерям -1</w:t>
      </w:r>
      <w:r>
        <w:rPr>
          <w:sz w:val="28"/>
          <w:szCs w:val="28"/>
          <w:lang w:val="ru-RU"/>
        </w:rPr>
        <w:t>52</w:t>
      </w:r>
      <w:r>
        <w:rPr>
          <w:sz w:val="28"/>
          <w:szCs w:val="28"/>
        </w:rPr>
        <w:t>;</w:t>
      </w:r>
      <w:r>
        <w:rPr>
          <w:sz w:val="28"/>
          <w:szCs w:val="28"/>
          <w:lang w:val="ru-RU"/>
        </w:rPr>
        <w:t xml:space="preserve">                      </w:t>
      </w:r>
    </w:p>
    <w:p w:rsidR="00187442" w:rsidRDefault="00187442" w:rsidP="00187442">
      <w:pPr>
        <w:pStyle w:val="a7"/>
        <w:jc w:val="both"/>
        <w:rPr>
          <w:sz w:val="28"/>
          <w:szCs w:val="28"/>
        </w:rPr>
      </w:pPr>
      <w:r>
        <w:rPr>
          <w:sz w:val="28"/>
          <w:szCs w:val="28"/>
        </w:rPr>
        <w:t xml:space="preserve">- допомога при усиновленні дитини - </w:t>
      </w:r>
      <w:r>
        <w:rPr>
          <w:sz w:val="28"/>
          <w:szCs w:val="28"/>
          <w:lang w:val="ru-RU"/>
        </w:rPr>
        <w:t>7</w:t>
      </w:r>
      <w:r>
        <w:rPr>
          <w:sz w:val="28"/>
          <w:szCs w:val="28"/>
        </w:rPr>
        <w:t>;</w:t>
      </w:r>
    </w:p>
    <w:p w:rsidR="00187442" w:rsidRDefault="00187442" w:rsidP="00187442">
      <w:pPr>
        <w:pStyle w:val="a7"/>
        <w:jc w:val="both"/>
        <w:rPr>
          <w:sz w:val="28"/>
          <w:szCs w:val="28"/>
        </w:rPr>
      </w:pPr>
      <w:proofErr w:type="spellStart"/>
      <w:r>
        <w:rPr>
          <w:sz w:val="28"/>
          <w:szCs w:val="28"/>
        </w:rPr>
        <w:t>-допомога</w:t>
      </w:r>
      <w:proofErr w:type="spellEnd"/>
      <w:r>
        <w:rPr>
          <w:sz w:val="28"/>
          <w:szCs w:val="28"/>
        </w:rPr>
        <w:t xml:space="preserve"> на дітей, яким не встановлено інвалідність-2.</w:t>
      </w:r>
    </w:p>
    <w:p w:rsidR="00187442" w:rsidRDefault="00187442" w:rsidP="00187442">
      <w:pPr>
        <w:pStyle w:val="a7"/>
        <w:jc w:val="both"/>
        <w:rPr>
          <w:sz w:val="28"/>
          <w:szCs w:val="28"/>
          <w:lang w:val="ru-RU"/>
        </w:rPr>
      </w:pPr>
      <w:r>
        <w:rPr>
          <w:sz w:val="28"/>
          <w:szCs w:val="28"/>
        </w:rPr>
        <w:t>2. Державна соціальна допомога малозабезпеченим сім’ям</w:t>
      </w:r>
      <w:r>
        <w:rPr>
          <w:sz w:val="28"/>
          <w:szCs w:val="28"/>
          <w:lang w:val="ru-RU"/>
        </w:rPr>
        <w:t xml:space="preserve"> </w:t>
      </w:r>
      <w:r>
        <w:rPr>
          <w:sz w:val="28"/>
          <w:szCs w:val="28"/>
        </w:rPr>
        <w:t>-2</w:t>
      </w:r>
      <w:r>
        <w:rPr>
          <w:sz w:val="28"/>
          <w:szCs w:val="28"/>
          <w:lang w:val="ru-RU"/>
        </w:rPr>
        <w:t>938</w:t>
      </w:r>
      <w:r>
        <w:rPr>
          <w:sz w:val="28"/>
          <w:szCs w:val="28"/>
        </w:rPr>
        <w:t xml:space="preserve"> одержувачів.</w:t>
      </w:r>
    </w:p>
    <w:p w:rsidR="00187442" w:rsidRDefault="00187442" w:rsidP="00187442">
      <w:pPr>
        <w:pStyle w:val="a7"/>
        <w:jc w:val="both"/>
        <w:rPr>
          <w:sz w:val="28"/>
          <w:szCs w:val="28"/>
        </w:rPr>
      </w:pPr>
      <w:r>
        <w:rPr>
          <w:sz w:val="28"/>
          <w:szCs w:val="28"/>
        </w:rPr>
        <w:t>3. Державна соціальна допомога інвалідам з дитинства та дітям-інвалідам -2011</w:t>
      </w:r>
      <w:r>
        <w:rPr>
          <w:sz w:val="28"/>
          <w:szCs w:val="28"/>
          <w:lang w:val="ru-RU"/>
        </w:rPr>
        <w:t xml:space="preserve"> о</w:t>
      </w:r>
      <w:proofErr w:type="spellStart"/>
      <w:r>
        <w:rPr>
          <w:sz w:val="28"/>
          <w:szCs w:val="28"/>
        </w:rPr>
        <w:t>держувачів</w:t>
      </w:r>
      <w:proofErr w:type="spellEnd"/>
      <w:r>
        <w:rPr>
          <w:sz w:val="28"/>
          <w:szCs w:val="28"/>
        </w:rPr>
        <w:t>.</w:t>
      </w:r>
    </w:p>
    <w:p w:rsidR="00187442" w:rsidRDefault="00187442" w:rsidP="00187442">
      <w:pPr>
        <w:pStyle w:val="a7"/>
        <w:jc w:val="both"/>
        <w:rPr>
          <w:sz w:val="28"/>
          <w:szCs w:val="28"/>
        </w:rPr>
      </w:pPr>
      <w:r>
        <w:rPr>
          <w:sz w:val="28"/>
          <w:szCs w:val="28"/>
        </w:rPr>
        <w:t>4. Допомога</w:t>
      </w:r>
      <w:r>
        <w:rPr>
          <w:bCs/>
          <w:sz w:val="28"/>
          <w:szCs w:val="28"/>
        </w:rPr>
        <w:t xml:space="preserve"> на</w:t>
      </w:r>
      <w:r>
        <w:rPr>
          <w:sz w:val="28"/>
          <w:szCs w:val="28"/>
        </w:rPr>
        <w:t xml:space="preserve"> догляд за інвалідами І чи II групи внаслідок психічного розладу - </w:t>
      </w:r>
      <w:r>
        <w:rPr>
          <w:sz w:val="28"/>
          <w:szCs w:val="28"/>
          <w:lang w:val="ru-RU"/>
        </w:rPr>
        <w:t>400</w:t>
      </w:r>
      <w:r>
        <w:rPr>
          <w:sz w:val="28"/>
          <w:szCs w:val="28"/>
        </w:rPr>
        <w:t xml:space="preserve"> одержувачів.</w:t>
      </w:r>
    </w:p>
    <w:p w:rsidR="00187442" w:rsidRDefault="00187442" w:rsidP="00187442">
      <w:pPr>
        <w:pStyle w:val="a7"/>
        <w:jc w:val="both"/>
        <w:rPr>
          <w:sz w:val="28"/>
          <w:szCs w:val="28"/>
        </w:rPr>
      </w:pPr>
      <w:r>
        <w:rPr>
          <w:sz w:val="28"/>
          <w:szCs w:val="28"/>
        </w:rPr>
        <w:t>5. Компенсаційна виплата на догляд за інвалідом І групи або особою, яка досягла 80 річного віку -</w:t>
      </w:r>
      <w:r w:rsidR="00A67612">
        <w:rPr>
          <w:sz w:val="28"/>
          <w:szCs w:val="28"/>
        </w:rPr>
        <w:t xml:space="preserve"> </w:t>
      </w:r>
      <w:r>
        <w:rPr>
          <w:sz w:val="28"/>
          <w:szCs w:val="28"/>
        </w:rPr>
        <w:t>932</w:t>
      </w:r>
      <w:r>
        <w:rPr>
          <w:sz w:val="28"/>
          <w:szCs w:val="28"/>
          <w:lang w:val="ru-RU"/>
        </w:rPr>
        <w:t xml:space="preserve"> </w:t>
      </w:r>
      <w:r>
        <w:rPr>
          <w:sz w:val="28"/>
          <w:szCs w:val="28"/>
        </w:rPr>
        <w:t>одержувачі.</w:t>
      </w:r>
    </w:p>
    <w:p w:rsidR="00187442" w:rsidRDefault="00187442" w:rsidP="00187442">
      <w:pPr>
        <w:pStyle w:val="a7"/>
        <w:jc w:val="both"/>
        <w:rPr>
          <w:sz w:val="28"/>
          <w:szCs w:val="28"/>
        </w:rPr>
      </w:pPr>
      <w:r>
        <w:rPr>
          <w:sz w:val="28"/>
          <w:szCs w:val="28"/>
        </w:rPr>
        <w:t>6. Тимчасова допомога дітям, батьки яких ухиляються від сплати аліментів - 57</w:t>
      </w:r>
      <w:r>
        <w:rPr>
          <w:sz w:val="28"/>
          <w:szCs w:val="28"/>
          <w:lang w:val="ru-RU"/>
        </w:rPr>
        <w:t xml:space="preserve"> </w:t>
      </w:r>
      <w:r>
        <w:rPr>
          <w:sz w:val="28"/>
          <w:szCs w:val="28"/>
        </w:rPr>
        <w:t>одержувачів.</w:t>
      </w:r>
    </w:p>
    <w:p w:rsidR="00187442" w:rsidRDefault="00187442" w:rsidP="00187442">
      <w:pPr>
        <w:pStyle w:val="a7"/>
        <w:jc w:val="both"/>
        <w:rPr>
          <w:sz w:val="28"/>
          <w:szCs w:val="28"/>
        </w:rPr>
      </w:pPr>
      <w:r>
        <w:rPr>
          <w:sz w:val="28"/>
          <w:szCs w:val="28"/>
        </w:rPr>
        <w:t xml:space="preserve">7. Державна допомога особам, які не мають права на пенсію, та інвалідам - </w:t>
      </w:r>
      <w:r>
        <w:rPr>
          <w:sz w:val="28"/>
          <w:szCs w:val="28"/>
          <w:lang w:val="ru-RU"/>
        </w:rPr>
        <w:t>1408</w:t>
      </w:r>
      <w:r>
        <w:rPr>
          <w:sz w:val="28"/>
          <w:szCs w:val="28"/>
        </w:rPr>
        <w:t xml:space="preserve"> одержувачів.   </w:t>
      </w:r>
    </w:p>
    <w:p w:rsidR="00187442" w:rsidRDefault="00187442" w:rsidP="00187442">
      <w:pPr>
        <w:pStyle w:val="a7"/>
        <w:jc w:val="both"/>
        <w:rPr>
          <w:sz w:val="28"/>
          <w:szCs w:val="28"/>
        </w:rPr>
      </w:pPr>
      <w:r>
        <w:rPr>
          <w:sz w:val="28"/>
          <w:szCs w:val="28"/>
        </w:rPr>
        <w:t>8. Державна соціальна допомога дітям-сиротам та грошове забезпечення прийомним батькам -4 сім</w:t>
      </w:r>
      <w:r>
        <w:rPr>
          <w:sz w:val="28"/>
          <w:szCs w:val="28"/>
          <w:lang w:val="ru-RU"/>
        </w:rPr>
        <w:t>’</w:t>
      </w:r>
      <w:r>
        <w:rPr>
          <w:sz w:val="28"/>
          <w:szCs w:val="28"/>
        </w:rPr>
        <w:t>ї.</w:t>
      </w:r>
    </w:p>
    <w:p w:rsidR="00187442" w:rsidRDefault="00187442" w:rsidP="00187442">
      <w:pPr>
        <w:pStyle w:val="a7"/>
        <w:jc w:val="both"/>
        <w:rPr>
          <w:sz w:val="28"/>
          <w:szCs w:val="28"/>
        </w:rPr>
      </w:pPr>
      <w:r>
        <w:rPr>
          <w:sz w:val="28"/>
          <w:szCs w:val="28"/>
        </w:rPr>
        <w:t>9. Допомога на проживання внутрішньо переміщеним особам</w:t>
      </w:r>
      <w:r>
        <w:rPr>
          <w:sz w:val="28"/>
          <w:szCs w:val="28"/>
          <w:lang w:val="ru-RU"/>
        </w:rPr>
        <w:t xml:space="preserve"> </w:t>
      </w:r>
      <w:r>
        <w:rPr>
          <w:sz w:val="28"/>
          <w:szCs w:val="28"/>
        </w:rPr>
        <w:t>-5088 осіб.</w:t>
      </w:r>
    </w:p>
    <w:p w:rsidR="00187442" w:rsidRDefault="00187442" w:rsidP="00187442">
      <w:pPr>
        <w:pStyle w:val="a7"/>
        <w:jc w:val="both"/>
        <w:rPr>
          <w:sz w:val="28"/>
          <w:szCs w:val="28"/>
          <w:lang w:val="ru-RU"/>
        </w:rPr>
      </w:pPr>
      <w:r>
        <w:rPr>
          <w:sz w:val="28"/>
          <w:szCs w:val="28"/>
        </w:rPr>
        <w:lastRenderedPageBreak/>
        <w:t>10. Допомога особам, що досягли пенсійного віку, але не набули права на пенсію</w:t>
      </w:r>
      <w:r>
        <w:rPr>
          <w:sz w:val="28"/>
          <w:szCs w:val="28"/>
          <w:lang w:val="ru-RU"/>
        </w:rPr>
        <w:t xml:space="preserve"> </w:t>
      </w:r>
      <w:r>
        <w:rPr>
          <w:sz w:val="28"/>
          <w:szCs w:val="28"/>
        </w:rPr>
        <w:t>-133 особи.</w:t>
      </w:r>
    </w:p>
    <w:p w:rsidR="00187442" w:rsidRDefault="00187442" w:rsidP="00187442">
      <w:pPr>
        <w:pStyle w:val="a7"/>
        <w:jc w:val="both"/>
        <w:rPr>
          <w:sz w:val="28"/>
          <w:szCs w:val="28"/>
          <w:lang w:val="ru-RU"/>
        </w:rPr>
      </w:pPr>
      <w:r>
        <w:rPr>
          <w:sz w:val="28"/>
          <w:szCs w:val="28"/>
          <w:lang w:val="ru-RU"/>
        </w:rPr>
        <w:t xml:space="preserve">11.Допомога на </w:t>
      </w:r>
      <w:proofErr w:type="spellStart"/>
      <w:r>
        <w:rPr>
          <w:sz w:val="28"/>
          <w:szCs w:val="28"/>
          <w:lang w:val="ru-RU"/>
        </w:rPr>
        <w:t>дітей</w:t>
      </w:r>
      <w:proofErr w:type="spellEnd"/>
      <w:r>
        <w:rPr>
          <w:sz w:val="28"/>
          <w:szCs w:val="28"/>
          <w:lang w:val="ru-RU"/>
        </w:rPr>
        <w:t xml:space="preserve">,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виховуються</w:t>
      </w:r>
      <w:proofErr w:type="spellEnd"/>
      <w:r>
        <w:rPr>
          <w:sz w:val="28"/>
          <w:szCs w:val="28"/>
          <w:lang w:val="ru-RU"/>
        </w:rPr>
        <w:t xml:space="preserve"> в </w:t>
      </w:r>
      <w:proofErr w:type="spellStart"/>
      <w:r>
        <w:rPr>
          <w:sz w:val="28"/>
          <w:szCs w:val="28"/>
          <w:lang w:val="ru-RU"/>
        </w:rPr>
        <w:t>багатодітних</w:t>
      </w:r>
      <w:proofErr w:type="spellEnd"/>
      <w:r>
        <w:rPr>
          <w:sz w:val="28"/>
          <w:szCs w:val="28"/>
          <w:lang w:val="ru-RU"/>
        </w:rPr>
        <w:t xml:space="preserve"> </w:t>
      </w:r>
      <w:proofErr w:type="spellStart"/>
      <w:r>
        <w:rPr>
          <w:sz w:val="28"/>
          <w:szCs w:val="28"/>
          <w:lang w:val="ru-RU"/>
        </w:rPr>
        <w:t>сі</w:t>
      </w:r>
      <w:proofErr w:type="gramStart"/>
      <w:r>
        <w:rPr>
          <w:sz w:val="28"/>
          <w:szCs w:val="28"/>
          <w:lang w:val="ru-RU"/>
        </w:rPr>
        <w:t>м</w:t>
      </w:r>
      <w:proofErr w:type="gramEnd"/>
      <w:r>
        <w:rPr>
          <w:sz w:val="28"/>
          <w:szCs w:val="28"/>
          <w:lang w:val="ru-RU"/>
        </w:rPr>
        <w:t>’ях</w:t>
      </w:r>
      <w:proofErr w:type="spellEnd"/>
      <w:r>
        <w:rPr>
          <w:sz w:val="28"/>
          <w:szCs w:val="28"/>
          <w:lang w:val="ru-RU"/>
        </w:rPr>
        <w:t xml:space="preserve">- 1301 </w:t>
      </w:r>
      <w:proofErr w:type="spellStart"/>
      <w:r>
        <w:rPr>
          <w:sz w:val="28"/>
          <w:szCs w:val="28"/>
          <w:lang w:val="ru-RU"/>
        </w:rPr>
        <w:t>одержувач</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 xml:space="preserve">12. </w:t>
      </w:r>
      <w:proofErr w:type="spellStart"/>
      <w:r>
        <w:rPr>
          <w:sz w:val="28"/>
          <w:szCs w:val="28"/>
          <w:lang w:val="ru-RU"/>
        </w:rPr>
        <w:t>Допомога</w:t>
      </w:r>
      <w:proofErr w:type="spellEnd"/>
      <w:r>
        <w:rPr>
          <w:sz w:val="28"/>
          <w:szCs w:val="28"/>
          <w:lang w:val="ru-RU"/>
        </w:rPr>
        <w:t xml:space="preserve"> на догляд 80-ти </w:t>
      </w:r>
      <w:proofErr w:type="spellStart"/>
      <w:proofErr w:type="gramStart"/>
      <w:r>
        <w:rPr>
          <w:sz w:val="28"/>
          <w:szCs w:val="28"/>
          <w:lang w:val="ru-RU"/>
        </w:rPr>
        <w:t>р</w:t>
      </w:r>
      <w:proofErr w:type="gramEnd"/>
      <w:r>
        <w:rPr>
          <w:sz w:val="28"/>
          <w:szCs w:val="28"/>
          <w:lang w:val="ru-RU"/>
        </w:rPr>
        <w:t>ічним</w:t>
      </w:r>
      <w:proofErr w:type="spellEnd"/>
      <w:r>
        <w:rPr>
          <w:sz w:val="28"/>
          <w:szCs w:val="28"/>
          <w:lang w:val="ru-RU"/>
        </w:rPr>
        <w:t xml:space="preserve"> особам- 26 </w:t>
      </w:r>
      <w:proofErr w:type="spellStart"/>
      <w:r>
        <w:rPr>
          <w:sz w:val="28"/>
          <w:szCs w:val="28"/>
          <w:lang w:val="ru-RU"/>
        </w:rPr>
        <w:t>одержувачів</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ab/>
      </w:r>
      <w:r>
        <w:rPr>
          <w:sz w:val="28"/>
          <w:szCs w:val="28"/>
        </w:rPr>
        <w:t>Станом на 01</w:t>
      </w:r>
      <w:r>
        <w:rPr>
          <w:sz w:val="28"/>
          <w:szCs w:val="28"/>
          <w:lang w:val="ru-RU"/>
        </w:rPr>
        <w:t>.01.2023</w:t>
      </w:r>
      <w:r>
        <w:rPr>
          <w:sz w:val="28"/>
          <w:szCs w:val="28"/>
        </w:rPr>
        <w:t>р</w:t>
      </w:r>
      <w:r>
        <w:rPr>
          <w:sz w:val="28"/>
          <w:szCs w:val="28"/>
          <w:lang w:val="ru-RU"/>
        </w:rPr>
        <w:t>.</w:t>
      </w:r>
      <w:r>
        <w:rPr>
          <w:sz w:val="28"/>
          <w:szCs w:val="28"/>
        </w:rPr>
        <w:t xml:space="preserve"> на обліку в управлінні перебувало </w:t>
      </w:r>
      <w:r>
        <w:rPr>
          <w:sz w:val="28"/>
          <w:szCs w:val="28"/>
          <w:lang w:val="ru-RU"/>
        </w:rPr>
        <w:t xml:space="preserve">23911 </w:t>
      </w:r>
      <w:r>
        <w:rPr>
          <w:sz w:val="28"/>
          <w:szCs w:val="28"/>
        </w:rPr>
        <w:t>одержувачів соціальних допомог всіх видів.</w:t>
      </w:r>
    </w:p>
    <w:p w:rsidR="00187442" w:rsidRDefault="00187442" w:rsidP="00187442">
      <w:pPr>
        <w:pStyle w:val="a7"/>
        <w:jc w:val="both"/>
        <w:rPr>
          <w:sz w:val="28"/>
          <w:szCs w:val="28"/>
        </w:rPr>
      </w:pPr>
      <w:r>
        <w:rPr>
          <w:sz w:val="28"/>
          <w:szCs w:val="28"/>
        </w:rPr>
        <w:t xml:space="preserve">          Сума нарахованої допомоги відповідно до Закону України «Про державну допомогу сім'ям з дітьми»  за січень</w:t>
      </w:r>
      <w:r w:rsidR="00A67612">
        <w:rPr>
          <w:sz w:val="28"/>
          <w:szCs w:val="28"/>
        </w:rPr>
        <w:t xml:space="preserve"> </w:t>
      </w:r>
      <w:r>
        <w:rPr>
          <w:sz w:val="28"/>
          <w:szCs w:val="28"/>
        </w:rPr>
        <w:t>- г</w:t>
      </w:r>
      <w:r w:rsidR="00A67612">
        <w:rPr>
          <w:sz w:val="28"/>
          <w:szCs w:val="28"/>
        </w:rPr>
        <w:t>рудень  2023 року складає 73871,</w:t>
      </w:r>
      <w:r>
        <w:rPr>
          <w:sz w:val="28"/>
          <w:szCs w:val="28"/>
        </w:rPr>
        <w:t xml:space="preserve">0 тис. </w:t>
      </w:r>
      <w:proofErr w:type="spellStart"/>
      <w:r>
        <w:rPr>
          <w:sz w:val="28"/>
          <w:szCs w:val="28"/>
        </w:rPr>
        <w:t>грн</w:t>
      </w:r>
      <w:proofErr w:type="spellEnd"/>
      <w:r>
        <w:rPr>
          <w:sz w:val="28"/>
          <w:szCs w:val="28"/>
        </w:rPr>
        <w:t>, профінансовано  повністю,  заборгованості немає, в 2022 році с</w:t>
      </w:r>
      <w:r w:rsidR="00A67612">
        <w:rPr>
          <w:sz w:val="28"/>
          <w:szCs w:val="28"/>
        </w:rPr>
        <w:t>ума таких виплат складала 81951,</w:t>
      </w:r>
      <w:r>
        <w:rPr>
          <w:sz w:val="28"/>
          <w:szCs w:val="28"/>
        </w:rPr>
        <w:t>4 тис.</w:t>
      </w:r>
      <w:r w:rsidR="00A67612">
        <w:rPr>
          <w:sz w:val="28"/>
          <w:szCs w:val="28"/>
        </w:rPr>
        <w:t xml:space="preserve"> </w:t>
      </w:r>
      <w:r>
        <w:rPr>
          <w:sz w:val="28"/>
          <w:szCs w:val="28"/>
        </w:rPr>
        <w:t>грн.</w:t>
      </w:r>
    </w:p>
    <w:p w:rsidR="00187442" w:rsidRDefault="00187442" w:rsidP="00187442">
      <w:pPr>
        <w:pStyle w:val="a7"/>
        <w:jc w:val="both"/>
        <w:rPr>
          <w:sz w:val="28"/>
          <w:szCs w:val="28"/>
          <w:lang w:val="ru-RU"/>
        </w:rPr>
      </w:pPr>
      <w:r>
        <w:rPr>
          <w:sz w:val="28"/>
          <w:szCs w:val="28"/>
        </w:rPr>
        <w:t xml:space="preserve">         Потреба в коштах на виплату державної соціальної допомоги малозабезпеченим сім’ям станом н</w:t>
      </w:r>
      <w:r w:rsidR="00A67612">
        <w:rPr>
          <w:sz w:val="28"/>
          <w:szCs w:val="28"/>
        </w:rPr>
        <w:t>а 01.01.2024р. становить 204398,</w:t>
      </w:r>
      <w:r>
        <w:rPr>
          <w:sz w:val="28"/>
          <w:szCs w:val="28"/>
        </w:rPr>
        <w:t xml:space="preserve">8 тис. </w:t>
      </w:r>
      <w:proofErr w:type="spellStart"/>
      <w:r>
        <w:rPr>
          <w:sz w:val="28"/>
          <w:szCs w:val="28"/>
        </w:rPr>
        <w:t>грн</w:t>
      </w:r>
      <w:proofErr w:type="spellEnd"/>
      <w:r>
        <w:rPr>
          <w:sz w:val="28"/>
          <w:szCs w:val="28"/>
        </w:rPr>
        <w:t>, профінансовано повністю, заборгованості  немає, виплата таким сім</w:t>
      </w:r>
      <w:r>
        <w:rPr>
          <w:sz w:val="28"/>
          <w:szCs w:val="28"/>
          <w:lang w:val="ru-RU"/>
        </w:rPr>
        <w:t>’</w:t>
      </w:r>
      <w:r w:rsidR="00A67612">
        <w:rPr>
          <w:sz w:val="28"/>
          <w:szCs w:val="28"/>
        </w:rPr>
        <w:t>ям в 2022 році складала 285102,</w:t>
      </w:r>
      <w:r>
        <w:rPr>
          <w:sz w:val="28"/>
          <w:szCs w:val="28"/>
        </w:rPr>
        <w:t>1 тис.</w:t>
      </w:r>
      <w:r w:rsidR="00A67612">
        <w:rPr>
          <w:sz w:val="28"/>
          <w:szCs w:val="28"/>
        </w:rPr>
        <w:t xml:space="preserve"> </w:t>
      </w:r>
      <w:r>
        <w:rPr>
          <w:sz w:val="28"/>
          <w:szCs w:val="28"/>
        </w:rPr>
        <w:t>грн.</w:t>
      </w:r>
    </w:p>
    <w:p w:rsidR="00187442" w:rsidRDefault="00187442" w:rsidP="00187442">
      <w:pPr>
        <w:pStyle w:val="a7"/>
        <w:ind w:firstLine="708"/>
        <w:jc w:val="both"/>
        <w:rPr>
          <w:sz w:val="28"/>
          <w:szCs w:val="28"/>
          <w:lang w:val="ru-RU"/>
        </w:rPr>
      </w:pPr>
      <w:r>
        <w:rPr>
          <w:sz w:val="28"/>
          <w:szCs w:val="28"/>
        </w:rPr>
        <w:t xml:space="preserve">Нарахована сума державної соціальної допомоги інвалідам з дитинства та дітям-інвалідам станом </w:t>
      </w:r>
      <w:r w:rsidR="00A67612">
        <w:rPr>
          <w:sz w:val="28"/>
          <w:szCs w:val="28"/>
        </w:rPr>
        <w:t>на 01.01.2024р. становить 80749,</w:t>
      </w:r>
      <w:r>
        <w:rPr>
          <w:sz w:val="28"/>
          <w:szCs w:val="28"/>
        </w:rPr>
        <w:t xml:space="preserve">6 тис. </w:t>
      </w:r>
      <w:proofErr w:type="spellStart"/>
      <w:r>
        <w:rPr>
          <w:sz w:val="28"/>
          <w:szCs w:val="28"/>
        </w:rPr>
        <w:t>грн</w:t>
      </w:r>
      <w:proofErr w:type="spellEnd"/>
      <w:r>
        <w:rPr>
          <w:sz w:val="28"/>
          <w:szCs w:val="28"/>
        </w:rPr>
        <w:t>, профінансовано повністю, заборгованості немає, відповідно в</w:t>
      </w:r>
      <w:r w:rsidR="00A67612">
        <w:rPr>
          <w:sz w:val="28"/>
          <w:szCs w:val="28"/>
        </w:rPr>
        <w:t xml:space="preserve"> 2022 році було виплачено 74224, </w:t>
      </w:r>
      <w:r>
        <w:rPr>
          <w:sz w:val="28"/>
          <w:szCs w:val="28"/>
        </w:rPr>
        <w:t>2 тис.</w:t>
      </w:r>
      <w:r w:rsidR="00A67612">
        <w:rPr>
          <w:sz w:val="28"/>
          <w:szCs w:val="28"/>
        </w:rPr>
        <w:t xml:space="preserve"> </w:t>
      </w:r>
      <w:r>
        <w:rPr>
          <w:sz w:val="28"/>
          <w:szCs w:val="28"/>
        </w:rPr>
        <w:t>грн. такої допомоги.</w:t>
      </w:r>
    </w:p>
    <w:p w:rsidR="00187442" w:rsidRDefault="00187442" w:rsidP="00187442">
      <w:pPr>
        <w:pStyle w:val="a7"/>
        <w:tabs>
          <w:tab w:val="left" w:pos="709"/>
        </w:tabs>
        <w:jc w:val="both"/>
        <w:rPr>
          <w:sz w:val="28"/>
          <w:szCs w:val="28"/>
        </w:rPr>
      </w:pPr>
      <w:r>
        <w:rPr>
          <w:sz w:val="28"/>
          <w:szCs w:val="28"/>
        </w:rPr>
        <w:t xml:space="preserve">          Потреба в коштах на виплату допомоги на догляд за інвалідами І чи ІІ групи внаслідок психічного розладу за </w:t>
      </w:r>
      <w:proofErr w:type="spellStart"/>
      <w:r>
        <w:rPr>
          <w:sz w:val="28"/>
          <w:szCs w:val="28"/>
        </w:rPr>
        <w:t>січень-</w:t>
      </w:r>
      <w:proofErr w:type="spellEnd"/>
      <w:r>
        <w:rPr>
          <w:sz w:val="28"/>
          <w:szCs w:val="28"/>
        </w:rPr>
        <w:t xml:space="preserve"> гру</w:t>
      </w:r>
      <w:r w:rsidR="00A67612">
        <w:rPr>
          <w:sz w:val="28"/>
          <w:szCs w:val="28"/>
        </w:rPr>
        <w:t xml:space="preserve">день  2023 року становить 14546, </w:t>
      </w:r>
      <w:r>
        <w:rPr>
          <w:sz w:val="28"/>
          <w:szCs w:val="28"/>
        </w:rPr>
        <w:t>0</w:t>
      </w:r>
      <w:r>
        <w:rPr>
          <w:sz w:val="28"/>
          <w:szCs w:val="28"/>
          <w:lang w:val="ru-RU"/>
        </w:rPr>
        <w:t xml:space="preserve"> т</w:t>
      </w:r>
      <w:proofErr w:type="spellStart"/>
      <w:r>
        <w:rPr>
          <w:sz w:val="28"/>
          <w:szCs w:val="28"/>
        </w:rPr>
        <w:t>ис</w:t>
      </w:r>
      <w:proofErr w:type="spellEnd"/>
      <w:r>
        <w:rPr>
          <w:sz w:val="28"/>
          <w:szCs w:val="28"/>
        </w:rPr>
        <w:t xml:space="preserve">. </w:t>
      </w:r>
      <w:proofErr w:type="spellStart"/>
      <w:r>
        <w:rPr>
          <w:sz w:val="28"/>
          <w:szCs w:val="28"/>
        </w:rPr>
        <w:t>грн</w:t>
      </w:r>
      <w:proofErr w:type="spellEnd"/>
      <w:r>
        <w:rPr>
          <w:sz w:val="28"/>
          <w:szCs w:val="28"/>
          <w:lang w:val="ru-RU"/>
        </w:rPr>
        <w:t>,</w:t>
      </w:r>
      <w:r w:rsidR="00A67612">
        <w:rPr>
          <w:sz w:val="28"/>
          <w:szCs w:val="28"/>
          <w:lang w:val="ru-RU"/>
        </w:rPr>
        <w:t xml:space="preserve"> </w:t>
      </w:r>
      <w:r>
        <w:rPr>
          <w:sz w:val="28"/>
          <w:szCs w:val="28"/>
          <w:lang w:val="ru-RU"/>
        </w:rPr>
        <w:t xml:space="preserve"> </w:t>
      </w:r>
      <w:proofErr w:type="spellStart"/>
      <w:r>
        <w:rPr>
          <w:sz w:val="28"/>
          <w:szCs w:val="28"/>
          <w:lang w:val="ru-RU"/>
        </w:rPr>
        <w:t>профінансовано</w:t>
      </w:r>
      <w:proofErr w:type="spellEnd"/>
      <w:r>
        <w:rPr>
          <w:sz w:val="28"/>
          <w:szCs w:val="28"/>
          <w:lang w:val="ru-RU"/>
        </w:rPr>
        <w:t xml:space="preserve">  </w:t>
      </w:r>
      <w:proofErr w:type="spellStart"/>
      <w:r>
        <w:rPr>
          <w:sz w:val="28"/>
          <w:szCs w:val="28"/>
          <w:lang w:val="ru-RU"/>
        </w:rPr>
        <w:t>повністю</w:t>
      </w:r>
      <w:proofErr w:type="spellEnd"/>
      <w:r>
        <w:rPr>
          <w:sz w:val="28"/>
          <w:szCs w:val="28"/>
          <w:lang w:val="ru-RU"/>
        </w:rPr>
        <w:t xml:space="preserve">, </w:t>
      </w:r>
      <w:r w:rsidR="00A67612">
        <w:rPr>
          <w:sz w:val="28"/>
          <w:szCs w:val="28"/>
          <w:lang w:val="ru-RU"/>
        </w:rPr>
        <w:t xml:space="preserve"> </w:t>
      </w:r>
      <w:proofErr w:type="spellStart"/>
      <w:r>
        <w:rPr>
          <w:sz w:val="28"/>
          <w:szCs w:val="28"/>
          <w:lang w:val="ru-RU"/>
        </w:rPr>
        <w:t>заборгованості</w:t>
      </w:r>
      <w:proofErr w:type="spellEnd"/>
      <w:r>
        <w:rPr>
          <w:sz w:val="28"/>
          <w:szCs w:val="28"/>
          <w:lang w:val="ru-RU"/>
        </w:rPr>
        <w:t xml:space="preserve"> </w:t>
      </w:r>
      <w:proofErr w:type="spellStart"/>
      <w:r>
        <w:rPr>
          <w:sz w:val="28"/>
          <w:szCs w:val="28"/>
          <w:lang w:val="ru-RU"/>
        </w:rPr>
        <w:t>немає</w:t>
      </w:r>
      <w:proofErr w:type="spellEnd"/>
      <w:r>
        <w:rPr>
          <w:sz w:val="28"/>
          <w:szCs w:val="28"/>
          <w:lang w:val="ru-RU"/>
        </w:rPr>
        <w:t>,</w:t>
      </w:r>
      <w:r w:rsidR="00A67612">
        <w:rPr>
          <w:sz w:val="28"/>
          <w:szCs w:val="28"/>
          <w:lang w:val="ru-RU"/>
        </w:rPr>
        <w:t xml:space="preserve"> </w:t>
      </w:r>
      <w:r>
        <w:rPr>
          <w:sz w:val="28"/>
          <w:szCs w:val="28"/>
          <w:lang w:val="ru-RU"/>
        </w:rPr>
        <w:t xml:space="preserve"> в 2022 </w:t>
      </w:r>
      <w:proofErr w:type="spellStart"/>
      <w:r>
        <w:rPr>
          <w:sz w:val="28"/>
          <w:szCs w:val="28"/>
          <w:lang w:val="ru-RU"/>
        </w:rPr>
        <w:t>році</w:t>
      </w:r>
      <w:proofErr w:type="spellEnd"/>
      <w:r>
        <w:rPr>
          <w:sz w:val="28"/>
          <w:szCs w:val="28"/>
          <w:lang w:val="ru-RU"/>
        </w:rPr>
        <w:t xml:space="preserve"> сума таких </w:t>
      </w:r>
      <w:proofErr w:type="spellStart"/>
      <w:r>
        <w:rPr>
          <w:sz w:val="28"/>
          <w:szCs w:val="28"/>
          <w:lang w:val="ru-RU"/>
        </w:rPr>
        <w:t>виплат</w:t>
      </w:r>
      <w:proofErr w:type="spellEnd"/>
      <w:r>
        <w:rPr>
          <w:sz w:val="28"/>
          <w:szCs w:val="28"/>
          <w:lang w:val="ru-RU"/>
        </w:rPr>
        <w:t xml:space="preserve"> </w:t>
      </w:r>
      <w:proofErr w:type="spellStart"/>
      <w:r>
        <w:rPr>
          <w:sz w:val="28"/>
          <w:szCs w:val="28"/>
          <w:lang w:val="ru-RU"/>
        </w:rPr>
        <w:t>складала</w:t>
      </w:r>
      <w:proofErr w:type="spellEnd"/>
      <w:r>
        <w:rPr>
          <w:sz w:val="28"/>
          <w:szCs w:val="28"/>
          <w:lang w:val="ru-RU"/>
        </w:rPr>
        <w:t xml:space="preserve"> 130</w:t>
      </w:r>
      <w:r w:rsidR="00A67612">
        <w:rPr>
          <w:sz w:val="28"/>
          <w:szCs w:val="28"/>
          <w:lang w:val="ru-RU"/>
        </w:rPr>
        <w:t xml:space="preserve">73, </w:t>
      </w:r>
      <w:r>
        <w:rPr>
          <w:sz w:val="28"/>
          <w:szCs w:val="28"/>
          <w:lang w:val="ru-RU"/>
        </w:rPr>
        <w:t>9 тис.</w:t>
      </w:r>
      <w:r w:rsidR="00A67612">
        <w:rPr>
          <w:sz w:val="28"/>
          <w:szCs w:val="28"/>
          <w:lang w:val="ru-RU"/>
        </w:rPr>
        <w:t xml:space="preserve"> </w:t>
      </w:r>
      <w:r>
        <w:rPr>
          <w:sz w:val="28"/>
          <w:szCs w:val="28"/>
          <w:lang w:val="ru-RU"/>
        </w:rPr>
        <w:t>грн.</w:t>
      </w:r>
    </w:p>
    <w:p w:rsidR="00187442" w:rsidRDefault="00187442" w:rsidP="00187442">
      <w:pPr>
        <w:pStyle w:val="a7"/>
        <w:jc w:val="both"/>
        <w:rPr>
          <w:sz w:val="28"/>
          <w:szCs w:val="28"/>
        </w:rPr>
      </w:pPr>
      <w:r>
        <w:rPr>
          <w:sz w:val="28"/>
          <w:szCs w:val="28"/>
        </w:rPr>
        <w:t xml:space="preserve">          Потреба в коштах на виплату компенсаційної виплати по догляду за інвалідом І групи або особою, яка досягла 80 річного віку станом</w:t>
      </w:r>
      <w:r w:rsidR="00A67612">
        <w:rPr>
          <w:sz w:val="28"/>
          <w:szCs w:val="28"/>
        </w:rPr>
        <w:t xml:space="preserve"> на 01.01.2024р. становить  692,</w:t>
      </w:r>
      <w:r>
        <w:rPr>
          <w:sz w:val="28"/>
          <w:szCs w:val="28"/>
        </w:rPr>
        <w:t xml:space="preserve">9 тис. </w:t>
      </w:r>
      <w:proofErr w:type="spellStart"/>
      <w:r>
        <w:rPr>
          <w:sz w:val="28"/>
          <w:szCs w:val="28"/>
        </w:rPr>
        <w:t>грн</w:t>
      </w:r>
      <w:proofErr w:type="spellEnd"/>
      <w:r>
        <w:rPr>
          <w:sz w:val="28"/>
          <w:szCs w:val="28"/>
        </w:rPr>
        <w:t>, профінансовано повністю, заборгованості немає, в попередн</w:t>
      </w:r>
      <w:r w:rsidR="00A67612">
        <w:rPr>
          <w:sz w:val="28"/>
          <w:szCs w:val="28"/>
        </w:rPr>
        <w:t>ьому періоді було виплачено 856,</w:t>
      </w:r>
      <w:r>
        <w:rPr>
          <w:sz w:val="28"/>
          <w:szCs w:val="28"/>
        </w:rPr>
        <w:t>0 тис.</w:t>
      </w:r>
      <w:r w:rsidR="00A67612">
        <w:rPr>
          <w:sz w:val="28"/>
          <w:szCs w:val="28"/>
        </w:rPr>
        <w:t xml:space="preserve"> </w:t>
      </w:r>
      <w:proofErr w:type="spellStart"/>
      <w:r w:rsidR="00A67612">
        <w:rPr>
          <w:sz w:val="28"/>
          <w:szCs w:val="28"/>
        </w:rPr>
        <w:t>грн</w:t>
      </w:r>
      <w:proofErr w:type="spellEnd"/>
      <w:r w:rsidR="00A67612">
        <w:rPr>
          <w:sz w:val="28"/>
          <w:szCs w:val="28"/>
        </w:rPr>
        <w:t xml:space="preserve"> </w:t>
      </w:r>
      <w:r>
        <w:rPr>
          <w:sz w:val="28"/>
          <w:szCs w:val="28"/>
        </w:rPr>
        <w:t>таких коштів.</w:t>
      </w:r>
    </w:p>
    <w:p w:rsidR="00187442" w:rsidRDefault="00187442" w:rsidP="00187442">
      <w:pPr>
        <w:pStyle w:val="a7"/>
        <w:jc w:val="both"/>
        <w:rPr>
          <w:sz w:val="28"/>
          <w:szCs w:val="28"/>
        </w:rPr>
      </w:pPr>
      <w:r>
        <w:rPr>
          <w:sz w:val="28"/>
          <w:szCs w:val="28"/>
        </w:rPr>
        <w:t xml:space="preserve">         За </w:t>
      </w:r>
      <w:proofErr w:type="spellStart"/>
      <w:r>
        <w:rPr>
          <w:sz w:val="28"/>
          <w:szCs w:val="28"/>
        </w:rPr>
        <w:t>січень-</w:t>
      </w:r>
      <w:proofErr w:type="spellEnd"/>
      <w:r>
        <w:rPr>
          <w:sz w:val="28"/>
          <w:szCs w:val="28"/>
        </w:rPr>
        <w:t xml:space="preserve"> грудень 2023 року нараховано тимчасової допомоги дітям, батьки яких ухиляються від сплати а</w:t>
      </w:r>
      <w:r w:rsidR="00A67612">
        <w:rPr>
          <w:sz w:val="28"/>
          <w:szCs w:val="28"/>
        </w:rPr>
        <w:t>ліментів, на загальну суму 2196,</w:t>
      </w:r>
      <w:r>
        <w:rPr>
          <w:sz w:val="28"/>
          <w:szCs w:val="28"/>
        </w:rPr>
        <w:t xml:space="preserve">7  тис. </w:t>
      </w:r>
      <w:proofErr w:type="spellStart"/>
      <w:r>
        <w:rPr>
          <w:sz w:val="28"/>
          <w:szCs w:val="28"/>
        </w:rPr>
        <w:t>грн</w:t>
      </w:r>
      <w:proofErr w:type="spellEnd"/>
      <w:r>
        <w:rPr>
          <w:sz w:val="28"/>
          <w:szCs w:val="28"/>
        </w:rPr>
        <w:t>, профінансовано  повністю, заборгованості н</w:t>
      </w:r>
      <w:r w:rsidR="00A67612">
        <w:rPr>
          <w:sz w:val="28"/>
          <w:szCs w:val="28"/>
        </w:rPr>
        <w:t>емає, в 2022 вона складала 1421,</w:t>
      </w:r>
      <w:r>
        <w:rPr>
          <w:sz w:val="28"/>
          <w:szCs w:val="28"/>
        </w:rPr>
        <w:t>8 тис.</w:t>
      </w:r>
      <w:r w:rsidR="00A67612">
        <w:rPr>
          <w:sz w:val="28"/>
          <w:szCs w:val="28"/>
        </w:rPr>
        <w:t xml:space="preserve"> </w:t>
      </w:r>
      <w:r>
        <w:rPr>
          <w:sz w:val="28"/>
          <w:szCs w:val="28"/>
        </w:rPr>
        <w:t>грн.</w:t>
      </w:r>
    </w:p>
    <w:p w:rsidR="00187442" w:rsidRDefault="00187442" w:rsidP="00187442">
      <w:pPr>
        <w:pStyle w:val="a7"/>
        <w:jc w:val="both"/>
        <w:rPr>
          <w:sz w:val="28"/>
          <w:szCs w:val="28"/>
        </w:rPr>
      </w:pPr>
      <w:r>
        <w:rPr>
          <w:sz w:val="28"/>
          <w:szCs w:val="28"/>
        </w:rPr>
        <w:t xml:space="preserve">         Сума нарахованої державної допомоги особам, які не мають права на пенсію та інвалідам станом на 01</w:t>
      </w:r>
      <w:r>
        <w:rPr>
          <w:sz w:val="28"/>
          <w:szCs w:val="28"/>
          <w:lang w:val="ru-RU"/>
        </w:rPr>
        <w:t>.01</w:t>
      </w:r>
      <w:r w:rsidR="00A67612">
        <w:rPr>
          <w:sz w:val="28"/>
          <w:szCs w:val="28"/>
        </w:rPr>
        <w:t>.2024 р. становить 36951,</w:t>
      </w:r>
      <w:r>
        <w:rPr>
          <w:sz w:val="28"/>
          <w:szCs w:val="28"/>
        </w:rPr>
        <w:t xml:space="preserve">0 тис. </w:t>
      </w:r>
      <w:proofErr w:type="spellStart"/>
      <w:r>
        <w:rPr>
          <w:sz w:val="28"/>
          <w:szCs w:val="28"/>
        </w:rPr>
        <w:t>грн</w:t>
      </w:r>
      <w:proofErr w:type="spellEnd"/>
      <w:r>
        <w:rPr>
          <w:sz w:val="28"/>
          <w:szCs w:val="28"/>
        </w:rPr>
        <w:t>, профінансовано повністю, заборгованості немає, відповідні вип</w:t>
      </w:r>
      <w:r w:rsidR="00A67612">
        <w:rPr>
          <w:sz w:val="28"/>
          <w:szCs w:val="28"/>
        </w:rPr>
        <w:t>лати в 2022 році складали 33303,</w:t>
      </w:r>
      <w:r>
        <w:rPr>
          <w:sz w:val="28"/>
          <w:szCs w:val="28"/>
        </w:rPr>
        <w:t>0 тис.</w:t>
      </w:r>
      <w:r w:rsidR="00A67612">
        <w:rPr>
          <w:sz w:val="28"/>
          <w:szCs w:val="28"/>
        </w:rPr>
        <w:t xml:space="preserve"> </w:t>
      </w:r>
      <w:r>
        <w:rPr>
          <w:sz w:val="28"/>
          <w:szCs w:val="28"/>
        </w:rPr>
        <w:t>грн.</w:t>
      </w:r>
    </w:p>
    <w:p w:rsidR="00187442" w:rsidRDefault="00187442" w:rsidP="00187442">
      <w:pPr>
        <w:pStyle w:val="a7"/>
        <w:jc w:val="both"/>
        <w:rPr>
          <w:sz w:val="28"/>
          <w:szCs w:val="28"/>
        </w:rPr>
      </w:pPr>
      <w:r>
        <w:rPr>
          <w:sz w:val="28"/>
          <w:szCs w:val="28"/>
        </w:rPr>
        <w:t xml:space="preserve">         За </w:t>
      </w:r>
      <w:proofErr w:type="spellStart"/>
      <w:r>
        <w:rPr>
          <w:sz w:val="28"/>
          <w:szCs w:val="28"/>
        </w:rPr>
        <w:t>січень-</w:t>
      </w:r>
      <w:proofErr w:type="spellEnd"/>
      <w:r>
        <w:rPr>
          <w:sz w:val="28"/>
          <w:szCs w:val="28"/>
        </w:rPr>
        <w:t xml:space="preserve"> грудень 2023 року нараховано прийомним сім’ям державну допомогу та грошове забезпечення на суму 796,5 тис. </w:t>
      </w:r>
      <w:proofErr w:type="spellStart"/>
      <w:r>
        <w:rPr>
          <w:sz w:val="28"/>
          <w:szCs w:val="28"/>
        </w:rPr>
        <w:t>грн</w:t>
      </w:r>
      <w:proofErr w:type="spellEnd"/>
      <w:r>
        <w:rPr>
          <w:sz w:val="28"/>
          <w:szCs w:val="28"/>
        </w:rPr>
        <w:t>, профінансовано повністю, заборгованості немає, в 2022</w:t>
      </w:r>
      <w:r w:rsidR="00A67612">
        <w:rPr>
          <w:sz w:val="28"/>
          <w:szCs w:val="28"/>
        </w:rPr>
        <w:t xml:space="preserve"> </w:t>
      </w:r>
      <w:r>
        <w:rPr>
          <w:sz w:val="28"/>
          <w:szCs w:val="28"/>
        </w:rPr>
        <w:t>році таким сім</w:t>
      </w:r>
      <w:r>
        <w:rPr>
          <w:sz w:val="28"/>
          <w:szCs w:val="28"/>
          <w:lang w:val="ru-RU"/>
        </w:rPr>
        <w:t>’</w:t>
      </w:r>
      <w:r>
        <w:rPr>
          <w:sz w:val="28"/>
          <w:szCs w:val="28"/>
        </w:rPr>
        <w:t>ям було виплачено 683,6 тис.</w:t>
      </w:r>
      <w:r w:rsidR="00A67612">
        <w:rPr>
          <w:sz w:val="28"/>
          <w:szCs w:val="28"/>
        </w:rPr>
        <w:t xml:space="preserve"> </w:t>
      </w:r>
      <w:r>
        <w:rPr>
          <w:sz w:val="28"/>
          <w:szCs w:val="28"/>
        </w:rPr>
        <w:t>грн.</w:t>
      </w:r>
    </w:p>
    <w:p w:rsidR="00187442" w:rsidRDefault="00187442" w:rsidP="00187442">
      <w:pPr>
        <w:pStyle w:val="a7"/>
        <w:ind w:firstLine="720"/>
        <w:jc w:val="both"/>
        <w:rPr>
          <w:sz w:val="28"/>
          <w:szCs w:val="28"/>
        </w:rPr>
      </w:pPr>
      <w:r>
        <w:rPr>
          <w:sz w:val="28"/>
          <w:szCs w:val="28"/>
        </w:rPr>
        <w:t>Нарахована сума допомоги внутрішньо переміщеним особам на проживання  станом на 0</w:t>
      </w:r>
      <w:r w:rsidR="00A67612">
        <w:rPr>
          <w:sz w:val="28"/>
          <w:szCs w:val="28"/>
        </w:rPr>
        <w:t xml:space="preserve">1.01.2024 року становить 164316,1 тис. </w:t>
      </w:r>
      <w:proofErr w:type="spellStart"/>
      <w:r w:rsidR="00A67612">
        <w:rPr>
          <w:sz w:val="28"/>
          <w:szCs w:val="28"/>
        </w:rPr>
        <w:t>грн</w:t>
      </w:r>
      <w:proofErr w:type="spellEnd"/>
      <w:r>
        <w:rPr>
          <w:sz w:val="28"/>
          <w:szCs w:val="28"/>
          <w:lang w:val="ru-RU"/>
        </w:rPr>
        <w:t xml:space="preserve">, </w:t>
      </w:r>
      <w:r>
        <w:rPr>
          <w:sz w:val="28"/>
          <w:szCs w:val="28"/>
        </w:rPr>
        <w:t>профінансовано повністю, заборгованості немає, протягом 2022 року внутрішньо переміщеним особам було виплачено 259329</w:t>
      </w:r>
      <w:r w:rsidR="00A67612">
        <w:rPr>
          <w:sz w:val="28"/>
          <w:szCs w:val="28"/>
        </w:rPr>
        <w:t xml:space="preserve">, </w:t>
      </w:r>
      <w:r>
        <w:rPr>
          <w:sz w:val="28"/>
          <w:szCs w:val="28"/>
        </w:rPr>
        <w:t>5 тис.</w:t>
      </w:r>
      <w:r w:rsidR="00A67612">
        <w:rPr>
          <w:sz w:val="28"/>
          <w:szCs w:val="28"/>
        </w:rPr>
        <w:t xml:space="preserve"> </w:t>
      </w:r>
      <w:proofErr w:type="spellStart"/>
      <w:r w:rsidR="00A67612">
        <w:rPr>
          <w:sz w:val="28"/>
          <w:szCs w:val="28"/>
        </w:rPr>
        <w:t>грн</w:t>
      </w:r>
      <w:proofErr w:type="spellEnd"/>
      <w:r w:rsidR="00A67612">
        <w:rPr>
          <w:sz w:val="28"/>
          <w:szCs w:val="28"/>
        </w:rPr>
        <w:t xml:space="preserve"> </w:t>
      </w:r>
      <w:r>
        <w:rPr>
          <w:sz w:val="28"/>
          <w:szCs w:val="28"/>
        </w:rPr>
        <w:t>допомоги на проживання.</w:t>
      </w:r>
    </w:p>
    <w:p w:rsidR="00187442" w:rsidRDefault="00187442" w:rsidP="00187442">
      <w:pPr>
        <w:pStyle w:val="a7"/>
        <w:jc w:val="both"/>
        <w:rPr>
          <w:sz w:val="28"/>
          <w:szCs w:val="28"/>
        </w:rPr>
      </w:pPr>
      <w:r>
        <w:rPr>
          <w:sz w:val="28"/>
          <w:szCs w:val="28"/>
        </w:rPr>
        <w:t xml:space="preserve">          Потреба в коштах на виплату тимчасової державної соціальної допомоги особам, які не набули права на пенсію станом на 01.01.2024 року складає  </w:t>
      </w:r>
      <w:r w:rsidR="00A67612">
        <w:rPr>
          <w:sz w:val="28"/>
          <w:szCs w:val="28"/>
        </w:rPr>
        <w:lastRenderedPageBreak/>
        <w:t>5891,</w:t>
      </w:r>
      <w:r>
        <w:rPr>
          <w:sz w:val="28"/>
          <w:szCs w:val="28"/>
        </w:rPr>
        <w:t>3</w:t>
      </w:r>
      <w:r w:rsidR="00A67612">
        <w:rPr>
          <w:sz w:val="28"/>
          <w:szCs w:val="28"/>
        </w:rPr>
        <w:t xml:space="preserve"> </w:t>
      </w:r>
      <w:r>
        <w:rPr>
          <w:sz w:val="28"/>
          <w:szCs w:val="28"/>
        </w:rPr>
        <w:t xml:space="preserve"> тис. </w:t>
      </w:r>
      <w:proofErr w:type="spellStart"/>
      <w:r>
        <w:rPr>
          <w:sz w:val="28"/>
          <w:szCs w:val="28"/>
        </w:rPr>
        <w:t>грн</w:t>
      </w:r>
      <w:proofErr w:type="spellEnd"/>
      <w:r>
        <w:rPr>
          <w:sz w:val="28"/>
          <w:szCs w:val="28"/>
        </w:rPr>
        <w:t>, профінансовано повністю, заборгованості немає, в 2022 році</w:t>
      </w:r>
      <w:r w:rsidR="00A67612">
        <w:rPr>
          <w:sz w:val="28"/>
          <w:szCs w:val="28"/>
        </w:rPr>
        <w:t xml:space="preserve"> її було виплачено на суму 7943,</w:t>
      </w:r>
      <w:r>
        <w:rPr>
          <w:sz w:val="28"/>
          <w:szCs w:val="28"/>
        </w:rPr>
        <w:t>6 тис.</w:t>
      </w:r>
      <w:r w:rsidR="00A67612">
        <w:rPr>
          <w:sz w:val="28"/>
          <w:szCs w:val="28"/>
        </w:rPr>
        <w:t xml:space="preserve"> </w:t>
      </w:r>
      <w:r>
        <w:rPr>
          <w:sz w:val="28"/>
          <w:szCs w:val="28"/>
        </w:rPr>
        <w:t>грн.</w:t>
      </w:r>
    </w:p>
    <w:p w:rsidR="00187442" w:rsidRDefault="00187442" w:rsidP="00187442">
      <w:pPr>
        <w:pStyle w:val="a7"/>
        <w:jc w:val="both"/>
        <w:rPr>
          <w:sz w:val="28"/>
          <w:szCs w:val="28"/>
        </w:rPr>
      </w:pPr>
      <w:r>
        <w:rPr>
          <w:sz w:val="28"/>
          <w:szCs w:val="28"/>
        </w:rPr>
        <w:t xml:space="preserve">          Нарахована допомога на дітей, які виховуються в багатодітних сім</w:t>
      </w:r>
      <w:r>
        <w:rPr>
          <w:sz w:val="28"/>
          <w:szCs w:val="28"/>
          <w:lang w:val="ru-RU"/>
        </w:rPr>
        <w:t>’</w:t>
      </w:r>
      <w:proofErr w:type="spellStart"/>
      <w:r>
        <w:rPr>
          <w:sz w:val="28"/>
          <w:szCs w:val="28"/>
        </w:rPr>
        <w:t>ях</w:t>
      </w:r>
      <w:proofErr w:type="spellEnd"/>
      <w:r>
        <w:rPr>
          <w:sz w:val="28"/>
          <w:szCs w:val="28"/>
        </w:rPr>
        <w:t xml:space="preserve"> станом на</w:t>
      </w:r>
      <w:r w:rsidR="00A67612">
        <w:rPr>
          <w:sz w:val="28"/>
          <w:szCs w:val="28"/>
        </w:rPr>
        <w:t xml:space="preserve"> 01.01.2024 року складає  39114,</w:t>
      </w:r>
      <w:r>
        <w:rPr>
          <w:sz w:val="28"/>
          <w:szCs w:val="28"/>
        </w:rPr>
        <w:t xml:space="preserve">4 тис </w:t>
      </w:r>
      <w:proofErr w:type="spellStart"/>
      <w:r>
        <w:rPr>
          <w:sz w:val="28"/>
          <w:szCs w:val="28"/>
        </w:rPr>
        <w:t>грн</w:t>
      </w:r>
      <w:proofErr w:type="spellEnd"/>
      <w:r>
        <w:rPr>
          <w:sz w:val="28"/>
          <w:szCs w:val="28"/>
        </w:rPr>
        <w:t>, профінансовано повністю, заборгованості немає, в попередньому періо</w:t>
      </w:r>
      <w:r w:rsidR="00A67612">
        <w:rPr>
          <w:sz w:val="28"/>
          <w:szCs w:val="28"/>
        </w:rPr>
        <w:t>ді така допомога складала 38486,</w:t>
      </w:r>
      <w:r>
        <w:rPr>
          <w:sz w:val="28"/>
          <w:szCs w:val="28"/>
        </w:rPr>
        <w:t>6 тис.</w:t>
      </w:r>
      <w:r w:rsidR="00A67612">
        <w:rPr>
          <w:sz w:val="28"/>
          <w:szCs w:val="28"/>
        </w:rPr>
        <w:t xml:space="preserve"> </w:t>
      </w:r>
      <w:r>
        <w:rPr>
          <w:sz w:val="28"/>
          <w:szCs w:val="28"/>
        </w:rPr>
        <w:t xml:space="preserve">грн. </w:t>
      </w:r>
    </w:p>
    <w:p w:rsidR="00187442" w:rsidRDefault="00187442" w:rsidP="00187442">
      <w:pPr>
        <w:pStyle w:val="a7"/>
        <w:jc w:val="both"/>
        <w:rPr>
          <w:sz w:val="28"/>
          <w:szCs w:val="28"/>
        </w:rPr>
      </w:pPr>
      <w:r>
        <w:rPr>
          <w:sz w:val="28"/>
          <w:szCs w:val="28"/>
        </w:rPr>
        <w:t xml:space="preserve">          Потреба в коштах на послугу по догляду за дитиною «муніципальна няня» станом </w:t>
      </w:r>
      <w:r w:rsidR="00A67612">
        <w:rPr>
          <w:sz w:val="28"/>
          <w:szCs w:val="28"/>
        </w:rPr>
        <w:t xml:space="preserve">на 01.01.2024 року складає 3846, </w:t>
      </w:r>
      <w:r>
        <w:rPr>
          <w:sz w:val="28"/>
          <w:szCs w:val="28"/>
        </w:rPr>
        <w:t xml:space="preserve">6 тис. </w:t>
      </w:r>
      <w:proofErr w:type="spellStart"/>
      <w:r>
        <w:rPr>
          <w:sz w:val="28"/>
          <w:szCs w:val="28"/>
        </w:rPr>
        <w:t>грн</w:t>
      </w:r>
      <w:proofErr w:type="spellEnd"/>
      <w:r>
        <w:rPr>
          <w:sz w:val="28"/>
          <w:szCs w:val="28"/>
        </w:rPr>
        <w:t xml:space="preserve">, профінансовано повністю, заборгованості немає, </w:t>
      </w:r>
      <w:r w:rsidR="00A67612">
        <w:rPr>
          <w:sz w:val="28"/>
          <w:szCs w:val="28"/>
        </w:rPr>
        <w:t>в 2022 році вона становила 9035,</w:t>
      </w:r>
      <w:r>
        <w:rPr>
          <w:sz w:val="28"/>
          <w:szCs w:val="28"/>
        </w:rPr>
        <w:t>5 тис.</w:t>
      </w:r>
      <w:r w:rsidR="00A67612">
        <w:rPr>
          <w:sz w:val="28"/>
          <w:szCs w:val="28"/>
        </w:rPr>
        <w:t xml:space="preserve"> </w:t>
      </w:r>
      <w:r>
        <w:rPr>
          <w:sz w:val="28"/>
          <w:szCs w:val="28"/>
        </w:rPr>
        <w:t xml:space="preserve">грн. </w:t>
      </w:r>
    </w:p>
    <w:p w:rsidR="00187442" w:rsidRDefault="00187442" w:rsidP="00187442">
      <w:pPr>
        <w:pStyle w:val="a7"/>
        <w:ind w:firstLine="708"/>
        <w:jc w:val="both"/>
        <w:rPr>
          <w:sz w:val="28"/>
          <w:szCs w:val="28"/>
        </w:rPr>
      </w:pPr>
      <w:r>
        <w:rPr>
          <w:sz w:val="28"/>
          <w:szCs w:val="28"/>
        </w:rPr>
        <w:t>Сума нарахованої  державної соціальної допомоги на догляд 80-ти річним особам станом</w:t>
      </w:r>
      <w:r w:rsidR="00A67612">
        <w:rPr>
          <w:sz w:val="28"/>
          <w:szCs w:val="28"/>
        </w:rPr>
        <w:t xml:space="preserve"> на 01.01.2024 року складає 282,9 тис. </w:t>
      </w:r>
      <w:proofErr w:type="spellStart"/>
      <w:r w:rsidR="00A67612">
        <w:rPr>
          <w:sz w:val="28"/>
          <w:szCs w:val="28"/>
        </w:rPr>
        <w:t>грн</w:t>
      </w:r>
      <w:proofErr w:type="spellEnd"/>
      <w:r>
        <w:rPr>
          <w:sz w:val="28"/>
          <w:szCs w:val="28"/>
        </w:rPr>
        <w:t>, в попередньому пері</w:t>
      </w:r>
      <w:r w:rsidR="00A67612">
        <w:rPr>
          <w:sz w:val="28"/>
          <w:szCs w:val="28"/>
        </w:rPr>
        <w:t>оді така допомога становила 346,</w:t>
      </w:r>
      <w:r>
        <w:rPr>
          <w:sz w:val="28"/>
          <w:szCs w:val="28"/>
        </w:rPr>
        <w:t>9 тис.</w:t>
      </w:r>
      <w:r w:rsidR="00A67612">
        <w:rPr>
          <w:sz w:val="28"/>
          <w:szCs w:val="28"/>
        </w:rPr>
        <w:t xml:space="preserve"> </w:t>
      </w:r>
      <w:r>
        <w:rPr>
          <w:sz w:val="28"/>
          <w:szCs w:val="28"/>
        </w:rPr>
        <w:t>грн.</w:t>
      </w:r>
    </w:p>
    <w:p w:rsidR="00187442" w:rsidRDefault="00187442" w:rsidP="00187442">
      <w:pPr>
        <w:pStyle w:val="a7"/>
        <w:jc w:val="both"/>
        <w:rPr>
          <w:sz w:val="28"/>
          <w:szCs w:val="28"/>
        </w:rPr>
      </w:pPr>
      <w:r>
        <w:rPr>
          <w:sz w:val="28"/>
          <w:szCs w:val="28"/>
        </w:rPr>
        <w:t xml:space="preserve">          За 2023 рік грошову компенсацію вартості одноразової натуральної допомоги «пакунок малюка» одержало</w:t>
      </w:r>
      <w:r w:rsidR="00A67612">
        <w:rPr>
          <w:sz w:val="28"/>
          <w:szCs w:val="28"/>
        </w:rPr>
        <w:t xml:space="preserve"> 729 осіб на загальну суму 5152,2 тис. </w:t>
      </w:r>
      <w:proofErr w:type="spellStart"/>
      <w:r w:rsidR="00A67612">
        <w:rPr>
          <w:sz w:val="28"/>
          <w:szCs w:val="28"/>
        </w:rPr>
        <w:t>грн</w:t>
      </w:r>
      <w:proofErr w:type="spellEnd"/>
      <w:r>
        <w:rPr>
          <w:sz w:val="28"/>
          <w:szCs w:val="28"/>
        </w:rPr>
        <w:t>, в 2022 року таку допом</w:t>
      </w:r>
      <w:r w:rsidR="00A67612">
        <w:rPr>
          <w:sz w:val="28"/>
          <w:szCs w:val="28"/>
        </w:rPr>
        <w:t>огу було виплачено на суму 5448,</w:t>
      </w:r>
      <w:r>
        <w:rPr>
          <w:sz w:val="28"/>
          <w:szCs w:val="28"/>
        </w:rPr>
        <w:t>2 тис.</w:t>
      </w:r>
      <w:r w:rsidR="00A67612">
        <w:rPr>
          <w:sz w:val="28"/>
          <w:szCs w:val="28"/>
        </w:rPr>
        <w:t xml:space="preserve"> </w:t>
      </w:r>
      <w:r>
        <w:rPr>
          <w:sz w:val="28"/>
          <w:szCs w:val="28"/>
        </w:rPr>
        <w:t>грн.</w:t>
      </w:r>
    </w:p>
    <w:p w:rsidR="00187442" w:rsidRDefault="00187442" w:rsidP="00187442">
      <w:pPr>
        <w:pStyle w:val="a7"/>
        <w:jc w:val="both"/>
        <w:rPr>
          <w:sz w:val="28"/>
          <w:szCs w:val="28"/>
        </w:rPr>
      </w:pPr>
      <w:r>
        <w:rPr>
          <w:sz w:val="28"/>
          <w:szCs w:val="28"/>
        </w:rPr>
        <w:t xml:space="preserve">          Завдяки своєчасному надходженню коштів з Державного бюджету виплата зазначених видів державних соціальних допомог проведена в повному обсязі.</w:t>
      </w:r>
    </w:p>
    <w:p w:rsidR="00187442" w:rsidRDefault="005D0C5C" w:rsidP="00187442">
      <w:pPr>
        <w:pStyle w:val="a7"/>
        <w:jc w:val="center"/>
        <w:rPr>
          <w:b/>
          <w:i/>
          <w:sz w:val="28"/>
          <w:szCs w:val="28"/>
        </w:rPr>
      </w:pPr>
      <w:r>
        <w:rPr>
          <w:b/>
          <w:i/>
          <w:sz w:val="28"/>
          <w:szCs w:val="28"/>
        </w:rPr>
        <w:t xml:space="preserve">Про </w:t>
      </w:r>
      <w:r w:rsidRPr="005D0C5C">
        <w:rPr>
          <w:b/>
          <w:i/>
          <w:sz w:val="28"/>
          <w:szCs w:val="28"/>
        </w:rPr>
        <w:t>внутрішньо переміщені особи</w:t>
      </w:r>
    </w:p>
    <w:p w:rsidR="00187442" w:rsidRDefault="00187442" w:rsidP="00187442">
      <w:pPr>
        <w:pStyle w:val="a7"/>
        <w:tabs>
          <w:tab w:val="left" w:pos="709"/>
        </w:tabs>
        <w:jc w:val="both"/>
        <w:rPr>
          <w:sz w:val="28"/>
          <w:szCs w:val="28"/>
        </w:rPr>
      </w:pPr>
      <w:r>
        <w:rPr>
          <w:sz w:val="28"/>
          <w:szCs w:val="28"/>
        </w:rPr>
        <w:t xml:space="preserve">          Кількість осіб, які перебувають на обліку як  внутрішньо переміщені особи складає 19662 особи, станом на 01.01.2023 року таких осіб на обліку перебувало 25450.</w:t>
      </w:r>
    </w:p>
    <w:p w:rsidR="00187442" w:rsidRPr="00A67612" w:rsidRDefault="00187442" w:rsidP="00187442">
      <w:pPr>
        <w:pStyle w:val="a7"/>
        <w:jc w:val="both"/>
        <w:rPr>
          <w:sz w:val="28"/>
          <w:szCs w:val="28"/>
        </w:rPr>
      </w:pPr>
      <w:r>
        <w:rPr>
          <w:sz w:val="28"/>
          <w:szCs w:val="28"/>
        </w:rPr>
        <w:t xml:space="preserve">          Відповідно постанови КМУ  від 19.06.2023 № 626 «Деякі питання надання матеріальної грошової допомоги постраждало</w:t>
      </w:r>
      <w:r w:rsidR="00A67612">
        <w:rPr>
          <w:sz w:val="28"/>
          <w:szCs w:val="28"/>
        </w:rPr>
        <w:t>му населенню внаслідок підриву р</w:t>
      </w:r>
      <w:r>
        <w:rPr>
          <w:sz w:val="28"/>
          <w:szCs w:val="28"/>
        </w:rPr>
        <w:t xml:space="preserve">осійською </w:t>
      </w:r>
      <w:r w:rsidR="00A67612" w:rsidRPr="00A67612">
        <w:rPr>
          <w:sz w:val="28"/>
          <w:szCs w:val="28"/>
        </w:rPr>
        <w:t>ф</w:t>
      </w:r>
      <w:r w:rsidRPr="00A67612">
        <w:rPr>
          <w:sz w:val="28"/>
          <w:szCs w:val="28"/>
        </w:rPr>
        <w:t xml:space="preserve">едерацією греблі Каховської гідроелектростанції» протягом липня 2023 року отримано 11 заяв від постраждалих для отримання допомоги. </w:t>
      </w:r>
    </w:p>
    <w:p w:rsidR="00187442" w:rsidRDefault="00187442" w:rsidP="00187442">
      <w:pPr>
        <w:pStyle w:val="a7"/>
        <w:jc w:val="both"/>
        <w:rPr>
          <w:sz w:val="28"/>
          <w:szCs w:val="28"/>
          <w:lang w:val="ru-RU"/>
        </w:rPr>
      </w:pPr>
      <w:r>
        <w:rPr>
          <w:sz w:val="28"/>
          <w:szCs w:val="28"/>
        </w:rPr>
        <w:t xml:space="preserve">          Відповідно до постанови КМУ від 04.08.2023р. №812 «Про затвердження Типового положення про Раду з питань внутрішньо переміщених осіб», в районі створено районну Раду з питань внутрішньо переміщених осіб, яка координує роботу таких Рад, що створені в семи територіальних громадах району. До складу Ради входять представники райдержадміністрації, управління соціального захисту населення, територіальних громад і внутрішньо переміщені особи.</w:t>
      </w:r>
    </w:p>
    <w:p w:rsidR="00187442" w:rsidRDefault="00187442" w:rsidP="00187442">
      <w:pPr>
        <w:pStyle w:val="a7"/>
        <w:jc w:val="both"/>
        <w:rPr>
          <w:sz w:val="28"/>
          <w:szCs w:val="28"/>
        </w:rPr>
      </w:pPr>
      <w:r>
        <w:rPr>
          <w:sz w:val="28"/>
          <w:szCs w:val="28"/>
        </w:rPr>
        <w:t xml:space="preserve">          Розпорядженням районної державної адміністрації від 27.06.2023 № 33 «Про утворення координаційного центру підтримки цивільного захисту населення при </w:t>
      </w:r>
      <w:proofErr w:type="spellStart"/>
      <w:r>
        <w:rPr>
          <w:sz w:val="28"/>
          <w:szCs w:val="28"/>
        </w:rPr>
        <w:t>Надвірнянській</w:t>
      </w:r>
      <w:proofErr w:type="spellEnd"/>
      <w:r>
        <w:rPr>
          <w:sz w:val="28"/>
          <w:szCs w:val="28"/>
        </w:rPr>
        <w:t xml:space="preserve"> районній державній (військовій) адміністрації» створено координаційний центр підтримки цивільного захисту населення району. Такі координаційні центри створено в кожній територіальній громаді району.</w:t>
      </w:r>
    </w:p>
    <w:p w:rsidR="00187442" w:rsidRDefault="00187442" w:rsidP="00187442">
      <w:pPr>
        <w:pStyle w:val="a7"/>
        <w:tabs>
          <w:tab w:val="left" w:pos="709"/>
        </w:tabs>
        <w:jc w:val="both"/>
        <w:rPr>
          <w:sz w:val="28"/>
          <w:szCs w:val="28"/>
        </w:rPr>
      </w:pPr>
      <w:r>
        <w:rPr>
          <w:sz w:val="28"/>
          <w:szCs w:val="28"/>
        </w:rPr>
        <w:t xml:space="preserve">          На виконання постанови КМУ від 01.09.2023 № 930 « Деякі питання функціонування місць тимчасового проживання внутрішньо переміщених осіб» та  розпорядження голови обласної державної адміністрації «Про затвердження переліку місць тимчасового проживання внутрішньо переміщених осіб» в області затверджено 47 місць тимчасового проживання внутрішньо переміщених осіб, з них 6 закладів в </w:t>
      </w:r>
      <w:proofErr w:type="spellStart"/>
      <w:r>
        <w:rPr>
          <w:sz w:val="28"/>
          <w:szCs w:val="28"/>
        </w:rPr>
        <w:t>Надвірнянському</w:t>
      </w:r>
      <w:proofErr w:type="spellEnd"/>
      <w:r>
        <w:rPr>
          <w:sz w:val="28"/>
          <w:szCs w:val="28"/>
        </w:rPr>
        <w:t xml:space="preserve"> районі, а саме:</w:t>
      </w:r>
    </w:p>
    <w:p w:rsidR="00187442" w:rsidRDefault="00187442" w:rsidP="00187442">
      <w:pPr>
        <w:pStyle w:val="a7"/>
        <w:jc w:val="both"/>
        <w:rPr>
          <w:sz w:val="28"/>
          <w:szCs w:val="28"/>
        </w:rPr>
      </w:pPr>
      <w:proofErr w:type="spellStart"/>
      <w:r>
        <w:rPr>
          <w:sz w:val="28"/>
          <w:szCs w:val="28"/>
        </w:rPr>
        <w:t>Надвірнянська</w:t>
      </w:r>
      <w:proofErr w:type="spellEnd"/>
      <w:r>
        <w:rPr>
          <w:sz w:val="28"/>
          <w:szCs w:val="28"/>
        </w:rPr>
        <w:t xml:space="preserve"> територіальна громада - 2 заклади;</w:t>
      </w:r>
    </w:p>
    <w:p w:rsidR="00187442" w:rsidRDefault="00187442" w:rsidP="00187442">
      <w:pPr>
        <w:pStyle w:val="a7"/>
        <w:jc w:val="both"/>
        <w:rPr>
          <w:sz w:val="28"/>
          <w:szCs w:val="28"/>
        </w:rPr>
      </w:pPr>
      <w:proofErr w:type="spellStart"/>
      <w:r>
        <w:rPr>
          <w:sz w:val="28"/>
          <w:szCs w:val="28"/>
        </w:rPr>
        <w:lastRenderedPageBreak/>
        <w:t>Ворохтянська</w:t>
      </w:r>
      <w:proofErr w:type="spellEnd"/>
      <w:r>
        <w:rPr>
          <w:sz w:val="28"/>
          <w:szCs w:val="28"/>
        </w:rPr>
        <w:t xml:space="preserve"> територіальна громада - 2 заклади;</w:t>
      </w:r>
    </w:p>
    <w:p w:rsidR="00187442" w:rsidRDefault="00187442" w:rsidP="00187442">
      <w:pPr>
        <w:pStyle w:val="a7"/>
        <w:jc w:val="both"/>
        <w:rPr>
          <w:sz w:val="28"/>
          <w:szCs w:val="28"/>
        </w:rPr>
      </w:pPr>
      <w:proofErr w:type="spellStart"/>
      <w:r>
        <w:rPr>
          <w:sz w:val="28"/>
          <w:szCs w:val="28"/>
        </w:rPr>
        <w:t>Пасічнянська</w:t>
      </w:r>
      <w:proofErr w:type="spellEnd"/>
      <w:r>
        <w:rPr>
          <w:sz w:val="28"/>
          <w:szCs w:val="28"/>
        </w:rPr>
        <w:t xml:space="preserve"> територіальна громада - 1заклад;</w:t>
      </w:r>
    </w:p>
    <w:p w:rsidR="00187442" w:rsidRDefault="00187442" w:rsidP="00187442">
      <w:pPr>
        <w:pStyle w:val="a7"/>
        <w:jc w:val="both"/>
        <w:rPr>
          <w:sz w:val="28"/>
          <w:szCs w:val="28"/>
        </w:rPr>
      </w:pPr>
      <w:proofErr w:type="spellStart"/>
      <w:r>
        <w:rPr>
          <w:sz w:val="28"/>
          <w:szCs w:val="28"/>
        </w:rPr>
        <w:t>Поляницька</w:t>
      </w:r>
      <w:proofErr w:type="spellEnd"/>
      <w:r>
        <w:rPr>
          <w:sz w:val="28"/>
          <w:szCs w:val="28"/>
        </w:rPr>
        <w:t xml:space="preserve"> територіальна громад - 1заклад.</w:t>
      </w:r>
    </w:p>
    <w:p w:rsidR="00187442" w:rsidRDefault="00187442" w:rsidP="00187442">
      <w:pPr>
        <w:pStyle w:val="a7"/>
        <w:jc w:val="both"/>
        <w:rPr>
          <w:sz w:val="28"/>
          <w:szCs w:val="28"/>
        </w:rPr>
      </w:pPr>
      <w:r>
        <w:rPr>
          <w:sz w:val="28"/>
          <w:szCs w:val="28"/>
        </w:rPr>
        <w:t>Станом на 01.01.2024р. в даних закладах проживає 211 внутрішньо переміщених осіб.</w:t>
      </w:r>
    </w:p>
    <w:p w:rsidR="00187442" w:rsidRDefault="00187442" w:rsidP="00187442">
      <w:pPr>
        <w:pStyle w:val="a7"/>
        <w:jc w:val="center"/>
        <w:rPr>
          <w:b/>
          <w:i/>
          <w:sz w:val="28"/>
          <w:szCs w:val="28"/>
        </w:rPr>
      </w:pPr>
      <w:r>
        <w:rPr>
          <w:b/>
          <w:i/>
          <w:sz w:val="28"/>
          <w:szCs w:val="28"/>
        </w:rPr>
        <w:t>Соціальний захист чорнобильців  ветеранів війни, осіб з інвалідністю</w:t>
      </w:r>
    </w:p>
    <w:p w:rsidR="00187442" w:rsidRDefault="00187442" w:rsidP="00187442">
      <w:pPr>
        <w:pStyle w:val="a7"/>
        <w:jc w:val="both"/>
        <w:rPr>
          <w:sz w:val="28"/>
          <w:szCs w:val="28"/>
        </w:rPr>
      </w:pPr>
      <w:r>
        <w:rPr>
          <w:sz w:val="28"/>
          <w:szCs w:val="28"/>
        </w:rPr>
        <w:tab/>
        <w:t>Станом на 01.0</w:t>
      </w:r>
      <w:r>
        <w:rPr>
          <w:sz w:val="28"/>
          <w:szCs w:val="28"/>
          <w:lang w:val="ru-RU"/>
        </w:rPr>
        <w:t>1</w:t>
      </w:r>
      <w:r>
        <w:rPr>
          <w:sz w:val="28"/>
          <w:szCs w:val="28"/>
        </w:rPr>
        <w:t>.202</w:t>
      </w:r>
      <w:r>
        <w:rPr>
          <w:sz w:val="28"/>
          <w:szCs w:val="28"/>
          <w:lang w:val="ru-RU"/>
        </w:rPr>
        <w:t>4</w:t>
      </w:r>
      <w:r>
        <w:rPr>
          <w:sz w:val="28"/>
          <w:szCs w:val="28"/>
        </w:rPr>
        <w:t>р. в управлінні зареєстровано 284</w:t>
      </w:r>
      <w:r>
        <w:rPr>
          <w:sz w:val="28"/>
          <w:szCs w:val="28"/>
          <w:lang w:val="ru-RU"/>
        </w:rPr>
        <w:t xml:space="preserve"> </w:t>
      </w:r>
      <w:r>
        <w:rPr>
          <w:sz w:val="28"/>
          <w:szCs w:val="28"/>
        </w:rPr>
        <w:t>особи, на яких поширюється чинність Закону України «Про статус та соціальний захист громадян, які постраждали внаслідок Чорнобильської катастрофи», а саме:</w:t>
      </w:r>
    </w:p>
    <w:p w:rsidR="00187442" w:rsidRDefault="00187442" w:rsidP="00187442">
      <w:pPr>
        <w:pStyle w:val="a7"/>
        <w:jc w:val="both"/>
        <w:rPr>
          <w:sz w:val="28"/>
          <w:szCs w:val="28"/>
        </w:rPr>
      </w:pPr>
      <w:r>
        <w:rPr>
          <w:sz w:val="28"/>
          <w:szCs w:val="28"/>
        </w:rPr>
        <w:t>- І категорії -  31 особа;</w:t>
      </w:r>
    </w:p>
    <w:p w:rsidR="00187442" w:rsidRDefault="00187442" w:rsidP="00187442">
      <w:pPr>
        <w:pStyle w:val="a7"/>
        <w:jc w:val="both"/>
        <w:rPr>
          <w:sz w:val="28"/>
          <w:szCs w:val="28"/>
        </w:rPr>
      </w:pPr>
      <w:r>
        <w:rPr>
          <w:sz w:val="28"/>
          <w:szCs w:val="28"/>
        </w:rPr>
        <w:t>- ІІ категорії -1</w:t>
      </w:r>
      <w:r>
        <w:rPr>
          <w:sz w:val="28"/>
          <w:szCs w:val="28"/>
          <w:lang w:val="ru-RU"/>
        </w:rPr>
        <w:t xml:space="preserve">23 </w:t>
      </w:r>
      <w:r>
        <w:rPr>
          <w:sz w:val="28"/>
          <w:szCs w:val="28"/>
        </w:rPr>
        <w:t>особи;</w:t>
      </w:r>
    </w:p>
    <w:p w:rsidR="00187442" w:rsidRDefault="00187442" w:rsidP="00187442">
      <w:pPr>
        <w:pStyle w:val="a7"/>
        <w:jc w:val="both"/>
        <w:rPr>
          <w:sz w:val="28"/>
          <w:szCs w:val="28"/>
        </w:rPr>
      </w:pPr>
      <w:r>
        <w:rPr>
          <w:sz w:val="28"/>
          <w:szCs w:val="28"/>
        </w:rPr>
        <w:t>- ІІІ категорії -83 особи;</w:t>
      </w:r>
    </w:p>
    <w:p w:rsidR="00187442" w:rsidRDefault="00187442" w:rsidP="00187442">
      <w:pPr>
        <w:pStyle w:val="a7"/>
        <w:jc w:val="both"/>
        <w:rPr>
          <w:sz w:val="28"/>
          <w:szCs w:val="28"/>
        </w:rPr>
      </w:pPr>
      <w:proofErr w:type="spellStart"/>
      <w:r>
        <w:rPr>
          <w:sz w:val="28"/>
          <w:szCs w:val="28"/>
        </w:rPr>
        <w:t>-дружини</w:t>
      </w:r>
      <w:proofErr w:type="spellEnd"/>
      <w:r>
        <w:rPr>
          <w:sz w:val="28"/>
          <w:szCs w:val="28"/>
        </w:rPr>
        <w:t xml:space="preserve"> померлих, смерть яких пов’язана з ліквідацією аварії на Чорнобильській АЕС - 25 осіб;</w:t>
      </w:r>
    </w:p>
    <w:p w:rsidR="00187442" w:rsidRDefault="00187442" w:rsidP="00187442">
      <w:pPr>
        <w:pStyle w:val="a7"/>
        <w:jc w:val="both"/>
        <w:rPr>
          <w:sz w:val="28"/>
          <w:szCs w:val="28"/>
        </w:rPr>
      </w:pPr>
      <w:r>
        <w:rPr>
          <w:sz w:val="28"/>
          <w:szCs w:val="28"/>
        </w:rPr>
        <w:t>- діти, які потерпіли від Чорнобильської катастрофи - 22 особи.</w:t>
      </w:r>
    </w:p>
    <w:p w:rsidR="00187442" w:rsidRDefault="00187442" w:rsidP="00187442">
      <w:pPr>
        <w:pStyle w:val="a7"/>
        <w:jc w:val="both"/>
        <w:rPr>
          <w:sz w:val="28"/>
          <w:szCs w:val="28"/>
        </w:rPr>
      </w:pPr>
      <w:r>
        <w:rPr>
          <w:sz w:val="28"/>
          <w:szCs w:val="28"/>
        </w:rPr>
        <w:t>Даним категоріям пільговиків виплачено станом на 01.</w:t>
      </w:r>
      <w:r>
        <w:rPr>
          <w:sz w:val="28"/>
          <w:szCs w:val="28"/>
          <w:lang w:val="ru-RU"/>
        </w:rPr>
        <w:t>01</w:t>
      </w:r>
      <w:r>
        <w:rPr>
          <w:sz w:val="28"/>
          <w:szCs w:val="28"/>
        </w:rPr>
        <w:t>.</w:t>
      </w:r>
      <w:r>
        <w:rPr>
          <w:sz w:val="28"/>
          <w:szCs w:val="28"/>
          <w:lang w:val="ru-RU"/>
        </w:rPr>
        <w:t>2024</w:t>
      </w:r>
      <w:r>
        <w:rPr>
          <w:sz w:val="28"/>
          <w:szCs w:val="28"/>
        </w:rPr>
        <w:t>року:</w:t>
      </w:r>
    </w:p>
    <w:p w:rsidR="00187442" w:rsidRDefault="00187442" w:rsidP="00187442">
      <w:pPr>
        <w:pStyle w:val="a7"/>
        <w:jc w:val="both"/>
        <w:rPr>
          <w:sz w:val="28"/>
          <w:szCs w:val="28"/>
          <w:lang w:val="ru-RU"/>
        </w:rPr>
      </w:pPr>
      <w:r>
        <w:rPr>
          <w:sz w:val="28"/>
          <w:szCs w:val="28"/>
        </w:rPr>
        <w:t xml:space="preserve">- на харчування  - </w:t>
      </w:r>
      <w:r w:rsidR="00992567">
        <w:rPr>
          <w:sz w:val="28"/>
          <w:szCs w:val="28"/>
          <w:lang w:val="ru-RU"/>
        </w:rPr>
        <w:t xml:space="preserve">586, </w:t>
      </w:r>
      <w:r>
        <w:rPr>
          <w:sz w:val="28"/>
          <w:szCs w:val="28"/>
          <w:lang w:val="ru-RU"/>
        </w:rPr>
        <w:t xml:space="preserve">7 </w:t>
      </w:r>
      <w:r>
        <w:rPr>
          <w:sz w:val="28"/>
          <w:szCs w:val="28"/>
        </w:rPr>
        <w:t>тис.</w:t>
      </w:r>
      <w:r>
        <w:rPr>
          <w:sz w:val="28"/>
          <w:szCs w:val="28"/>
          <w:lang w:val="ru-RU"/>
        </w:rPr>
        <w:t xml:space="preserve"> </w:t>
      </w:r>
      <w:proofErr w:type="spellStart"/>
      <w:r>
        <w:rPr>
          <w:sz w:val="28"/>
          <w:szCs w:val="28"/>
        </w:rPr>
        <w:t>грн</w:t>
      </w:r>
      <w:proofErr w:type="spellEnd"/>
      <w:r>
        <w:rPr>
          <w:sz w:val="28"/>
          <w:szCs w:val="28"/>
        </w:rPr>
        <w:t>, заборгованості немає</w:t>
      </w:r>
      <w:r>
        <w:rPr>
          <w:sz w:val="28"/>
          <w:szCs w:val="28"/>
          <w:lang w:val="ru-RU"/>
        </w:rPr>
        <w:t>;</w:t>
      </w:r>
    </w:p>
    <w:p w:rsidR="00187442" w:rsidRDefault="00187442" w:rsidP="00187442">
      <w:pPr>
        <w:pStyle w:val="a7"/>
        <w:jc w:val="both"/>
        <w:rPr>
          <w:sz w:val="28"/>
          <w:szCs w:val="28"/>
        </w:rPr>
      </w:pPr>
      <w:r>
        <w:rPr>
          <w:sz w:val="28"/>
          <w:szCs w:val="28"/>
        </w:rPr>
        <w:t xml:space="preserve">- на оздоровлення – </w:t>
      </w:r>
      <w:r w:rsidR="00992567">
        <w:rPr>
          <w:sz w:val="28"/>
          <w:szCs w:val="28"/>
          <w:lang w:val="ru-RU"/>
        </w:rPr>
        <w:t>36,</w:t>
      </w:r>
      <w:r>
        <w:rPr>
          <w:sz w:val="28"/>
          <w:szCs w:val="28"/>
          <w:lang w:val="ru-RU"/>
        </w:rPr>
        <w:t>1</w:t>
      </w:r>
      <w:r>
        <w:rPr>
          <w:sz w:val="28"/>
          <w:szCs w:val="28"/>
        </w:rPr>
        <w:t xml:space="preserve"> тис. </w:t>
      </w:r>
      <w:proofErr w:type="spellStart"/>
      <w:r>
        <w:rPr>
          <w:sz w:val="28"/>
          <w:szCs w:val="28"/>
        </w:rPr>
        <w:t>грн</w:t>
      </w:r>
      <w:proofErr w:type="spellEnd"/>
      <w:r>
        <w:rPr>
          <w:sz w:val="28"/>
          <w:szCs w:val="28"/>
        </w:rPr>
        <w:t xml:space="preserve">, заборгованості немає.    </w:t>
      </w:r>
    </w:p>
    <w:p w:rsidR="00187442" w:rsidRDefault="00187442" w:rsidP="00187442">
      <w:pPr>
        <w:pStyle w:val="a7"/>
        <w:jc w:val="both"/>
        <w:rPr>
          <w:sz w:val="28"/>
          <w:szCs w:val="28"/>
        </w:rPr>
      </w:pPr>
      <w:r>
        <w:rPr>
          <w:sz w:val="28"/>
          <w:szCs w:val="28"/>
          <w:lang w:val="ru-RU"/>
        </w:rPr>
        <w:t xml:space="preserve">- </w:t>
      </w:r>
      <w:r>
        <w:rPr>
          <w:sz w:val="28"/>
          <w:szCs w:val="28"/>
        </w:rPr>
        <w:t xml:space="preserve">додаткова відпустка – </w:t>
      </w:r>
      <w:r w:rsidR="00992567">
        <w:rPr>
          <w:sz w:val="28"/>
          <w:szCs w:val="28"/>
          <w:lang w:val="ru-RU"/>
        </w:rPr>
        <w:t>73,</w:t>
      </w:r>
      <w:r>
        <w:rPr>
          <w:sz w:val="28"/>
          <w:szCs w:val="28"/>
          <w:lang w:val="ru-RU"/>
        </w:rPr>
        <w:t xml:space="preserve">9 </w:t>
      </w:r>
      <w:r>
        <w:rPr>
          <w:sz w:val="28"/>
          <w:szCs w:val="28"/>
        </w:rPr>
        <w:t xml:space="preserve">тис. </w:t>
      </w:r>
      <w:proofErr w:type="spellStart"/>
      <w:r>
        <w:rPr>
          <w:sz w:val="28"/>
          <w:szCs w:val="28"/>
        </w:rPr>
        <w:t>грн</w:t>
      </w:r>
      <w:proofErr w:type="spellEnd"/>
      <w:r>
        <w:rPr>
          <w:sz w:val="28"/>
          <w:szCs w:val="28"/>
        </w:rPr>
        <w:t>, заборгованості нема</w:t>
      </w:r>
      <w:proofErr w:type="gramStart"/>
      <w:r>
        <w:rPr>
          <w:sz w:val="28"/>
          <w:szCs w:val="28"/>
        </w:rPr>
        <w:t>є.</w:t>
      </w:r>
      <w:proofErr w:type="gramEnd"/>
    </w:p>
    <w:p w:rsidR="00187442" w:rsidRDefault="00187442" w:rsidP="00187442">
      <w:pPr>
        <w:pStyle w:val="a7"/>
        <w:jc w:val="both"/>
        <w:rPr>
          <w:sz w:val="28"/>
          <w:szCs w:val="28"/>
        </w:rPr>
      </w:pPr>
      <w:r>
        <w:rPr>
          <w:sz w:val="28"/>
          <w:szCs w:val="28"/>
        </w:rPr>
        <w:tab/>
        <w:t>На 01.0</w:t>
      </w:r>
      <w:r>
        <w:rPr>
          <w:sz w:val="28"/>
          <w:szCs w:val="28"/>
          <w:lang w:val="ru-RU"/>
        </w:rPr>
        <w:t>1</w:t>
      </w:r>
      <w:r>
        <w:rPr>
          <w:sz w:val="28"/>
          <w:szCs w:val="28"/>
        </w:rPr>
        <w:t>.202</w:t>
      </w:r>
      <w:r>
        <w:rPr>
          <w:sz w:val="28"/>
          <w:szCs w:val="28"/>
          <w:lang w:val="ru-RU"/>
        </w:rPr>
        <w:t>3</w:t>
      </w:r>
      <w:r>
        <w:rPr>
          <w:sz w:val="28"/>
          <w:szCs w:val="28"/>
        </w:rPr>
        <w:t>р. в управлінні було зареєстровано 287</w:t>
      </w:r>
      <w:r>
        <w:rPr>
          <w:sz w:val="28"/>
          <w:szCs w:val="28"/>
          <w:lang w:val="ru-RU"/>
        </w:rPr>
        <w:t xml:space="preserve"> </w:t>
      </w:r>
      <w:r>
        <w:rPr>
          <w:sz w:val="28"/>
          <w:szCs w:val="28"/>
        </w:rPr>
        <w:t>осіб, на яких поширюється чинність Закону України «Про статус та соціальний захист громадян, які постраждали внаслідок Чорнобильської катастрофи», а саме:</w:t>
      </w:r>
    </w:p>
    <w:p w:rsidR="00187442" w:rsidRDefault="00187442" w:rsidP="00187442">
      <w:pPr>
        <w:pStyle w:val="a7"/>
        <w:jc w:val="both"/>
        <w:rPr>
          <w:sz w:val="28"/>
          <w:szCs w:val="28"/>
        </w:rPr>
      </w:pPr>
      <w:r>
        <w:rPr>
          <w:sz w:val="28"/>
          <w:szCs w:val="28"/>
        </w:rPr>
        <w:t>- І категорії -  31 особа;</w:t>
      </w:r>
    </w:p>
    <w:p w:rsidR="00187442" w:rsidRDefault="00187442" w:rsidP="00187442">
      <w:pPr>
        <w:pStyle w:val="a7"/>
        <w:jc w:val="both"/>
        <w:rPr>
          <w:sz w:val="28"/>
          <w:szCs w:val="28"/>
        </w:rPr>
      </w:pPr>
      <w:r>
        <w:rPr>
          <w:sz w:val="28"/>
          <w:szCs w:val="28"/>
        </w:rPr>
        <w:t>- ІІ категорії -1</w:t>
      </w:r>
      <w:r>
        <w:rPr>
          <w:sz w:val="28"/>
          <w:szCs w:val="28"/>
          <w:lang w:val="ru-RU"/>
        </w:rPr>
        <w:t>25</w:t>
      </w:r>
      <w:r>
        <w:rPr>
          <w:sz w:val="28"/>
          <w:szCs w:val="28"/>
        </w:rPr>
        <w:t>осіб;</w:t>
      </w:r>
    </w:p>
    <w:p w:rsidR="00187442" w:rsidRDefault="00187442" w:rsidP="00187442">
      <w:pPr>
        <w:pStyle w:val="a7"/>
        <w:jc w:val="both"/>
        <w:rPr>
          <w:sz w:val="28"/>
          <w:szCs w:val="28"/>
        </w:rPr>
      </w:pPr>
      <w:r>
        <w:rPr>
          <w:sz w:val="28"/>
          <w:szCs w:val="28"/>
        </w:rPr>
        <w:t>- ІІІ категорії -</w:t>
      </w:r>
      <w:r w:rsidR="00992567">
        <w:rPr>
          <w:sz w:val="28"/>
          <w:szCs w:val="28"/>
        </w:rPr>
        <w:t xml:space="preserve"> </w:t>
      </w:r>
      <w:r>
        <w:rPr>
          <w:sz w:val="28"/>
          <w:szCs w:val="28"/>
        </w:rPr>
        <w:t>83 особи;</w:t>
      </w:r>
    </w:p>
    <w:p w:rsidR="00187442" w:rsidRDefault="00187442" w:rsidP="00187442">
      <w:pPr>
        <w:pStyle w:val="a7"/>
        <w:jc w:val="both"/>
        <w:rPr>
          <w:sz w:val="28"/>
          <w:szCs w:val="28"/>
        </w:rPr>
      </w:pPr>
      <w:proofErr w:type="spellStart"/>
      <w:r>
        <w:rPr>
          <w:sz w:val="28"/>
          <w:szCs w:val="28"/>
        </w:rPr>
        <w:t>-дружини</w:t>
      </w:r>
      <w:proofErr w:type="spellEnd"/>
      <w:r>
        <w:rPr>
          <w:sz w:val="28"/>
          <w:szCs w:val="28"/>
        </w:rPr>
        <w:t xml:space="preserve"> померлих, смерть яких пов’язана з ліквідацією аварії на Чорнобильській АЕС - 25 осіб;</w:t>
      </w:r>
    </w:p>
    <w:p w:rsidR="00187442" w:rsidRDefault="00187442" w:rsidP="00187442">
      <w:pPr>
        <w:pStyle w:val="a7"/>
        <w:jc w:val="both"/>
        <w:rPr>
          <w:sz w:val="28"/>
          <w:szCs w:val="28"/>
        </w:rPr>
      </w:pPr>
      <w:r>
        <w:rPr>
          <w:sz w:val="28"/>
          <w:szCs w:val="28"/>
        </w:rPr>
        <w:t>- діти, які потерпіли від Чорнобильської катастрофи - 23 особи.</w:t>
      </w:r>
    </w:p>
    <w:p w:rsidR="00187442" w:rsidRDefault="00187442" w:rsidP="00187442">
      <w:pPr>
        <w:pStyle w:val="a7"/>
        <w:ind w:firstLine="720"/>
        <w:jc w:val="both"/>
        <w:rPr>
          <w:sz w:val="28"/>
          <w:szCs w:val="28"/>
        </w:rPr>
      </w:pPr>
      <w:r>
        <w:rPr>
          <w:sz w:val="28"/>
          <w:szCs w:val="28"/>
        </w:rPr>
        <w:t>Протягом 2022 року цій категорії пільговиків було виплачено:</w:t>
      </w:r>
    </w:p>
    <w:p w:rsidR="00187442" w:rsidRDefault="00187442" w:rsidP="00187442">
      <w:pPr>
        <w:pStyle w:val="a7"/>
        <w:jc w:val="both"/>
        <w:rPr>
          <w:sz w:val="28"/>
          <w:szCs w:val="28"/>
          <w:lang w:val="ru-RU"/>
        </w:rPr>
      </w:pPr>
      <w:r>
        <w:rPr>
          <w:sz w:val="28"/>
          <w:szCs w:val="28"/>
        </w:rPr>
        <w:t xml:space="preserve">- на харчування  - </w:t>
      </w:r>
      <w:r w:rsidR="00992567">
        <w:rPr>
          <w:sz w:val="28"/>
          <w:szCs w:val="28"/>
          <w:lang w:val="ru-RU"/>
        </w:rPr>
        <w:t>556,</w:t>
      </w:r>
      <w:r>
        <w:rPr>
          <w:sz w:val="28"/>
          <w:szCs w:val="28"/>
          <w:lang w:val="ru-RU"/>
        </w:rPr>
        <w:t xml:space="preserve">2 </w:t>
      </w:r>
      <w:r>
        <w:rPr>
          <w:sz w:val="28"/>
          <w:szCs w:val="28"/>
        </w:rPr>
        <w:t>тис.</w:t>
      </w:r>
      <w:r>
        <w:rPr>
          <w:sz w:val="28"/>
          <w:szCs w:val="28"/>
          <w:lang w:val="ru-RU"/>
        </w:rPr>
        <w:t xml:space="preserve"> </w:t>
      </w:r>
      <w:proofErr w:type="spellStart"/>
      <w:r>
        <w:rPr>
          <w:sz w:val="28"/>
          <w:szCs w:val="28"/>
        </w:rPr>
        <w:t>грн</w:t>
      </w:r>
      <w:proofErr w:type="spellEnd"/>
      <w:r>
        <w:rPr>
          <w:sz w:val="28"/>
          <w:szCs w:val="28"/>
        </w:rPr>
        <w:t>,</w:t>
      </w:r>
    </w:p>
    <w:p w:rsidR="00187442" w:rsidRDefault="00187442" w:rsidP="00187442">
      <w:pPr>
        <w:pStyle w:val="a7"/>
        <w:jc w:val="both"/>
        <w:rPr>
          <w:sz w:val="28"/>
          <w:szCs w:val="28"/>
        </w:rPr>
      </w:pPr>
      <w:r>
        <w:rPr>
          <w:sz w:val="28"/>
          <w:szCs w:val="28"/>
        </w:rPr>
        <w:t xml:space="preserve">- на оздоровлення – </w:t>
      </w:r>
      <w:r w:rsidR="00992567">
        <w:rPr>
          <w:sz w:val="28"/>
          <w:szCs w:val="28"/>
          <w:lang w:val="ru-RU"/>
        </w:rPr>
        <w:t>28,</w:t>
      </w:r>
      <w:r>
        <w:rPr>
          <w:sz w:val="28"/>
          <w:szCs w:val="28"/>
          <w:lang w:val="ru-RU"/>
        </w:rPr>
        <w:t>5</w:t>
      </w:r>
      <w:r>
        <w:rPr>
          <w:sz w:val="28"/>
          <w:szCs w:val="28"/>
        </w:rPr>
        <w:t xml:space="preserve"> тис. </w:t>
      </w:r>
      <w:proofErr w:type="spellStart"/>
      <w:r>
        <w:rPr>
          <w:sz w:val="28"/>
          <w:szCs w:val="28"/>
        </w:rPr>
        <w:t>грн</w:t>
      </w:r>
      <w:proofErr w:type="spellEnd"/>
      <w:r>
        <w:rPr>
          <w:sz w:val="28"/>
          <w:szCs w:val="28"/>
        </w:rPr>
        <w:t xml:space="preserve">,     </w:t>
      </w:r>
    </w:p>
    <w:p w:rsidR="00187442" w:rsidRDefault="00187442" w:rsidP="00187442">
      <w:pPr>
        <w:pStyle w:val="a7"/>
        <w:jc w:val="both"/>
        <w:rPr>
          <w:sz w:val="28"/>
          <w:szCs w:val="28"/>
        </w:rPr>
      </w:pPr>
      <w:r>
        <w:rPr>
          <w:sz w:val="28"/>
          <w:szCs w:val="28"/>
          <w:lang w:val="ru-RU"/>
        </w:rPr>
        <w:t xml:space="preserve">- </w:t>
      </w:r>
      <w:r>
        <w:rPr>
          <w:sz w:val="28"/>
          <w:szCs w:val="28"/>
        </w:rPr>
        <w:t xml:space="preserve">додаткова відпустка – </w:t>
      </w:r>
      <w:r w:rsidR="00992567">
        <w:rPr>
          <w:sz w:val="28"/>
          <w:szCs w:val="28"/>
          <w:lang w:val="ru-RU"/>
        </w:rPr>
        <w:t>58,</w:t>
      </w:r>
      <w:r>
        <w:rPr>
          <w:sz w:val="28"/>
          <w:szCs w:val="28"/>
          <w:lang w:val="ru-RU"/>
        </w:rPr>
        <w:t xml:space="preserve">7 </w:t>
      </w:r>
      <w:r>
        <w:rPr>
          <w:sz w:val="28"/>
          <w:szCs w:val="28"/>
        </w:rPr>
        <w:t>тис</w:t>
      </w:r>
      <w:proofErr w:type="gramStart"/>
      <w:r>
        <w:rPr>
          <w:sz w:val="28"/>
          <w:szCs w:val="28"/>
        </w:rPr>
        <w:t>.</w:t>
      </w:r>
      <w:proofErr w:type="gramEnd"/>
      <w:r>
        <w:rPr>
          <w:sz w:val="28"/>
          <w:szCs w:val="28"/>
        </w:rPr>
        <w:t xml:space="preserve"> </w:t>
      </w:r>
      <w:proofErr w:type="spellStart"/>
      <w:proofErr w:type="gramStart"/>
      <w:r>
        <w:rPr>
          <w:sz w:val="28"/>
          <w:szCs w:val="28"/>
        </w:rPr>
        <w:t>г</w:t>
      </w:r>
      <w:proofErr w:type="gramEnd"/>
      <w:r>
        <w:rPr>
          <w:sz w:val="28"/>
          <w:szCs w:val="28"/>
        </w:rPr>
        <w:t>рн</w:t>
      </w:r>
      <w:proofErr w:type="spellEnd"/>
      <w:r>
        <w:rPr>
          <w:sz w:val="28"/>
          <w:szCs w:val="28"/>
        </w:rPr>
        <w:t xml:space="preserve">, </w:t>
      </w:r>
    </w:p>
    <w:p w:rsidR="00187442" w:rsidRDefault="00187442" w:rsidP="00187442">
      <w:pPr>
        <w:pStyle w:val="a7"/>
        <w:jc w:val="both"/>
        <w:rPr>
          <w:sz w:val="28"/>
          <w:szCs w:val="28"/>
        </w:rPr>
      </w:pPr>
      <w:r>
        <w:rPr>
          <w:sz w:val="28"/>
          <w:szCs w:val="28"/>
        </w:rPr>
        <w:t>- на са</w:t>
      </w:r>
      <w:r w:rsidR="00992567">
        <w:rPr>
          <w:sz w:val="28"/>
          <w:szCs w:val="28"/>
        </w:rPr>
        <w:t>наторно-курортне лікування – 35,</w:t>
      </w:r>
      <w:r>
        <w:rPr>
          <w:sz w:val="28"/>
          <w:szCs w:val="28"/>
        </w:rPr>
        <w:t>7 тис. грн.</w:t>
      </w:r>
    </w:p>
    <w:p w:rsidR="00187442" w:rsidRDefault="00187442" w:rsidP="00187442">
      <w:pPr>
        <w:pStyle w:val="a7"/>
        <w:ind w:firstLine="720"/>
        <w:jc w:val="both"/>
        <w:rPr>
          <w:sz w:val="28"/>
          <w:szCs w:val="28"/>
        </w:rPr>
      </w:pPr>
      <w:r>
        <w:rPr>
          <w:sz w:val="28"/>
          <w:szCs w:val="28"/>
        </w:rPr>
        <w:t>Станом на 01.01.2024 р. членам родин 74  учасників бойових дій, які брали безпосередню участь у бойових діях оборони, відсічі і стримування збройної агресії російської федерації проти України встановлено статус «члена сім’ї загиблих (померлих) Захисників чи Захисниць України» відповідно до ЗУ «Про статус ветеранів війни, гарантії їх соціального захисту». Протягом 2022 року членам родин 35 учасників бойових дій було встановлено такий статус.</w:t>
      </w:r>
    </w:p>
    <w:p w:rsidR="00187442" w:rsidRDefault="00187442" w:rsidP="00187442">
      <w:pPr>
        <w:pStyle w:val="a7"/>
        <w:jc w:val="both"/>
        <w:rPr>
          <w:sz w:val="28"/>
          <w:szCs w:val="28"/>
        </w:rPr>
      </w:pPr>
      <w:r>
        <w:rPr>
          <w:sz w:val="28"/>
          <w:szCs w:val="28"/>
        </w:rPr>
        <w:tab/>
        <w:t>Надано допомогу в підготовці та відправлено документи для отримання матеріальної допомоги за рахунок коштів обласного бюджету, відповідно до розпорядження Івано-Франківської обласної державної адміністрації від 23 серпня 2022 року № 288, а саме:</w:t>
      </w:r>
    </w:p>
    <w:p w:rsidR="00187442" w:rsidRDefault="00187442" w:rsidP="00187442">
      <w:pPr>
        <w:pStyle w:val="a7"/>
        <w:jc w:val="both"/>
        <w:rPr>
          <w:sz w:val="28"/>
          <w:szCs w:val="28"/>
        </w:rPr>
      </w:pPr>
      <w:r>
        <w:rPr>
          <w:sz w:val="28"/>
          <w:szCs w:val="28"/>
        </w:rPr>
        <w:t xml:space="preserve">- на лікування </w:t>
      </w:r>
      <w:r>
        <w:rPr>
          <w:sz w:val="28"/>
          <w:szCs w:val="28"/>
          <w:lang w:val="ru-RU"/>
        </w:rPr>
        <w:t>52</w:t>
      </w:r>
      <w:r>
        <w:rPr>
          <w:sz w:val="28"/>
          <w:szCs w:val="28"/>
        </w:rPr>
        <w:t xml:space="preserve"> учасникам бойових дій, які отримали поранення;</w:t>
      </w:r>
    </w:p>
    <w:p w:rsidR="00187442" w:rsidRDefault="00187442" w:rsidP="00187442">
      <w:pPr>
        <w:pStyle w:val="a7"/>
        <w:jc w:val="both"/>
        <w:rPr>
          <w:sz w:val="28"/>
          <w:szCs w:val="28"/>
        </w:rPr>
      </w:pPr>
      <w:r>
        <w:rPr>
          <w:sz w:val="28"/>
          <w:szCs w:val="28"/>
        </w:rPr>
        <w:t xml:space="preserve">- </w:t>
      </w:r>
      <w:r>
        <w:rPr>
          <w:sz w:val="28"/>
          <w:szCs w:val="28"/>
          <w:lang w:val="ru-RU"/>
        </w:rPr>
        <w:t>25</w:t>
      </w:r>
      <w:r>
        <w:rPr>
          <w:sz w:val="28"/>
          <w:szCs w:val="28"/>
        </w:rPr>
        <w:t xml:space="preserve"> сім</w:t>
      </w:r>
      <w:r>
        <w:rPr>
          <w:sz w:val="28"/>
          <w:szCs w:val="28"/>
          <w:lang w:val="ru-RU"/>
        </w:rPr>
        <w:t>’</w:t>
      </w:r>
      <w:r>
        <w:rPr>
          <w:sz w:val="28"/>
          <w:szCs w:val="28"/>
        </w:rPr>
        <w:t xml:space="preserve">ям зниклих безвісти осіб; </w:t>
      </w:r>
    </w:p>
    <w:p w:rsidR="00187442" w:rsidRDefault="00187442" w:rsidP="00187442">
      <w:pPr>
        <w:pStyle w:val="a7"/>
        <w:jc w:val="both"/>
        <w:rPr>
          <w:sz w:val="28"/>
          <w:szCs w:val="28"/>
        </w:rPr>
      </w:pPr>
      <w:r>
        <w:rPr>
          <w:sz w:val="28"/>
          <w:szCs w:val="28"/>
        </w:rPr>
        <w:t xml:space="preserve">- </w:t>
      </w:r>
      <w:r>
        <w:rPr>
          <w:sz w:val="28"/>
          <w:szCs w:val="28"/>
          <w:lang w:val="ru-RU"/>
        </w:rPr>
        <w:t>5</w:t>
      </w:r>
      <w:r>
        <w:rPr>
          <w:sz w:val="28"/>
          <w:szCs w:val="28"/>
        </w:rPr>
        <w:t>8 родинам у зв’язку з втратою члена сім</w:t>
      </w:r>
      <w:r>
        <w:rPr>
          <w:sz w:val="28"/>
          <w:szCs w:val="28"/>
          <w:lang w:val="ru-RU"/>
        </w:rPr>
        <w:t>’</w:t>
      </w:r>
      <w:r>
        <w:rPr>
          <w:sz w:val="28"/>
          <w:szCs w:val="28"/>
        </w:rPr>
        <w:t>ї;</w:t>
      </w:r>
    </w:p>
    <w:p w:rsidR="00187442" w:rsidRDefault="00187442" w:rsidP="00187442">
      <w:pPr>
        <w:pStyle w:val="a7"/>
        <w:jc w:val="both"/>
        <w:rPr>
          <w:sz w:val="28"/>
          <w:szCs w:val="28"/>
        </w:rPr>
      </w:pPr>
      <w:r>
        <w:rPr>
          <w:sz w:val="28"/>
          <w:szCs w:val="28"/>
        </w:rPr>
        <w:t xml:space="preserve">- </w:t>
      </w:r>
      <w:r>
        <w:rPr>
          <w:sz w:val="28"/>
          <w:szCs w:val="28"/>
          <w:lang w:val="ru-RU"/>
        </w:rPr>
        <w:t>32</w:t>
      </w:r>
      <w:r>
        <w:rPr>
          <w:sz w:val="28"/>
          <w:szCs w:val="28"/>
        </w:rPr>
        <w:t xml:space="preserve"> сім</w:t>
      </w:r>
      <w:r>
        <w:rPr>
          <w:sz w:val="28"/>
          <w:szCs w:val="28"/>
          <w:lang w:val="ru-RU"/>
        </w:rPr>
        <w:t>’</w:t>
      </w:r>
      <w:r>
        <w:rPr>
          <w:sz w:val="28"/>
          <w:szCs w:val="28"/>
        </w:rPr>
        <w:t>ям загиблих до роковин трагедії;</w:t>
      </w:r>
    </w:p>
    <w:p w:rsidR="00187442" w:rsidRDefault="00187442" w:rsidP="00187442">
      <w:pPr>
        <w:pStyle w:val="a7"/>
        <w:jc w:val="both"/>
        <w:rPr>
          <w:sz w:val="28"/>
          <w:szCs w:val="28"/>
          <w:lang w:val="ru-RU"/>
        </w:rPr>
      </w:pPr>
      <w:r>
        <w:rPr>
          <w:sz w:val="28"/>
          <w:szCs w:val="28"/>
        </w:rPr>
        <w:lastRenderedPageBreak/>
        <w:t>- 40 сім</w:t>
      </w:r>
      <w:r>
        <w:rPr>
          <w:sz w:val="28"/>
          <w:szCs w:val="28"/>
          <w:lang w:val="ru-RU"/>
        </w:rPr>
        <w:t>’</w:t>
      </w:r>
      <w:r>
        <w:rPr>
          <w:sz w:val="28"/>
          <w:szCs w:val="28"/>
        </w:rPr>
        <w:t>ям загиблих у зв’язку з втратою годувальника.</w:t>
      </w:r>
    </w:p>
    <w:p w:rsidR="00187442" w:rsidRDefault="00187442" w:rsidP="00187442">
      <w:pPr>
        <w:pStyle w:val="a7"/>
        <w:jc w:val="both"/>
        <w:rPr>
          <w:sz w:val="28"/>
          <w:szCs w:val="28"/>
        </w:rPr>
      </w:pPr>
      <w:r>
        <w:rPr>
          <w:sz w:val="28"/>
          <w:szCs w:val="28"/>
          <w:lang w:val="ru-RU"/>
        </w:rPr>
        <w:tab/>
      </w:r>
      <w:r>
        <w:rPr>
          <w:sz w:val="28"/>
          <w:szCs w:val="28"/>
        </w:rPr>
        <w:t xml:space="preserve">Відповідно до бюджетної програми 1501040 </w:t>
      </w:r>
      <w:r>
        <w:rPr>
          <w:sz w:val="28"/>
          <w:szCs w:val="28"/>
          <w:lang w:val="ru-RU"/>
        </w:rPr>
        <w:t>«</w:t>
      </w:r>
      <w:r>
        <w:rPr>
          <w:sz w:val="28"/>
          <w:szCs w:val="28"/>
        </w:rPr>
        <w:t>Заходи із психологічної допомоги, соціальної та професійної адаптації, забезпечення санаторно-курортним лікуванням, розвитку спорту ветеранів війни, осіб, які мають особливі заслуги перед Батьківщиною, членів сімей таких осіб, постраждалих учасників Революції Гідності, членів сімей загиблих (померлих) ветеранів війни, членів сімей загиблих (померлих) Захисників та Захисниць України, виготовлення для них бланків посвідчень та нагрудних знаків</w:t>
      </w:r>
      <w:r>
        <w:rPr>
          <w:sz w:val="28"/>
          <w:szCs w:val="28"/>
          <w:lang w:val="ru-RU"/>
        </w:rPr>
        <w:t xml:space="preserve">» </w:t>
      </w:r>
      <w:r>
        <w:rPr>
          <w:sz w:val="28"/>
          <w:szCs w:val="28"/>
        </w:rPr>
        <w:t xml:space="preserve">за напрямом </w:t>
      </w:r>
      <w:r>
        <w:rPr>
          <w:sz w:val="28"/>
          <w:szCs w:val="28"/>
          <w:lang w:val="ru-RU"/>
        </w:rPr>
        <w:t>«</w:t>
      </w:r>
      <w:r>
        <w:rPr>
          <w:sz w:val="28"/>
          <w:szCs w:val="28"/>
        </w:rPr>
        <w:t xml:space="preserve">Здійснення заходів із професійної адаптації, осіб, які звільняються або звільнені з військової служби, з числа ветеранів війни, осіб, членів сімей загиблих (померлих) ветеранів війни, членів сімей загиблих (померлих) Захисників та Захисниць України, постраждалих учасників Революції Гідності» </w:t>
      </w:r>
      <w:r>
        <w:rPr>
          <w:sz w:val="28"/>
          <w:szCs w:val="28"/>
          <w:lang w:val="ru-RU"/>
        </w:rPr>
        <w:t xml:space="preserve">направлено для </w:t>
      </w:r>
      <w:proofErr w:type="spellStart"/>
      <w:r>
        <w:rPr>
          <w:sz w:val="28"/>
          <w:szCs w:val="28"/>
          <w:lang w:val="ru-RU"/>
        </w:rPr>
        <w:t>проходження</w:t>
      </w:r>
      <w:proofErr w:type="spellEnd"/>
      <w:r w:rsidR="00992567">
        <w:rPr>
          <w:sz w:val="28"/>
          <w:szCs w:val="28"/>
          <w:lang w:val="ru-RU"/>
        </w:rPr>
        <w:t xml:space="preserve"> </w:t>
      </w:r>
      <w:r>
        <w:rPr>
          <w:sz w:val="28"/>
          <w:szCs w:val="28"/>
          <w:lang w:val="ru-RU"/>
        </w:rPr>
        <w:t xml:space="preserve"> </w:t>
      </w:r>
      <w:proofErr w:type="spellStart"/>
      <w:r>
        <w:rPr>
          <w:sz w:val="28"/>
          <w:szCs w:val="28"/>
          <w:lang w:val="ru-RU"/>
        </w:rPr>
        <w:t>короткострокових</w:t>
      </w:r>
      <w:proofErr w:type="spellEnd"/>
      <w:r>
        <w:rPr>
          <w:sz w:val="28"/>
          <w:szCs w:val="28"/>
          <w:lang w:val="ru-RU"/>
        </w:rPr>
        <w:t xml:space="preserve">  </w:t>
      </w:r>
      <w:r>
        <w:rPr>
          <w:sz w:val="28"/>
          <w:szCs w:val="28"/>
        </w:rPr>
        <w:t xml:space="preserve">курсів цільового призначення в Університет Короля Данила 9 осіб з числа членів сімей загиблих (померлих) Захисників та Захисниць України. </w:t>
      </w:r>
    </w:p>
    <w:p w:rsidR="00187442" w:rsidRDefault="00187442" w:rsidP="00187442">
      <w:pPr>
        <w:pStyle w:val="a7"/>
        <w:jc w:val="both"/>
        <w:rPr>
          <w:sz w:val="28"/>
          <w:szCs w:val="28"/>
        </w:rPr>
      </w:pPr>
      <w:r>
        <w:rPr>
          <w:sz w:val="28"/>
          <w:szCs w:val="28"/>
        </w:rPr>
        <w:tab/>
        <w:t>Бюджетною програмою 1501040 «Заходи із психологічної допомоги, соціальної та професійної адаптації, забезпечення санаторно-курортним лікуванням, розвитку спорту ветеранів війни, осіб, які мають особливі заслуги перед Батьківщиною, членів сімей таких осіб, постраждалих учасників Революції Гідності, членів сімей загиблих (померлих) ветеранів війни, членів сімей загиблих (померлих) Захисників та Захисниць України, виготовлення для них бланків посвідчень та нагрудних знаків» у 2022 коштів не було передбачено.</w:t>
      </w:r>
    </w:p>
    <w:p w:rsidR="00187442" w:rsidRDefault="00187442" w:rsidP="00187442">
      <w:pPr>
        <w:pStyle w:val="a7"/>
        <w:jc w:val="both"/>
        <w:rPr>
          <w:sz w:val="28"/>
          <w:szCs w:val="28"/>
          <w:lang w:val="ru-RU"/>
        </w:rPr>
      </w:pPr>
      <w:r>
        <w:rPr>
          <w:sz w:val="28"/>
          <w:szCs w:val="28"/>
        </w:rPr>
        <w:tab/>
      </w:r>
      <w:r>
        <w:rPr>
          <w:sz w:val="28"/>
          <w:szCs w:val="28"/>
          <w:lang w:val="ru-RU"/>
        </w:rPr>
        <w:t xml:space="preserve">Станом на 01.01.2024 р. </w:t>
      </w:r>
      <w:proofErr w:type="spellStart"/>
      <w:r>
        <w:rPr>
          <w:sz w:val="28"/>
          <w:szCs w:val="28"/>
          <w:lang w:val="ru-RU"/>
        </w:rPr>
        <w:t>управлінням</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proofErr w:type="gramStart"/>
      <w:r>
        <w:rPr>
          <w:sz w:val="28"/>
          <w:szCs w:val="28"/>
          <w:lang w:val="ru-RU"/>
        </w:rPr>
        <w:t>осіб</w:t>
      </w:r>
      <w:proofErr w:type="spellEnd"/>
      <w:proofErr w:type="gramEnd"/>
      <w:r>
        <w:rPr>
          <w:sz w:val="28"/>
          <w:szCs w:val="28"/>
          <w:lang w:val="ru-RU"/>
        </w:rPr>
        <w:t xml:space="preserve"> з </w:t>
      </w:r>
      <w:proofErr w:type="spellStart"/>
      <w:r>
        <w:rPr>
          <w:sz w:val="28"/>
          <w:szCs w:val="28"/>
          <w:lang w:val="ru-RU"/>
        </w:rPr>
        <w:t>інвалідністю</w:t>
      </w:r>
      <w:proofErr w:type="spellEnd"/>
      <w:r>
        <w:rPr>
          <w:sz w:val="28"/>
          <w:szCs w:val="28"/>
          <w:lang w:val="ru-RU"/>
        </w:rPr>
        <w:t xml:space="preserve"> </w:t>
      </w:r>
      <w:proofErr w:type="spellStart"/>
      <w:r>
        <w:rPr>
          <w:sz w:val="28"/>
          <w:szCs w:val="28"/>
          <w:lang w:val="ru-RU"/>
        </w:rPr>
        <w:t>прийнято</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 xml:space="preserve"> - 296 </w:t>
      </w:r>
      <w:proofErr w:type="spellStart"/>
      <w:r>
        <w:rPr>
          <w:sz w:val="28"/>
          <w:szCs w:val="28"/>
          <w:lang w:val="ru-RU"/>
        </w:rPr>
        <w:t>заяв</w:t>
      </w:r>
      <w:proofErr w:type="spellEnd"/>
      <w:r>
        <w:rPr>
          <w:sz w:val="28"/>
          <w:szCs w:val="28"/>
          <w:lang w:val="ru-RU"/>
        </w:rPr>
        <w:t xml:space="preserve"> для </w:t>
      </w:r>
      <w:proofErr w:type="spellStart"/>
      <w:r>
        <w:rPr>
          <w:sz w:val="28"/>
          <w:szCs w:val="28"/>
          <w:lang w:val="ru-RU"/>
        </w:rPr>
        <w:t>забезпечення</w:t>
      </w:r>
      <w:proofErr w:type="spellEnd"/>
      <w:r>
        <w:rPr>
          <w:sz w:val="28"/>
          <w:szCs w:val="28"/>
          <w:lang w:val="ru-RU"/>
        </w:rPr>
        <w:t xml:space="preserve"> протезно-</w:t>
      </w:r>
      <w:proofErr w:type="spellStart"/>
      <w:r>
        <w:rPr>
          <w:sz w:val="28"/>
          <w:szCs w:val="28"/>
          <w:lang w:val="ru-RU"/>
        </w:rPr>
        <w:t>ортопедичними</w:t>
      </w:r>
      <w:proofErr w:type="spellEnd"/>
      <w:r>
        <w:rPr>
          <w:sz w:val="28"/>
          <w:szCs w:val="28"/>
          <w:lang w:val="ru-RU"/>
        </w:rPr>
        <w:t xml:space="preserve"> </w:t>
      </w:r>
      <w:proofErr w:type="spellStart"/>
      <w:r>
        <w:rPr>
          <w:sz w:val="28"/>
          <w:szCs w:val="28"/>
          <w:lang w:val="ru-RU"/>
        </w:rPr>
        <w:t>виробами</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 xml:space="preserve"> - 159 </w:t>
      </w:r>
      <w:proofErr w:type="spellStart"/>
      <w:r>
        <w:rPr>
          <w:sz w:val="28"/>
          <w:szCs w:val="28"/>
          <w:lang w:val="ru-RU"/>
        </w:rPr>
        <w:t>заяв</w:t>
      </w:r>
      <w:proofErr w:type="spellEnd"/>
      <w:r>
        <w:rPr>
          <w:sz w:val="28"/>
          <w:szCs w:val="28"/>
          <w:lang w:val="ru-RU"/>
        </w:rPr>
        <w:t xml:space="preserve">  для </w:t>
      </w:r>
      <w:proofErr w:type="spellStart"/>
      <w:r>
        <w:rPr>
          <w:sz w:val="28"/>
          <w:szCs w:val="28"/>
          <w:lang w:val="ru-RU"/>
        </w:rPr>
        <w:t>забезпечення</w:t>
      </w:r>
      <w:proofErr w:type="spellEnd"/>
      <w:r>
        <w:rPr>
          <w:sz w:val="28"/>
          <w:szCs w:val="28"/>
          <w:lang w:val="ru-RU"/>
        </w:rPr>
        <w:t xml:space="preserve"> </w:t>
      </w:r>
      <w:proofErr w:type="spellStart"/>
      <w:proofErr w:type="gramStart"/>
      <w:r>
        <w:rPr>
          <w:sz w:val="28"/>
          <w:szCs w:val="28"/>
          <w:lang w:val="ru-RU"/>
        </w:rPr>
        <w:t>техн</w:t>
      </w:r>
      <w:proofErr w:type="gramEnd"/>
      <w:r>
        <w:rPr>
          <w:sz w:val="28"/>
          <w:szCs w:val="28"/>
          <w:lang w:val="ru-RU"/>
        </w:rPr>
        <w:t>ічними</w:t>
      </w:r>
      <w:proofErr w:type="spellEnd"/>
      <w:r>
        <w:rPr>
          <w:sz w:val="28"/>
          <w:szCs w:val="28"/>
          <w:lang w:val="ru-RU"/>
        </w:rPr>
        <w:t xml:space="preserve"> та </w:t>
      </w:r>
      <w:proofErr w:type="spellStart"/>
      <w:r>
        <w:rPr>
          <w:sz w:val="28"/>
          <w:szCs w:val="28"/>
          <w:lang w:val="ru-RU"/>
        </w:rPr>
        <w:t>іншими</w:t>
      </w:r>
      <w:proofErr w:type="spellEnd"/>
      <w:r>
        <w:rPr>
          <w:sz w:val="28"/>
          <w:szCs w:val="28"/>
          <w:lang w:val="ru-RU"/>
        </w:rPr>
        <w:t xml:space="preserve"> </w:t>
      </w:r>
      <w:proofErr w:type="spellStart"/>
      <w:r>
        <w:rPr>
          <w:sz w:val="28"/>
          <w:szCs w:val="28"/>
          <w:lang w:val="ru-RU"/>
        </w:rPr>
        <w:t>засобами</w:t>
      </w:r>
      <w:proofErr w:type="spellEnd"/>
      <w:r>
        <w:rPr>
          <w:sz w:val="28"/>
          <w:szCs w:val="28"/>
          <w:lang w:val="ru-RU"/>
        </w:rPr>
        <w:t xml:space="preserve"> </w:t>
      </w:r>
      <w:proofErr w:type="spellStart"/>
      <w:r>
        <w:rPr>
          <w:sz w:val="28"/>
          <w:szCs w:val="28"/>
          <w:lang w:val="ru-RU"/>
        </w:rPr>
        <w:t>реабілітації</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ab/>
      </w:r>
      <w:proofErr w:type="spellStart"/>
      <w:r>
        <w:rPr>
          <w:sz w:val="28"/>
          <w:szCs w:val="28"/>
          <w:lang w:val="ru-RU"/>
        </w:rPr>
        <w:t>Протягом</w:t>
      </w:r>
      <w:proofErr w:type="spellEnd"/>
      <w:r>
        <w:rPr>
          <w:sz w:val="28"/>
          <w:szCs w:val="28"/>
          <w:lang w:val="ru-RU"/>
        </w:rPr>
        <w:t xml:space="preserve"> 2022 року </w:t>
      </w:r>
      <w:proofErr w:type="spellStart"/>
      <w:r>
        <w:rPr>
          <w:sz w:val="28"/>
          <w:szCs w:val="28"/>
          <w:lang w:val="ru-RU"/>
        </w:rPr>
        <w:t>управлінням</w:t>
      </w:r>
      <w:proofErr w:type="spellEnd"/>
      <w:r>
        <w:rPr>
          <w:sz w:val="28"/>
          <w:szCs w:val="28"/>
          <w:lang w:val="ru-RU"/>
        </w:rPr>
        <w:t xml:space="preserve"> </w:t>
      </w:r>
      <w:proofErr w:type="spellStart"/>
      <w:r>
        <w:rPr>
          <w:sz w:val="28"/>
          <w:szCs w:val="28"/>
          <w:lang w:val="ru-RU"/>
        </w:rPr>
        <w:t>від</w:t>
      </w:r>
      <w:proofErr w:type="spellEnd"/>
      <w:r>
        <w:rPr>
          <w:sz w:val="28"/>
          <w:szCs w:val="28"/>
          <w:lang w:val="ru-RU"/>
        </w:rPr>
        <w:t xml:space="preserve"> </w:t>
      </w:r>
      <w:proofErr w:type="spellStart"/>
      <w:proofErr w:type="gramStart"/>
      <w:r>
        <w:rPr>
          <w:sz w:val="28"/>
          <w:szCs w:val="28"/>
          <w:lang w:val="ru-RU"/>
        </w:rPr>
        <w:t>осіб</w:t>
      </w:r>
      <w:proofErr w:type="spellEnd"/>
      <w:proofErr w:type="gramEnd"/>
      <w:r>
        <w:rPr>
          <w:sz w:val="28"/>
          <w:szCs w:val="28"/>
          <w:lang w:val="ru-RU"/>
        </w:rPr>
        <w:t xml:space="preserve"> з </w:t>
      </w:r>
      <w:proofErr w:type="spellStart"/>
      <w:r>
        <w:rPr>
          <w:sz w:val="28"/>
          <w:szCs w:val="28"/>
          <w:lang w:val="ru-RU"/>
        </w:rPr>
        <w:t>інвалідністю</w:t>
      </w:r>
      <w:proofErr w:type="spellEnd"/>
      <w:r>
        <w:rPr>
          <w:sz w:val="28"/>
          <w:szCs w:val="28"/>
          <w:lang w:val="ru-RU"/>
        </w:rPr>
        <w:t xml:space="preserve"> </w:t>
      </w:r>
      <w:proofErr w:type="spellStart"/>
      <w:r>
        <w:rPr>
          <w:sz w:val="28"/>
          <w:szCs w:val="28"/>
          <w:lang w:val="ru-RU"/>
        </w:rPr>
        <w:t>було</w:t>
      </w:r>
      <w:proofErr w:type="spellEnd"/>
      <w:r>
        <w:rPr>
          <w:sz w:val="28"/>
          <w:szCs w:val="28"/>
          <w:lang w:val="ru-RU"/>
        </w:rPr>
        <w:t xml:space="preserve"> </w:t>
      </w:r>
      <w:proofErr w:type="spellStart"/>
      <w:r>
        <w:rPr>
          <w:sz w:val="28"/>
          <w:szCs w:val="28"/>
          <w:lang w:val="ru-RU"/>
        </w:rPr>
        <w:t>прийнято</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 xml:space="preserve">- 379 </w:t>
      </w:r>
      <w:proofErr w:type="spellStart"/>
      <w:r>
        <w:rPr>
          <w:sz w:val="28"/>
          <w:szCs w:val="28"/>
          <w:lang w:val="ru-RU"/>
        </w:rPr>
        <w:t>заяв</w:t>
      </w:r>
      <w:proofErr w:type="spellEnd"/>
      <w:r>
        <w:rPr>
          <w:sz w:val="28"/>
          <w:szCs w:val="28"/>
          <w:lang w:val="ru-RU"/>
        </w:rPr>
        <w:t xml:space="preserve"> для </w:t>
      </w:r>
      <w:proofErr w:type="spellStart"/>
      <w:r>
        <w:rPr>
          <w:sz w:val="28"/>
          <w:szCs w:val="28"/>
          <w:lang w:val="ru-RU"/>
        </w:rPr>
        <w:t>забезпечення</w:t>
      </w:r>
      <w:proofErr w:type="spellEnd"/>
      <w:r>
        <w:rPr>
          <w:sz w:val="28"/>
          <w:szCs w:val="28"/>
          <w:lang w:val="ru-RU"/>
        </w:rPr>
        <w:t xml:space="preserve"> протезно-</w:t>
      </w:r>
      <w:proofErr w:type="spellStart"/>
      <w:r>
        <w:rPr>
          <w:sz w:val="28"/>
          <w:szCs w:val="28"/>
          <w:lang w:val="ru-RU"/>
        </w:rPr>
        <w:t>ортопедичними</w:t>
      </w:r>
      <w:proofErr w:type="spellEnd"/>
      <w:r>
        <w:rPr>
          <w:sz w:val="28"/>
          <w:szCs w:val="28"/>
          <w:lang w:val="ru-RU"/>
        </w:rPr>
        <w:t xml:space="preserve"> </w:t>
      </w:r>
      <w:proofErr w:type="spellStart"/>
      <w:r>
        <w:rPr>
          <w:sz w:val="28"/>
          <w:szCs w:val="28"/>
          <w:lang w:val="ru-RU"/>
        </w:rPr>
        <w:t>виробами</w:t>
      </w:r>
      <w:proofErr w:type="spellEnd"/>
      <w:r>
        <w:rPr>
          <w:sz w:val="28"/>
          <w:szCs w:val="28"/>
          <w:lang w:val="ru-RU"/>
        </w:rPr>
        <w:t>;</w:t>
      </w:r>
    </w:p>
    <w:p w:rsidR="00187442" w:rsidRDefault="00187442" w:rsidP="00187442">
      <w:pPr>
        <w:pStyle w:val="a7"/>
        <w:jc w:val="both"/>
        <w:rPr>
          <w:sz w:val="28"/>
          <w:szCs w:val="28"/>
          <w:lang w:val="ru-RU"/>
        </w:rPr>
      </w:pPr>
      <w:r>
        <w:rPr>
          <w:sz w:val="28"/>
          <w:szCs w:val="28"/>
          <w:lang w:val="ru-RU"/>
        </w:rPr>
        <w:t xml:space="preserve"> - 144 заяви  для </w:t>
      </w:r>
      <w:proofErr w:type="spellStart"/>
      <w:r>
        <w:rPr>
          <w:sz w:val="28"/>
          <w:szCs w:val="28"/>
          <w:lang w:val="ru-RU"/>
        </w:rPr>
        <w:t>забезпечення</w:t>
      </w:r>
      <w:proofErr w:type="spellEnd"/>
      <w:r>
        <w:rPr>
          <w:sz w:val="28"/>
          <w:szCs w:val="28"/>
          <w:lang w:val="ru-RU"/>
        </w:rPr>
        <w:t xml:space="preserve"> </w:t>
      </w:r>
      <w:proofErr w:type="spellStart"/>
      <w:proofErr w:type="gramStart"/>
      <w:r>
        <w:rPr>
          <w:sz w:val="28"/>
          <w:szCs w:val="28"/>
          <w:lang w:val="ru-RU"/>
        </w:rPr>
        <w:t>техн</w:t>
      </w:r>
      <w:proofErr w:type="gramEnd"/>
      <w:r>
        <w:rPr>
          <w:sz w:val="28"/>
          <w:szCs w:val="28"/>
          <w:lang w:val="ru-RU"/>
        </w:rPr>
        <w:t>ічними</w:t>
      </w:r>
      <w:proofErr w:type="spellEnd"/>
      <w:r>
        <w:rPr>
          <w:sz w:val="28"/>
          <w:szCs w:val="28"/>
          <w:lang w:val="ru-RU"/>
        </w:rPr>
        <w:t xml:space="preserve"> та </w:t>
      </w:r>
      <w:proofErr w:type="spellStart"/>
      <w:r>
        <w:rPr>
          <w:sz w:val="28"/>
          <w:szCs w:val="28"/>
          <w:lang w:val="ru-RU"/>
        </w:rPr>
        <w:t>іншими</w:t>
      </w:r>
      <w:proofErr w:type="spellEnd"/>
      <w:r>
        <w:rPr>
          <w:sz w:val="28"/>
          <w:szCs w:val="28"/>
          <w:lang w:val="ru-RU"/>
        </w:rPr>
        <w:t xml:space="preserve"> </w:t>
      </w:r>
      <w:proofErr w:type="spellStart"/>
      <w:r>
        <w:rPr>
          <w:sz w:val="28"/>
          <w:szCs w:val="28"/>
          <w:lang w:val="ru-RU"/>
        </w:rPr>
        <w:t>засобами</w:t>
      </w:r>
      <w:proofErr w:type="spellEnd"/>
      <w:r>
        <w:rPr>
          <w:sz w:val="28"/>
          <w:szCs w:val="28"/>
          <w:lang w:val="ru-RU"/>
        </w:rPr>
        <w:t xml:space="preserve"> </w:t>
      </w:r>
      <w:proofErr w:type="spellStart"/>
      <w:r>
        <w:rPr>
          <w:sz w:val="28"/>
          <w:szCs w:val="28"/>
          <w:lang w:val="ru-RU"/>
        </w:rPr>
        <w:t>реабілітації</w:t>
      </w:r>
      <w:proofErr w:type="spellEnd"/>
      <w:r>
        <w:rPr>
          <w:sz w:val="28"/>
          <w:szCs w:val="28"/>
          <w:lang w:val="ru-RU"/>
        </w:rPr>
        <w:t>.</w:t>
      </w:r>
    </w:p>
    <w:p w:rsidR="00187442" w:rsidRDefault="00187442" w:rsidP="00187442">
      <w:pPr>
        <w:pStyle w:val="a7"/>
        <w:ind w:firstLine="720"/>
        <w:jc w:val="both"/>
        <w:rPr>
          <w:sz w:val="28"/>
          <w:szCs w:val="28"/>
        </w:rPr>
      </w:pPr>
      <w:r>
        <w:rPr>
          <w:sz w:val="28"/>
          <w:szCs w:val="28"/>
        </w:rPr>
        <w:t>Відповідно програми «Реабілітація дітей з інвалідністю», затвердженої постановою КМУ від 27 березня 2019 р. № 309 (зі змінами) «Про затвердження Порядку використання коштів, передбачених у державному бюджеті для здійснення реабілітації дітей з інвалідністю» станом на 01.01.2024 року надано послуги з реабілітації 38 дітям з інвалідністю до 18 років. Протягом 2022 року послуги з реабілітації було надано 27 дітям з інвалідністю до 18 років.</w:t>
      </w:r>
    </w:p>
    <w:p w:rsidR="00187442" w:rsidRDefault="00187442" w:rsidP="00187442">
      <w:pPr>
        <w:pStyle w:val="a7"/>
        <w:jc w:val="both"/>
        <w:rPr>
          <w:sz w:val="28"/>
          <w:szCs w:val="28"/>
        </w:rPr>
      </w:pPr>
      <w:r>
        <w:rPr>
          <w:sz w:val="28"/>
          <w:szCs w:val="28"/>
        </w:rPr>
        <w:tab/>
        <w:t>Відповідно до бюджетної програми 2507110 «Соціальний захист осіб з інвалідністю» забезпечено санаторно-курортним лікуванням 9 осіб з інвалідністю внаслідок загального захворювання та з дитинства, з них 2 осіб із супроводжуючою особою. Протягом 2022 року було оздоровлено 15 осіб з інвалідністю внаслідок загального захворювання та з дитинства.</w:t>
      </w:r>
    </w:p>
    <w:p w:rsidR="00187442" w:rsidRDefault="00187442" w:rsidP="00187442">
      <w:pPr>
        <w:pStyle w:val="a7"/>
        <w:jc w:val="center"/>
        <w:rPr>
          <w:b/>
          <w:bCs/>
          <w:i/>
          <w:sz w:val="28"/>
          <w:szCs w:val="28"/>
        </w:rPr>
      </w:pPr>
      <w:r>
        <w:rPr>
          <w:b/>
          <w:bCs/>
          <w:i/>
          <w:sz w:val="28"/>
          <w:szCs w:val="28"/>
        </w:rPr>
        <w:t>Оздоровлення дітей</w:t>
      </w:r>
    </w:p>
    <w:p w:rsidR="00187442" w:rsidRDefault="00187442" w:rsidP="00187442">
      <w:pPr>
        <w:pStyle w:val="a7"/>
        <w:jc w:val="both"/>
        <w:rPr>
          <w:bCs/>
          <w:sz w:val="28"/>
          <w:szCs w:val="28"/>
        </w:rPr>
      </w:pPr>
      <w:r>
        <w:rPr>
          <w:bCs/>
          <w:sz w:val="28"/>
          <w:szCs w:val="28"/>
        </w:rPr>
        <w:t xml:space="preserve">          Станом на 01.01.2024р. за рахунок коштів обласного бюджету направлено на оздоровлення та відпочинок 74 дитини, а саме: до ОЗОВ «Карпатські мрії» (</w:t>
      </w:r>
      <w:proofErr w:type="spellStart"/>
      <w:r>
        <w:rPr>
          <w:bCs/>
          <w:sz w:val="28"/>
          <w:szCs w:val="28"/>
        </w:rPr>
        <w:t>с.Микуличин</w:t>
      </w:r>
      <w:proofErr w:type="spellEnd"/>
      <w:r>
        <w:rPr>
          <w:bCs/>
          <w:sz w:val="28"/>
          <w:szCs w:val="28"/>
        </w:rPr>
        <w:t xml:space="preserve">, </w:t>
      </w:r>
      <w:proofErr w:type="spellStart"/>
      <w:r>
        <w:rPr>
          <w:bCs/>
          <w:sz w:val="28"/>
          <w:szCs w:val="28"/>
        </w:rPr>
        <w:t>Яремчанської</w:t>
      </w:r>
      <w:proofErr w:type="spellEnd"/>
      <w:r>
        <w:rPr>
          <w:bCs/>
          <w:sz w:val="28"/>
          <w:szCs w:val="28"/>
        </w:rPr>
        <w:t xml:space="preserve"> міської ради) - 30 дітей, до ПЗОВ «Водограй»    (м. Косів, </w:t>
      </w:r>
      <w:proofErr w:type="spellStart"/>
      <w:r>
        <w:rPr>
          <w:bCs/>
          <w:sz w:val="28"/>
          <w:szCs w:val="28"/>
        </w:rPr>
        <w:t>Косівська</w:t>
      </w:r>
      <w:proofErr w:type="spellEnd"/>
      <w:r>
        <w:rPr>
          <w:bCs/>
          <w:sz w:val="28"/>
          <w:szCs w:val="28"/>
        </w:rPr>
        <w:t xml:space="preserve"> міська рада) -31 дітей, до лікувально-оздоровчого комплексу «Верховина»(</w:t>
      </w:r>
      <w:proofErr w:type="spellStart"/>
      <w:r>
        <w:rPr>
          <w:bCs/>
          <w:sz w:val="28"/>
          <w:szCs w:val="28"/>
        </w:rPr>
        <w:t>смт</w:t>
      </w:r>
      <w:proofErr w:type="spellEnd"/>
      <w:r>
        <w:rPr>
          <w:bCs/>
          <w:sz w:val="28"/>
          <w:szCs w:val="28"/>
        </w:rPr>
        <w:t xml:space="preserve">. Верховина, Верховинська селищна рада) - 2 дітей, </w:t>
      </w:r>
      <w:r>
        <w:rPr>
          <w:bCs/>
          <w:sz w:val="28"/>
          <w:szCs w:val="28"/>
        </w:rPr>
        <w:lastRenderedPageBreak/>
        <w:t xml:space="preserve">до ПЗОВ «Перлина Придністров’я» (с. </w:t>
      </w:r>
      <w:proofErr w:type="spellStart"/>
      <w:r>
        <w:rPr>
          <w:bCs/>
          <w:sz w:val="28"/>
          <w:szCs w:val="28"/>
        </w:rPr>
        <w:t>Михальче</w:t>
      </w:r>
      <w:proofErr w:type="spellEnd"/>
      <w:r>
        <w:rPr>
          <w:bCs/>
          <w:sz w:val="28"/>
          <w:szCs w:val="28"/>
        </w:rPr>
        <w:t xml:space="preserve">, </w:t>
      </w:r>
      <w:proofErr w:type="spellStart"/>
      <w:r>
        <w:rPr>
          <w:bCs/>
          <w:sz w:val="28"/>
          <w:szCs w:val="28"/>
        </w:rPr>
        <w:t>Городенківська</w:t>
      </w:r>
      <w:proofErr w:type="spellEnd"/>
      <w:r>
        <w:rPr>
          <w:bCs/>
          <w:sz w:val="28"/>
          <w:szCs w:val="28"/>
        </w:rPr>
        <w:t xml:space="preserve"> міська рада) - 10 дітей, м. </w:t>
      </w:r>
      <w:proofErr w:type="spellStart"/>
      <w:r>
        <w:rPr>
          <w:bCs/>
          <w:sz w:val="28"/>
          <w:szCs w:val="28"/>
        </w:rPr>
        <w:t>Риманів-Здрій</w:t>
      </w:r>
      <w:proofErr w:type="spellEnd"/>
      <w:r>
        <w:rPr>
          <w:bCs/>
          <w:sz w:val="28"/>
          <w:szCs w:val="28"/>
        </w:rPr>
        <w:t xml:space="preserve"> (Польща) - 1 дитина.</w:t>
      </w:r>
    </w:p>
    <w:p w:rsidR="00187442" w:rsidRDefault="00187442" w:rsidP="00187442">
      <w:pPr>
        <w:pStyle w:val="a7"/>
        <w:tabs>
          <w:tab w:val="left" w:pos="709"/>
          <w:tab w:val="left" w:pos="851"/>
        </w:tabs>
        <w:jc w:val="both"/>
        <w:rPr>
          <w:bCs/>
          <w:sz w:val="28"/>
          <w:szCs w:val="28"/>
        </w:rPr>
      </w:pPr>
      <w:r>
        <w:rPr>
          <w:bCs/>
          <w:sz w:val="28"/>
          <w:szCs w:val="28"/>
        </w:rPr>
        <w:t xml:space="preserve">           Направлено на оздоровлення та відпочинок дітей з числа дітей учасників бойових дій; загиблого учасника бойових дій; внутрішньо переміщених осіб; багатодітних сімей; малозабезпечених сімей; дитина з інвалідністю; дитина, один з батьків являється особою з інвалідністю І групи; дитина, що перебуває у складних життєвих обставинах; дітям, які перебувають на диспансерному обліку; відмінник навчання.</w:t>
      </w:r>
    </w:p>
    <w:p w:rsidR="00187442" w:rsidRDefault="00187442" w:rsidP="00992567">
      <w:pPr>
        <w:tabs>
          <w:tab w:val="left" w:pos="390"/>
          <w:tab w:val="left" w:pos="567"/>
        </w:tabs>
        <w:spacing w:line="252" w:lineRule="auto"/>
        <w:ind w:firstLine="567"/>
        <w:jc w:val="both"/>
        <w:rPr>
          <w:sz w:val="28"/>
          <w:szCs w:val="28"/>
        </w:rPr>
      </w:pPr>
      <w:r>
        <w:rPr>
          <w:bCs/>
          <w:sz w:val="28"/>
          <w:szCs w:val="28"/>
        </w:rPr>
        <w:tab/>
        <w:t xml:space="preserve">В 2022 році </w:t>
      </w:r>
      <w:r>
        <w:rPr>
          <w:sz w:val="28"/>
          <w:szCs w:val="28"/>
        </w:rPr>
        <w:t xml:space="preserve">за рахунок коштів обласного бюджету було оздоровлено 53 дитини,  а саме: 2 дітей в позаміському закладі оздоровлення та відпочинку «Водограй», що в </w:t>
      </w:r>
      <w:proofErr w:type="spellStart"/>
      <w:r>
        <w:rPr>
          <w:sz w:val="28"/>
          <w:szCs w:val="28"/>
        </w:rPr>
        <w:t>смт</w:t>
      </w:r>
      <w:proofErr w:type="spellEnd"/>
      <w:r>
        <w:rPr>
          <w:sz w:val="28"/>
          <w:szCs w:val="28"/>
        </w:rPr>
        <w:t xml:space="preserve">. </w:t>
      </w:r>
      <w:proofErr w:type="spellStart"/>
      <w:r>
        <w:rPr>
          <w:sz w:val="28"/>
          <w:szCs w:val="28"/>
        </w:rPr>
        <w:t>Чинадієво</w:t>
      </w:r>
      <w:proofErr w:type="spellEnd"/>
      <w:r>
        <w:rPr>
          <w:sz w:val="28"/>
          <w:szCs w:val="28"/>
        </w:rPr>
        <w:t xml:space="preserve"> на Закарпатті; 10 дітей в позаміському закладі оздоровлення та відпочинку «Перлина Придністров’я», який знаходиться в </w:t>
      </w:r>
      <w:proofErr w:type="spellStart"/>
      <w:r>
        <w:rPr>
          <w:sz w:val="28"/>
          <w:szCs w:val="28"/>
        </w:rPr>
        <w:t>с.Михальче</w:t>
      </w:r>
      <w:proofErr w:type="spellEnd"/>
      <w:r>
        <w:rPr>
          <w:sz w:val="28"/>
          <w:szCs w:val="28"/>
        </w:rPr>
        <w:t xml:space="preserve">, Коломийського району; 39 дітей у спортивно-оздоровчому комплексі «Смерічка», що знаходиться в </w:t>
      </w:r>
      <w:proofErr w:type="spellStart"/>
      <w:r>
        <w:rPr>
          <w:sz w:val="28"/>
          <w:szCs w:val="28"/>
        </w:rPr>
        <w:t>с.Микуличин</w:t>
      </w:r>
      <w:proofErr w:type="spellEnd"/>
      <w:r>
        <w:rPr>
          <w:sz w:val="28"/>
          <w:szCs w:val="28"/>
        </w:rPr>
        <w:t xml:space="preserve">, </w:t>
      </w:r>
      <w:proofErr w:type="spellStart"/>
      <w:r>
        <w:rPr>
          <w:sz w:val="28"/>
          <w:szCs w:val="28"/>
        </w:rPr>
        <w:t>Яремчанської</w:t>
      </w:r>
      <w:proofErr w:type="spellEnd"/>
      <w:r>
        <w:rPr>
          <w:sz w:val="28"/>
          <w:szCs w:val="28"/>
        </w:rPr>
        <w:t xml:space="preserve"> територіальної громади,  2 дітей учасника бойових дій  відвідали </w:t>
      </w:r>
      <w:proofErr w:type="spellStart"/>
      <w:r>
        <w:rPr>
          <w:sz w:val="28"/>
          <w:szCs w:val="28"/>
        </w:rPr>
        <w:t>м.Риманів-Здрій</w:t>
      </w:r>
      <w:proofErr w:type="spellEnd"/>
      <w:r>
        <w:rPr>
          <w:sz w:val="28"/>
          <w:szCs w:val="28"/>
        </w:rPr>
        <w:t xml:space="preserve"> Підкарпатського  воєводства  Республіки Польща, поєднуючи під час поїздки відпочинок та оздоровлення.</w:t>
      </w:r>
    </w:p>
    <w:p w:rsidR="00187442" w:rsidRDefault="00187442" w:rsidP="00187442">
      <w:pPr>
        <w:pStyle w:val="a7"/>
        <w:ind w:firstLine="708"/>
        <w:rPr>
          <w:b/>
          <w:bCs/>
          <w:i/>
          <w:sz w:val="28"/>
          <w:szCs w:val="28"/>
        </w:rPr>
      </w:pPr>
      <w:r>
        <w:rPr>
          <w:b/>
          <w:bCs/>
          <w:i/>
          <w:sz w:val="28"/>
          <w:szCs w:val="28"/>
        </w:rPr>
        <w:t>Стан перевірок соціальних виплат та легалізації заробітної плати</w:t>
      </w:r>
    </w:p>
    <w:p w:rsidR="00187442" w:rsidRDefault="00187442" w:rsidP="00187442">
      <w:pPr>
        <w:pStyle w:val="a7"/>
        <w:jc w:val="both"/>
        <w:rPr>
          <w:sz w:val="28"/>
          <w:szCs w:val="28"/>
          <w:lang w:val="ru-RU"/>
        </w:rPr>
      </w:pPr>
      <w:r>
        <w:rPr>
          <w:sz w:val="28"/>
          <w:szCs w:val="28"/>
        </w:rPr>
        <w:t xml:space="preserve">          Протягом січня – грудня 2023 року державними соціальними інспекторами проведено 4115 перевірок достовірності поданої інформації про доходи та майновий стан одержувачів державних соціальних допомог, відповідно протягом 2022 року кількість таких перевірок складала 9622.  У 417 випадках  були  виявлені переплати соціальних виплат на суму 1478,1 тис. грн. з вини одержувачів соціальних виплат, кількість переплат виявлених у 2022 році складала 873,5 тис. грн. у 503 випадках. Станом на 01.01.2024 року відшкодовано і повернуто в державний бюджет </w:t>
      </w:r>
      <w:r>
        <w:rPr>
          <w:sz w:val="28"/>
          <w:szCs w:val="28"/>
          <w:lang w:val="ru-RU"/>
        </w:rPr>
        <w:t>734</w:t>
      </w:r>
      <w:r>
        <w:rPr>
          <w:sz w:val="28"/>
          <w:szCs w:val="28"/>
        </w:rPr>
        <w:t>,</w:t>
      </w:r>
      <w:r>
        <w:rPr>
          <w:sz w:val="28"/>
          <w:szCs w:val="28"/>
          <w:lang w:val="ru-RU"/>
        </w:rPr>
        <w:t>8</w:t>
      </w:r>
      <w:r>
        <w:rPr>
          <w:sz w:val="28"/>
          <w:szCs w:val="28"/>
        </w:rPr>
        <w:t xml:space="preserve"> тис. </w:t>
      </w:r>
      <w:proofErr w:type="spellStart"/>
      <w:r>
        <w:rPr>
          <w:sz w:val="28"/>
          <w:szCs w:val="28"/>
        </w:rPr>
        <w:t>грн</w:t>
      </w:r>
      <w:proofErr w:type="spellEnd"/>
      <w:r>
        <w:rPr>
          <w:sz w:val="28"/>
          <w:szCs w:val="28"/>
          <w:lang w:val="ru-RU"/>
        </w:rPr>
        <w:t>.</w:t>
      </w:r>
      <w:r w:rsidR="00992567">
        <w:rPr>
          <w:sz w:val="28"/>
          <w:szCs w:val="28"/>
          <w:lang w:val="ru-RU"/>
        </w:rPr>
        <w:t>,</w:t>
      </w:r>
      <w:r>
        <w:rPr>
          <w:sz w:val="28"/>
          <w:szCs w:val="28"/>
          <w:lang w:val="ru-RU"/>
        </w:rPr>
        <w:t xml:space="preserve"> станом на 01.01.2023 року до бюджету </w:t>
      </w:r>
      <w:proofErr w:type="spellStart"/>
      <w:r>
        <w:rPr>
          <w:sz w:val="28"/>
          <w:szCs w:val="28"/>
          <w:lang w:val="ru-RU"/>
        </w:rPr>
        <w:t>було</w:t>
      </w:r>
      <w:proofErr w:type="spellEnd"/>
      <w:r>
        <w:rPr>
          <w:sz w:val="28"/>
          <w:szCs w:val="28"/>
          <w:lang w:val="ru-RU"/>
        </w:rPr>
        <w:t xml:space="preserve"> повернуто 292,4 тис</w:t>
      </w:r>
      <w:proofErr w:type="gramStart"/>
      <w:r>
        <w:rPr>
          <w:sz w:val="28"/>
          <w:szCs w:val="28"/>
          <w:lang w:val="ru-RU"/>
        </w:rPr>
        <w:t>.</w:t>
      </w:r>
      <w:proofErr w:type="gramEnd"/>
      <w:r>
        <w:rPr>
          <w:sz w:val="28"/>
          <w:szCs w:val="28"/>
          <w:lang w:val="ru-RU"/>
        </w:rPr>
        <w:t xml:space="preserve"> </w:t>
      </w:r>
      <w:proofErr w:type="gramStart"/>
      <w:r>
        <w:rPr>
          <w:sz w:val="28"/>
          <w:szCs w:val="28"/>
          <w:lang w:val="ru-RU"/>
        </w:rPr>
        <w:t>г</w:t>
      </w:r>
      <w:proofErr w:type="gramEnd"/>
      <w:r>
        <w:rPr>
          <w:sz w:val="28"/>
          <w:szCs w:val="28"/>
          <w:lang w:val="ru-RU"/>
        </w:rPr>
        <w:t>рн.</w:t>
      </w:r>
    </w:p>
    <w:p w:rsidR="00187442" w:rsidRDefault="00187442" w:rsidP="00187442">
      <w:pPr>
        <w:pStyle w:val="a7"/>
        <w:jc w:val="both"/>
        <w:rPr>
          <w:sz w:val="28"/>
          <w:szCs w:val="28"/>
        </w:rPr>
      </w:pPr>
      <w:r>
        <w:rPr>
          <w:sz w:val="28"/>
          <w:szCs w:val="28"/>
          <w:lang w:val="ru-RU"/>
        </w:rPr>
        <w:t xml:space="preserve">          </w:t>
      </w:r>
      <w:r>
        <w:rPr>
          <w:sz w:val="28"/>
          <w:szCs w:val="28"/>
        </w:rPr>
        <w:t>Кількість опрацьованих рекомендацій щодо допомоги наданих Міністерством фінансів України становить 17889,</w:t>
      </w:r>
      <w:r w:rsidR="00992567">
        <w:rPr>
          <w:sz w:val="28"/>
          <w:szCs w:val="28"/>
        </w:rPr>
        <w:t xml:space="preserve"> </w:t>
      </w:r>
      <w:r>
        <w:rPr>
          <w:sz w:val="28"/>
          <w:szCs w:val="28"/>
        </w:rPr>
        <w:t xml:space="preserve"> у 2022 році було опрацьовано 15989 таких рекомендацій.</w:t>
      </w:r>
    </w:p>
    <w:p w:rsidR="00187442" w:rsidRDefault="00187442" w:rsidP="00187442">
      <w:pPr>
        <w:pStyle w:val="a7"/>
        <w:jc w:val="both"/>
        <w:rPr>
          <w:sz w:val="28"/>
          <w:szCs w:val="28"/>
        </w:rPr>
      </w:pPr>
      <w:r>
        <w:rPr>
          <w:sz w:val="28"/>
          <w:szCs w:val="28"/>
        </w:rPr>
        <w:t xml:space="preserve">          Протягом 2023 року відшкодовано надміру виплачені кошти державної соціальної допомоги малозабезпеченим сім’ям (приховані доходи) становлять 513,3 тис. грн.</w:t>
      </w:r>
    </w:p>
    <w:p w:rsidR="00187442" w:rsidRDefault="00187442" w:rsidP="00187442">
      <w:pPr>
        <w:pStyle w:val="a7"/>
        <w:ind w:firstLine="708"/>
        <w:jc w:val="both"/>
        <w:rPr>
          <w:sz w:val="28"/>
          <w:szCs w:val="28"/>
        </w:rPr>
      </w:pPr>
      <w:r>
        <w:rPr>
          <w:sz w:val="28"/>
          <w:szCs w:val="28"/>
        </w:rPr>
        <w:t>Переплати допомог на проживання внутрішньо переміщеним особам в 2023 році становлять 16,0 тис. грн. Сума переплати на 01.01.2024 року не відшкодовано.</w:t>
      </w:r>
    </w:p>
    <w:p w:rsidR="00187442" w:rsidRDefault="00187442" w:rsidP="00187442">
      <w:pPr>
        <w:pStyle w:val="a7"/>
        <w:ind w:firstLine="708"/>
        <w:jc w:val="both"/>
        <w:rPr>
          <w:sz w:val="28"/>
          <w:szCs w:val="28"/>
        </w:rPr>
      </w:pPr>
      <w:r>
        <w:rPr>
          <w:sz w:val="28"/>
          <w:szCs w:val="28"/>
        </w:rPr>
        <w:t>Станом на 01.01.202</w:t>
      </w:r>
      <w:r>
        <w:rPr>
          <w:sz w:val="28"/>
          <w:szCs w:val="28"/>
          <w:lang w:val="ru-RU"/>
        </w:rPr>
        <w:t>4</w:t>
      </w:r>
      <w:r>
        <w:rPr>
          <w:sz w:val="28"/>
          <w:szCs w:val="28"/>
        </w:rPr>
        <w:t xml:space="preserve"> року відділом з питань підтримки сім</w:t>
      </w:r>
      <w:r>
        <w:rPr>
          <w:sz w:val="28"/>
          <w:szCs w:val="28"/>
          <w:lang w:val="ru-RU"/>
        </w:rPr>
        <w:t>’</w:t>
      </w:r>
      <w:r>
        <w:rPr>
          <w:sz w:val="28"/>
          <w:szCs w:val="28"/>
        </w:rPr>
        <w:t xml:space="preserve">ї, координації надання соціальних послуг, ветеранської політики та верифікації  </w:t>
      </w:r>
      <w:proofErr w:type="spellStart"/>
      <w:r>
        <w:rPr>
          <w:sz w:val="28"/>
          <w:szCs w:val="28"/>
          <w:lang w:val="ru-RU"/>
        </w:rPr>
        <w:t>встановлено</w:t>
      </w:r>
      <w:proofErr w:type="spellEnd"/>
      <w:r>
        <w:rPr>
          <w:sz w:val="28"/>
          <w:szCs w:val="28"/>
        </w:rPr>
        <w:t>:</w:t>
      </w:r>
    </w:p>
    <w:p w:rsidR="00187442" w:rsidRDefault="00187442" w:rsidP="00187442">
      <w:pPr>
        <w:pStyle w:val="a7"/>
        <w:jc w:val="both"/>
        <w:rPr>
          <w:sz w:val="28"/>
          <w:szCs w:val="28"/>
        </w:rPr>
      </w:pPr>
      <w:r>
        <w:rPr>
          <w:sz w:val="28"/>
          <w:szCs w:val="28"/>
        </w:rPr>
        <w:t xml:space="preserve">- заборгованість із виплати заробітної плати  на </w:t>
      </w:r>
      <w:proofErr w:type="spellStart"/>
      <w:r>
        <w:rPr>
          <w:sz w:val="28"/>
          <w:szCs w:val="28"/>
          <w:lang w:val="ru-RU"/>
        </w:rPr>
        <w:t>економічно</w:t>
      </w:r>
      <w:proofErr w:type="spellEnd"/>
      <w:r>
        <w:rPr>
          <w:sz w:val="28"/>
          <w:szCs w:val="28"/>
          <w:lang w:val="ru-RU"/>
        </w:rPr>
        <w:t xml:space="preserve">  </w:t>
      </w:r>
      <w:proofErr w:type="spellStart"/>
      <w:r>
        <w:rPr>
          <w:sz w:val="28"/>
          <w:szCs w:val="28"/>
          <w:lang w:val="ru-RU"/>
        </w:rPr>
        <w:t>активних</w:t>
      </w:r>
      <w:proofErr w:type="spellEnd"/>
      <w:r>
        <w:rPr>
          <w:sz w:val="28"/>
          <w:szCs w:val="28"/>
          <w:lang w:val="ru-RU"/>
        </w:rPr>
        <w:t xml:space="preserve"> </w:t>
      </w:r>
      <w:r>
        <w:rPr>
          <w:sz w:val="28"/>
          <w:szCs w:val="28"/>
        </w:rPr>
        <w:t>підприємствах  району станом на 01.01.2024 року відсутня. На 01.01.2023 року заборгованість із виплати заробітної плати складала 1980,0 тис. грн.</w:t>
      </w:r>
    </w:p>
    <w:p w:rsidR="00187442" w:rsidRDefault="00187442" w:rsidP="00187442">
      <w:pPr>
        <w:pStyle w:val="a7"/>
        <w:ind w:firstLine="708"/>
        <w:jc w:val="both"/>
        <w:rPr>
          <w:sz w:val="28"/>
          <w:szCs w:val="28"/>
        </w:rPr>
      </w:pPr>
      <w:r>
        <w:rPr>
          <w:sz w:val="28"/>
          <w:szCs w:val="28"/>
        </w:rPr>
        <w:t xml:space="preserve">Постійно проводиться щотижневий моніторинг стану виплати заробітної плати та погашення заборгованості із неї. Дана оперативна інформація про стан погашення заборгованості із заробітної плати направляється в департамент </w:t>
      </w:r>
      <w:r>
        <w:rPr>
          <w:sz w:val="28"/>
          <w:szCs w:val="28"/>
        </w:rPr>
        <w:lastRenderedPageBreak/>
        <w:t>економічного розвитку, промисловості та інфраструктури облдержадміністрації.</w:t>
      </w:r>
    </w:p>
    <w:p w:rsidR="00187442" w:rsidRDefault="00187442" w:rsidP="00187442">
      <w:pPr>
        <w:pStyle w:val="a7"/>
        <w:jc w:val="both"/>
        <w:rPr>
          <w:sz w:val="28"/>
          <w:szCs w:val="28"/>
        </w:rPr>
      </w:pPr>
      <w:r>
        <w:rPr>
          <w:sz w:val="28"/>
          <w:szCs w:val="28"/>
        </w:rPr>
        <w:t xml:space="preserve">         Протягом 2023 року проводилася інформаційно-роз’яснювальна робота щодо легалізації заробітної плати, а саме:</w:t>
      </w:r>
    </w:p>
    <w:p w:rsidR="00187442" w:rsidRDefault="00187442" w:rsidP="00187442">
      <w:pPr>
        <w:pStyle w:val="a7"/>
        <w:jc w:val="both"/>
        <w:rPr>
          <w:sz w:val="28"/>
          <w:szCs w:val="28"/>
        </w:rPr>
      </w:pPr>
      <w:r>
        <w:rPr>
          <w:sz w:val="28"/>
          <w:szCs w:val="28"/>
        </w:rPr>
        <w:t xml:space="preserve">підготовлено і розміщено в соціальній мережі </w:t>
      </w:r>
      <w:proofErr w:type="spellStart"/>
      <w:r>
        <w:rPr>
          <w:sz w:val="28"/>
          <w:szCs w:val="28"/>
        </w:rPr>
        <w:t>Facebook</w:t>
      </w:r>
      <w:proofErr w:type="spellEnd"/>
      <w:r>
        <w:rPr>
          <w:sz w:val="28"/>
          <w:szCs w:val="28"/>
        </w:rPr>
        <w:t xml:space="preserve"> статті: «Виходь на світло-декларуй працю»;  «Виходь на легальне світло. Як оформити неповнолітнього працівника»; інформаційну листівку: «Важливі показники у 2023 році»; інформацію  «Як отримати компенсацію витрат на оплату праці за працевлаштованих ВПО»;</w:t>
      </w:r>
    </w:p>
    <w:p w:rsidR="00187442" w:rsidRDefault="00187442" w:rsidP="00187442">
      <w:pPr>
        <w:pStyle w:val="a7"/>
        <w:jc w:val="both"/>
        <w:rPr>
          <w:sz w:val="28"/>
          <w:szCs w:val="28"/>
        </w:rPr>
      </w:pPr>
      <w:r>
        <w:rPr>
          <w:sz w:val="28"/>
          <w:szCs w:val="28"/>
        </w:rPr>
        <w:t>-  інформаційно-роз’яснювальна робота з 6 роботодавцями щодо змін у чинному законодавстві (щодо підвищення мінімальних розмірів заробітної плати, прожиткового мінімуму та ставки податків для фізичних осіб підприємців, змін у порядку повідомлення про прийняття працівника на роботу, заборони дискримінації в оголошенні про вакансії чи при прийнятті на роботу, обліку трудової діяльності працівників в електронній формі, використання касових апаратів тощо, а також відповідальності за порушення законодавства).</w:t>
      </w:r>
    </w:p>
    <w:p w:rsidR="00187442" w:rsidRDefault="00187442" w:rsidP="00187442">
      <w:pPr>
        <w:pStyle w:val="a7"/>
        <w:jc w:val="both"/>
        <w:rPr>
          <w:sz w:val="28"/>
          <w:szCs w:val="28"/>
        </w:rPr>
      </w:pPr>
      <w:r>
        <w:rPr>
          <w:sz w:val="28"/>
          <w:szCs w:val="28"/>
        </w:rPr>
        <w:t xml:space="preserve">            Станом на 01.01.2024 року на підприємствах, організаціях та установах району проходять альтернативну (невійськову) службу двоє  громадян.</w:t>
      </w:r>
    </w:p>
    <w:p w:rsidR="004C7EFF" w:rsidRDefault="00187442" w:rsidP="00992567">
      <w:pPr>
        <w:pStyle w:val="a7"/>
        <w:tabs>
          <w:tab w:val="left" w:pos="709"/>
        </w:tabs>
        <w:jc w:val="both"/>
        <w:rPr>
          <w:sz w:val="28"/>
          <w:szCs w:val="28"/>
        </w:rPr>
      </w:pPr>
      <w:r>
        <w:rPr>
          <w:sz w:val="28"/>
          <w:szCs w:val="28"/>
        </w:rPr>
        <w:t xml:space="preserve">            Станом на 01.</w:t>
      </w:r>
      <w:r>
        <w:rPr>
          <w:sz w:val="28"/>
          <w:szCs w:val="28"/>
          <w:lang w:val="ru-RU"/>
        </w:rPr>
        <w:t xml:space="preserve">01.2024 року у </w:t>
      </w:r>
      <w:proofErr w:type="spellStart"/>
      <w:r>
        <w:rPr>
          <w:sz w:val="28"/>
          <w:szCs w:val="28"/>
        </w:rPr>
        <w:t>Надвірнянському</w:t>
      </w:r>
      <w:proofErr w:type="spellEnd"/>
      <w:r>
        <w:rPr>
          <w:sz w:val="28"/>
          <w:szCs w:val="28"/>
        </w:rPr>
        <w:t xml:space="preserve"> районі зареєстровано</w:t>
      </w:r>
      <w:r>
        <w:rPr>
          <w:sz w:val="28"/>
          <w:szCs w:val="28"/>
          <w:lang w:val="ru-RU"/>
        </w:rPr>
        <w:t xml:space="preserve"> 142</w:t>
      </w:r>
      <w:r>
        <w:rPr>
          <w:sz w:val="28"/>
          <w:szCs w:val="28"/>
        </w:rPr>
        <w:t xml:space="preserve"> колективних </w:t>
      </w:r>
      <w:proofErr w:type="spellStart"/>
      <w:r>
        <w:rPr>
          <w:sz w:val="28"/>
          <w:szCs w:val="28"/>
        </w:rPr>
        <w:t>договора</w:t>
      </w:r>
      <w:proofErr w:type="spellEnd"/>
      <w:r>
        <w:rPr>
          <w:sz w:val="28"/>
          <w:szCs w:val="28"/>
          <w:lang w:val="ru-RU"/>
        </w:rPr>
        <w:t xml:space="preserve"> та </w:t>
      </w:r>
      <w:proofErr w:type="spellStart"/>
      <w:r>
        <w:rPr>
          <w:sz w:val="28"/>
          <w:szCs w:val="28"/>
          <w:lang w:val="ru-RU"/>
        </w:rPr>
        <w:t>зміни</w:t>
      </w:r>
      <w:proofErr w:type="spellEnd"/>
      <w:r>
        <w:rPr>
          <w:sz w:val="28"/>
          <w:szCs w:val="28"/>
          <w:lang w:val="ru-RU"/>
        </w:rPr>
        <w:t xml:space="preserve"> і </w:t>
      </w:r>
      <w:proofErr w:type="spellStart"/>
      <w:r>
        <w:rPr>
          <w:sz w:val="28"/>
          <w:szCs w:val="28"/>
          <w:lang w:val="ru-RU"/>
        </w:rPr>
        <w:t>доповнення</w:t>
      </w:r>
      <w:proofErr w:type="spellEnd"/>
      <w:r>
        <w:rPr>
          <w:sz w:val="28"/>
          <w:szCs w:val="28"/>
          <w:lang w:val="ru-RU"/>
        </w:rPr>
        <w:t xml:space="preserve"> до </w:t>
      </w:r>
      <w:proofErr w:type="spellStart"/>
      <w:r>
        <w:rPr>
          <w:sz w:val="28"/>
          <w:szCs w:val="28"/>
          <w:lang w:val="ru-RU"/>
        </w:rPr>
        <w:t>колективного</w:t>
      </w:r>
      <w:proofErr w:type="spellEnd"/>
      <w:r>
        <w:rPr>
          <w:sz w:val="28"/>
          <w:szCs w:val="28"/>
          <w:lang w:val="ru-RU"/>
        </w:rPr>
        <w:t xml:space="preserve"> договору </w:t>
      </w:r>
      <w:r>
        <w:rPr>
          <w:sz w:val="28"/>
          <w:szCs w:val="28"/>
        </w:rPr>
        <w:t xml:space="preserve">, якими охоплено 11899 працівників. Станом на 01.01.2023 року було зареєстровано 276 колективних договорів, якими було охоплено 12740 осіб. За </w:t>
      </w:r>
      <w:proofErr w:type="spellStart"/>
      <w:r>
        <w:rPr>
          <w:sz w:val="28"/>
          <w:szCs w:val="28"/>
        </w:rPr>
        <w:t>січень-</w:t>
      </w:r>
      <w:proofErr w:type="spellEnd"/>
      <w:r>
        <w:rPr>
          <w:sz w:val="28"/>
          <w:szCs w:val="28"/>
        </w:rPr>
        <w:t xml:space="preserve"> грудень 2023 року зареєстровано 20 колективних договорів на новий термін</w:t>
      </w:r>
      <w:r>
        <w:rPr>
          <w:sz w:val="28"/>
          <w:szCs w:val="28"/>
          <w:lang w:val="ru-RU"/>
        </w:rPr>
        <w:t xml:space="preserve"> </w:t>
      </w:r>
      <w:r>
        <w:rPr>
          <w:sz w:val="28"/>
          <w:szCs w:val="28"/>
        </w:rPr>
        <w:t>та 12 змін і доповнень до колективного договору. Протягом 2022 року було зареєстровано 19 колективних договорів. Протягом 2023 року</w:t>
      </w:r>
      <w:r>
        <w:rPr>
          <w:color w:val="FF0000"/>
          <w:sz w:val="28"/>
          <w:szCs w:val="28"/>
        </w:rPr>
        <w:t xml:space="preserve"> </w:t>
      </w:r>
      <w:r>
        <w:rPr>
          <w:sz w:val="28"/>
          <w:szCs w:val="28"/>
        </w:rPr>
        <w:t>видано 349 посвідчень батьків з багатодітної сім’ї, 593 посвідчення дитини з багатодітної сім’ї та продовжено 258 посвідчень батьків та дитини з багатодітної сім’ї. Протягом 2022 року було видано 168 посвідчень батьків з багатодітної родини, 476 посвідчень дитини з багатодітної сім’ї, 205 довідок для дитини з багатодітної сім’ї та продовжено 411 посвідчень батьків та дитини з багатодітної сім’ї.</w:t>
      </w:r>
    </w:p>
    <w:p w:rsidR="00992567" w:rsidRPr="00992567" w:rsidRDefault="00992567" w:rsidP="00992567">
      <w:pPr>
        <w:pStyle w:val="a7"/>
        <w:tabs>
          <w:tab w:val="left" w:pos="709"/>
        </w:tabs>
        <w:jc w:val="both"/>
        <w:rPr>
          <w:sz w:val="28"/>
          <w:szCs w:val="28"/>
        </w:rPr>
      </w:pPr>
    </w:p>
    <w:p w:rsidR="00CF7177" w:rsidRPr="00091A0B" w:rsidRDefault="00CF7177" w:rsidP="00B111EB">
      <w:pPr>
        <w:pStyle w:val="a7"/>
        <w:jc w:val="center"/>
        <w:rPr>
          <w:rFonts w:cs="Times New Roman"/>
          <w:b/>
          <w:sz w:val="28"/>
          <w:szCs w:val="28"/>
        </w:rPr>
      </w:pPr>
      <w:r w:rsidRPr="00091A0B">
        <w:rPr>
          <w:rFonts w:cs="Times New Roman"/>
          <w:b/>
          <w:sz w:val="28"/>
          <w:szCs w:val="28"/>
        </w:rPr>
        <w:t>Ринок праці</w:t>
      </w:r>
    </w:p>
    <w:p w:rsidR="00CF7177" w:rsidRPr="00CF7177" w:rsidRDefault="00686FFB" w:rsidP="00CF7177">
      <w:pPr>
        <w:pStyle w:val="a7"/>
        <w:jc w:val="both"/>
        <w:rPr>
          <w:rFonts w:cs="Times New Roman"/>
          <w:sz w:val="28"/>
          <w:szCs w:val="28"/>
        </w:rPr>
      </w:pPr>
      <w:r>
        <w:rPr>
          <w:rFonts w:cs="Times New Roman"/>
          <w:sz w:val="28"/>
          <w:szCs w:val="28"/>
        </w:rPr>
        <w:t xml:space="preserve">           </w:t>
      </w:r>
      <w:r w:rsidR="00CF7177" w:rsidRPr="00CF7177">
        <w:rPr>
          <w:rFonts w:cs="Times New Roman"/>
          <w:sz w:val="28"/>
          <w:szCs w:val="28"/>
        </w:rPr>
        <w:t>За Надвірнянською філією Івано-Франківського обласного центру зайнятості</w:t>
      </w:r>
      <w:r w:rsidR="00CF7177">
        <w:rPr>
          <w:rFonts w:cs="Times New Roman"/>
          <w:sz w:val="28"/>
          <w:szCs w:val="28"/>
        </w:rPr>
        <w:t xml:space="preserve"> </w:t>
      </w:r>
      <w:r w:rsidR="00CF7177" w:rsidRPr="00CF7177">
        <w:rPr>
          <w:rFonts w:cs="Times New Roman"/>
          <w:sz w:val="28"/>
          <w:szCs w:val="28"/>
        </w:rPr>
        <w:t xml:space="preserve">закріплено 5959 діючих ПОУ: 1614-юридичні особи та 4345-фізичні особи-підприємці. З них 2186 ПОУ  закріплені за відокремленим </w:t>
      </w:r>
      <w:proofErr w:type="spellStart"/>
      <w:r w:rsidR="00CF7177" w:rsidRPr="00CF7177">
        <w:rPr>
          <w:rFonts w:cs="Times New Roman"/>
          <w:sz w:val="28"/>
          <w:szCs w:val="28"/>
        </w:rPr>
        <w:t>Яремчанським</w:t>
      </w:r>
      <w:proofErr w:type="spellEnd"/>
      <w:r w:rsidR="00CF7177" w:rsidRPr="00CF7177">
        <w:rPr>
          <w:rFonts w:cs="Times New Roman"/>
          <w:sz w:val="28"/>
          <w:szCs w:val="28"/>
        </w:rPr>
        <w:t xml:space="preserve"> відділом. Кількість роботодавців, які використовують найману працю становить: 574-це юридичні особи та 987-фізичні особи-підприємці. </w:t>
      </w:r>
      <w:r w:rsidR="00CF7177" w:rsidRPr="00CF7177">
        <w:rPr>
          <w:rFonts w:cs="Times New Roman"/>
          <w:sz w:val="28"/>
          <w:szCs w:val="28"/>
          <w:lang w:eastAsia="uk-UA"/>
        </w:rPr>
        <w:t xml:space="preserve">Протягом 2023 року </w:t>
      </w:r>
      <w:r w:rsidR="00CF7177" w:rsidRPr="00CF7177">
        <w:rPr>
          <w:rFonts w:cs="Times New Roman"/>
          <w:sz w:val="28"/>
          <w:szCs w:val="28"/>
        </w:rPr>
        <w:t xml:space="preserve">з Надвірнянською філією співпрацювало  450 роботодавців та мали потребу в працівниках.  В базі даних </w:t>
      </w:r>
      <w:r w:rsidR="00CF7177" w:rsidRPr="00CF7177">
        <w:rPr>
          <w:rFonts w:cs="Times New Roman"/>
          <w:bCs/>
          <w:sz w:val="28"/>
          <w:szCs w:val="28"/>
          <w:lang w:eastAsia="uk-UA"/>
        </w:rPr>
        <w:t xml:space="preserve">філії в 2023 році </w:t>
      </w:r>
      <w:r w:rsidR="00CF7177" w:rsidRPr="00CF7177">
        <w:rPr>
          <w:rFonts w:cs="Times New Roman"/>
          <w:sz w:val="28"/>
          <w:szCs w:val="28"/>
        </w:rPr>
        <w:t>налічувалось 1229 вакансій, заявлені роботодавцями.</w:t>
      </w:r>
    </w:p>
    <w:p w:rsidR="00CF7177" w:rsidRPr="00CF7177" w:rsidRDefault="00686FFB" w:rsidP="00686FFB">
      <w:pPr>
        <w:pStyle w:val="a7"/>
        <w:tabs>
          <w:tab w:val="left" w:pos="709"/>
        </w:tabs>
        <w:jc w:val="both"/>
        <w:rPr>
          <w:rFonts w:cs="Times New Roman"/>
          <w:sz w:val="28"/>
          <w:szCs w:val="28"/>
          <w:lang w:val="ru-RU"/>
        </w:rPr>
      </w:pPr>
      <w:r>
        <w:rPr>
          <w:rFonts w:cs="Times New Roman"/>
          <w:bCs/>
          <w:sz w:val="28"/>
          <w:szCs w:val="28"/>
        </w:rPr>
        <w:t xml:space="preserve">          </w:t>
      </w:r>
      <w:r w:rsidR="00CF7177" w:rsidRPr="00CF7177">
        <w:rPr>
          <w:rFonts w:cs="Times New Roman"/>
          <w:bCs/>
          <w:sz w:val="28"/>
          <w:szCs w:val="28"/>
        </w:rPr>
        <w:t>У професійному розрізі,</w:t>
      </w:r>
      <w:r w:rsidR="00CF7177" w:rsidRPr="00CF7177">
        <w:rPr>
          <w:rFonts w:cs="Times New Roman"/>
          <w:b/>
          <w:bCs/>
          <w:sz w:val="28"/>
          <w:szCs w:val="28"/>
        </w:rPr>
        <w:t xml:space="preserve"> </w:t>
      </w:r>
      <w:r w:rsidR="00CF7177" w:rsidRPr="00CF7177">
        <w:rPr>
          <w:rFonts w:cs="Times New Roman"/>
          <w:sz w:val="28"/>
          <w:szCs w:val="28"/>
        </w:rPr>
        <w:t xml:space="preserve">найбільше вакансій пропонувалося для працевлаштування: </w:t>
      </w:r>
    </w:p>
    <w:p w:rsidR="00CF7177" w:rsidRPr="00CF7177" w:rsidRDefault="00CF7177" w:rsidP="00CF7177">
      <w:pPr>
        <w:pStyle w:val="a7"/>
        <w:jc w:val="both"/>
        <w:rPr>
          <w:rFonts w:cs="Times New Roman"/>
          <w:sz w:val="28"/>
          <w:szCs w:val="28"/>
        </w:rPr>
      </w:pPr>
      <w:r w:rsidRPr="00CF7177">
        <w:rPr>
          <w:rFonts w:cs="Times New Roman"/>
          <w:sz w:val="28"/>
          <w:szCs w:val="28"/>
        </w:rPr>
        <w:t>працівників сфери торгівлі та послуг(408</w:t>
      </w:r>
      <w:r w:rsidRPr="00CF7177">
        <w:rPr>
          <w:rFonts w:cs="Times New Roman"/>
          <w:b/>
          <w:sz w:val="28"/>
          <w:szCs w:val="28"/>
        </w:rPr>
        <w:t xml:space="preserve"> </w:t>
      </w:r>
      <w:r w:rsidRPr="00CF7177">
        <w:rPr>
          <w:rFonts w:cs="Times New Roman"/>
          <w:sz w:val="28"/>
          <w:szCs w:val="28"/>
        </w:rPr>
        <w:t>вакансій);</w:t>
      </w:r>
    </w:p>
    <w:p w:rsidR="00CF7177" w:rsidRPr="00CF7177" w:rsidRDefault="00CF7177" w:rsidP="00CF7177">
      <w:pPr>
        <w:pStyle w:val="a7"/>
        <w:jc w:val="both"/>
        <w:rPr>
          <w:rFonts w:cs="Times New Roman"/>
          <w:sz w:val="28"/>
          <w:szCs w:val="28"/>
        </w:rPr>
      </w:pPr>
      <w:r w:rsidRPr="00CF7177">
        <w:rPr>
          <w:rFonts w:cs="Times New Roman"/>
          <w:sz w:val="28"/>
          <w:szCs w:val="28"/>
        </w:rPr>
        <w:t>робітників з обслуговування, екс</w:t>
      </w:r>
      <w:r>
        <w:rPr>
          <w:rFonts w:cs="Times New Roman"/>
          <w:sz w:val="28"/>
          <w:szCs w:val="28"/>
        </w:rPr>
        <w:t>плуатації устаткування  та машин</w:t>
      </w:r>
      <w:r w:rsidRPr="00CF7177">
        <w:rPr>
          <w:rFonts w:cs="Times New Roman"/>
          <w:sz w:val="28"/>
          <w:szCs w:val="28"/>
        </w:rPr>
        <w:t xml:space="preserve"> (211</w:t>
      </w:r>
      <w:r w:rsidRPr="00CF7177">
        <w:rPr>
          <w:rFonts w:cs="Times New Roman"/>
          <w:b/>
          <w:sz w:val="28"/>
          <w:szCs w:val="28"/>
        </w:rPr>
        <w:t xml:space="preserve"> </w:t>
      </w:r>
      <w:r w:rsidRPr="00CF7177">
        <w:rPr>
          <w:rFonts w:cs="Times New Roman"/>
          <w:sz w:val="28"/>
          <w:szCs w:val="28"/>
        </w:rPr>
        <w:t xml:space="preserve">вакансій); </w:t>
      </w:r>
    </w:p>
    <w:p w:rsidR="00CF7177" w:rsidRPr="00CF7177" w:rsidRDefault="00CF7177" w:rsidP="00CF7177">
      <w:pPr>
        <w:pStyle w:val="a7"/>
        <w:jc w:val="both"/>
        <w:rPr>
          <w:rFonts w:cs="Times New Roman"/>
          <w:sz w:val="28"/>
          <w:szCs w:val="28"/>
        </w:rPr>
      </w:pPr>
      <w:r w:rsidRPr="00CF7177">
        <w:rPr>
          <w:rFonts w:cs="Times New Roman"/>
          <w:sz w:val="28"/>
          <w:szCs w:val="28"/>
        </w:rPr>
        <w:t xml:space="preserve">технічних службовців (136 вакансій); </w:t>
      </w:r>
    </w:p>
    <w:p w:rsidR="00CF7177" w:rsidRPr="00CF7177" w:rsidRDefault="00CF7177" w:rsidP="00CF7177">
      <w:pPr>
        <w:pStyle w:val="a7"/>
        <w:jc w:val="both"/>
        <w:rPr>
          <w:rFonts w:cs="Times New Roman"/>
          <w:sz w:val="28"/>
          <w:szCs w:val="28"/>
        </w:rPr>
      </w:pPr>
      <w:r w:rsidRPr="00CF7177">
        <w:rPr>
          <w:rFonts w:cs="Times New Roman"/>
          <w:sz w:val="28"/>
          <w:szCs w:val="28"/>
        </w:rPr>
        <w:t>фахівців (114 вакансій).</w:t>
      </w:r>
    </w:p>
    <w:p w:rsidR="00CF7177" w:rsidRPr="00CF7177" w:rsidRDefault="00CF7177" w:rsidP="00CF7177">
      <w:pPr>
        <w:pStyle w:val="a7"/>
        <w:jc w:val="both"/>
        <w:rPr>
          <w:rFonts w:cs="Times New Roman"/>
          <w:sz w:val="28"/>
          <w:szCs w:val="28"/>
        </w:rPr>
      </w:pPr>
      <w:r>
        <w:rPr>
          <w:rFonts w:cs="Times New Roman"/>
          <w:sz w:val="28"/>
          <w:szCs w:val="28"/>
        </w:rPr>
        <w:lastRenderedPageBreak/>
        <w:t xml:space="preserve">          </w:t>
      </w:r>
      <w:r w:rsidRPr="00CF7177">
        <w:rPr>
          <w:rFonts w:cs="Times New Roman"/>
          <w:sz w:val="28"/>
          <w:szCs w:val="28"/>
        </w:rPr>
        <w:t>За сприяння філії укомплектовано 1199 вакансій, рівень укомплектування вакансій склав 97,6</w:t>
      </w:r>
      <w:r>
        <w:rPr>
          <w:rFonts w:cs="Times New Roman"/>
          <w:sz w:val="28"/>
          <w:szCs w:val="28"/>
        </w:rPr>
        <w:t xml:space="preserve"> </w:t>
      </w:r>
      <w:r w:rsidRPr="00CF7177">
        <w:rPr>
          <w:rFonts w:cs="Times New Roman"/>
          <w:sz w:val="28"/>
          <w:szCs w:val="28"/>
        </w:rPr>
        <w:t>%</w:t>
      </w:r>
      <w:r w:rsidRPr="00CF7177">
        <w:rPr>
          <w:rFonts w:cs="Times New Roman"/>
          <w:b/>
          <w:sz w:val="28"/>
          <w:szCs w:val="28"/>
        </w:rPr>
        <w:t xml:space="preserve"> </w:t>
      </w:r>
      <w:r w:rsidRPr="00CF7177">
        <w:rPr>
          <w:rFonts w:cs="Times New Roman"/>
          <w:sz w:val="28"/>
          <w:szCs w:val="28"/>
        </w:rPr>
        <w:t>(по області рівень укомплектування вакансій – 80,5</w:t>
      </w:r>
      <w:r>
        <w:rPr>
          <w:rFonts w:cs="Times New Roman"/>
          <w:sz w:val="28"/>
          <w:szCs w:val="28"/>
        </w:rPr>
        <w:t>%</w:t>
      </w:r>
      <w:r w:rsidRPr="00CF7177">
        <w:rPr>
          <w:rFonts w:cs="Times New Roman"/>
          <w:sz w:val="28"/>
          <w:szCs w:val="28"/>
        </w:rPr>
        <w:t>).</w:t>
      </w:r>
      <w:r>
        <w:rPr>
          <w:rFonts w:cs="Times New Roman"/>
          <w:sz w:val="28"/>
          <w:szCs w:val="28"/>
        </w:rPr>
        <w:t xml:space="preserve"> </w:t>
      </w:r>
      <w:r w:rsidRPr="00CF7177">
        <w:rPr>
          <w:rFonts w:cs="Times New Roman"/>
          <w:sz w:val="28"/>
          <w:szCs w:val="28"/>
        </w:rPr>
        <w:t>Середній розмір заробітної плати у вакансіях становив 8,2 тис. грн.</w:t>
      </w:r>
    </w:p>
    <w:p w:rsidR="00CF7177" w:rsidRPr="00CF7177" w:rsidRDefault="00CF7177" w:rsidP="00CF7177">
      <w:pPr>
        <w:pStyle w:val="a7"/>
        <w:jc w:val="both"/>
        <w:rPr>
          <w:rFonts w:cs="Times New Roman"/>
          <w:sz w:val="28"/>
          <w:szCs w:val="28"/>
          <w:lang w:eastAsia="ru-RU"/>
        </w:rPr>
      </w:pPr>
      <w:r>
        <w:rPr>
          <w:rFonts w:cs="Times New Roman"/>
          <w:sz w:val="28"/>
          <w:szCs w:val="28"/>
        </w:rPr>
        <w:t xml:space="preserve">          </w:t>
      </w:r>
      <w:r w:rsidRPr="00CF7177">
        <w:rPr>
          <w:rFonts w:cs="Times New Roman"/>
          <w:sz w:val="28"/>
          <w:szCs w:val="28"/>
        </w:rPr>
        <w:t xml:space="preserve">Слід відмітити, що воєнні дії спричинили зменшення кількості шукачів роботи,  які звертаються до служби зайнятості. Зокрема, впродовж 2023 року послугами філії </w:t>
      </w:r>
      <w:r w:rsidRPr="00CF7177">
        <w:rPr>
          <w:rFonts w:cs="Times New Roman"/>
          <w:sz w:val="28"/>
          <w:szCs w:val="28"/>
          <w:lang w:eastAsia="uk-UA"/>
        </w:rPr>
        <w:t xml:space="preserve">скористалися 2098 осіб, з них 1409 </w:t>
      </w:r>
      <w:r w:rsidRPr="00CF7177">
        <w:rPr>
          <w:rFonts w:cs="Times New Roman"/>
          <w:sz w:val="28"/>
          <w:szCs w:val="28"/>
        </w:rPr>
        <w:t>мали статус безробітного,</w:t>
      </w:r>
      <w:r w:rsidRPr="00CF7177">
        <w:rPr>
          <w:rFonts w:cs="Times New Roman"/>
          <w:sz w:val="28"/>
          <w:szCs w:val="28"/>
          <w:lang w:eastAsia="uk-UA"/>
        </w:rPr>
        <w:t xml:space="preserve"> що на 39,3%, або 863 осіб менше, ніж у 2022 року. </w:t>
      </w:r>
      <w:r w:rsidRPr="00CF7177">
        <w:rPr>
          <w:rFonts w:cs="Times New Roman"/>
          <w:sz w:val="28"/>
          <w:szCs w:val="28"/>
        </w:rPr>
        <w:t>Серед осіб, які мали статус безробітного, 74,5% становили  жінки, 25,5% чоловіки.</w:t>
      </w:r>
      <w:r>
        <w:rPr>
          <w:rFonts w:cs="Times New Roman"/>
          <w:sz w:val="28"/>
          <w:szCs w:val="28"/>
        </w:rPr>
        <w:t xml:space="preserve"> </w:t>
      </w:r>
      <w:r w:rsidRPr="00CF7177">
        <w:rPr>
          <w:rFonts w:cs="Times New Roman"/>
          <w:sz w:val="28"/>
          <w:szCs w:val="28"/>
        </w:rPr>
        <w:t xml:space="preserve">Основними причинами зменшення чисельності безробітних, які звертаються до служби зайнятості з метою пошуку роботи,  являється   міграція жінок за кордон з міркувань безпеки та мобілізація чоловіків. </w:t>
      </w:r>
      <w:r w:rsidRPr="00CF7177">
        <w:rPr>
          <w:rFonts w:cs="Times New Roman"/>
          <w:sz w:val="28"/>
          <w:szCs w:val="28"/>
          <w:lang w:eastAsia="uk-UA"/>
        </w:rPr>
        <w:t>Допомогу по безробіттю отримували 1094 осіб.</w:t>
      </w:r>
      <w:r>
        <w:rPr>
          <w:rFonts w:cs="Times New Roman"/>
          <w:sz w:val="28"/>
          <w:szCs w:val="28"/>
          <w:lang w:eastAsia="uk-UA"/>
        </w:rPr>
        <w:t xml:space="preserve"> </w:t>
      </w:r>
      <w:r w:rsidRPr="00CF7177">
        <w:rPr>
          <w:rFonts w:cs="Times New Roman"/>
          <w:sz w:val="28"/>
          <w:szCs w:val="28"/>
        </w:rPr>
        <w:t xml:space="preserve">За сприяння </w:t>
      </w:r>
      <w:proofErr w:type="spellStart"/>
      <w:r w:rsidRPr="00CF7177">
        <w:rPr>
          <w:rFonts w:cs="Times New Roman"/>
          <w:sz w:val="28"/>
          <w:szCs w:val="28"/>
        </w:rPr>
        <w:t>Надвірнянської</w:t>
      </w:r>
      <w:proofErr w:type="spellEnd"/>
      <w:r w:rsidRPr="00CF7177">
        <w:rPr>
          <w:rFonts w:cs="Times New Roman"/>
          <w:sz w:val="28"/>
          <w:szCs w:val="28"/>
        </w:rPr>
        <w:t xml:space="preserve"> філії </w:t>
      </w:r>
      <w:proofErr w:type="spellStart"/>
      <w:r w:rsidRPr="00CF7177">
        <w:rPr>
          <w:rFonts w:cs="Times New Roman"/>
          <w:sz w:val="28"/>
          <w:szCs w:val="28"/>
        </w:rPr>
        <w:t>працевлаштовано</w:t>
      </w:r>
      <w:proofErr w:type="spellEnd"/>
      <w:r w:rsidRPr="00CF7177">
        <w:rPr>
          <w:rFonts w:cs="Times New Roman"/>
          <w:sz w:val="28"/>
          <w:szCs w:val="28"/>
        </w:rPr>
        <w:t xml:space="preserve"> 1328 осіб, зокрема 813 зареєстрованих безробітних. Рівень працевлаштування безробітних склав 63,3% при середньому значенні по області</w:t>
      </w:r>
      <w:r w:rsidRPr="00CF7177">
        <w:rPr>
          <w:rFonts w:cs="Times New Roman"/>
          <w:i/>
          <w:sz w:val="28"/>
          <w:szCs w:val="28"/>
        </w:rPr>
        <w:t xml:space="preserve"> </w:t>
      </w:r>
      <w:r w:rsidRPr="00CF7177">
        <w:rPr>
          <w:rFonts w:cs="Times New Roman"/>
          <w:sz w:val="28"/>
          <w:szCs w:val="28"/>
        </w:rPr>
        <w:t>-  54,8%.</w:t>
      </w:r>
    </w:p>
    <w:p w:rsidR="00CF7177" w:rsidRPr="00CF7177" w:rsidRDefault="00CF7177" w:rsidP="00CF7177">
      <w:pPr>
        <w:pStyle w:val="a7"/>
        <w:jc w:val="both"/>
        <w:rPr>
          <w:rFonts w:cs="Times New Roman"/>
          <w:sz w:val="28"/>
          <w:szCs w:val="28"/>
        </w:rPr>
      </w:pPr>
      <w:r>
        <w:rPr>
          <w:rFonts w:cs="Times New Roman"/>
          <w:sz w:val="28"/>
          <w:szCs w:val="28"/>
          <w:lang w:eastAsia="uk-UA"/>
        </w:rPr>
        <w:t xml:space="preserve">          </w:t>
      </w:r>
      <w:r w:rsidRPr="00CF7177">
        <w:rPr>
          <w:rFonts w:cs="Times New Roman"/>
          <w:sz w:val="28"/>
          <w:szCs w:val="28"/>
          <w:lang w:eastAsia="uk-UA"/>
        </w:rPr>
        <w:t>Станом на 01 січня 2024 року послуги філії отримували 219 осіб</w:t>
      </w:r>
      <w:r w:rsidRPr="00CF7177">
        <w:rPr>
          <w:rFonts w:cs="Times New Roman"/>
          <w:sz w:val="28"/>
          <w:szCs w:val="28"/>
        </w:rPr>
        <w:t>, що мали статус безробітного. Допомогу по безробіттю отримували 139 осіб.</w:t>
      </w:r>
    </w:p>
    <w:p w:rsidR="00CF7177" w:rsidRPr="00CF7177" w:rsidRDefault="00B67647" w:rsidP="00CF7177">
      <w:pPr>
        <w:pStyle w:val="a7"/>
        <w:jc w:val="both"/>
        <w:rPr>
          <w:rFonts w:cs="Times New Roman"/>
          <w:noProof/>
          <w:sz w:val="28"/>
          <w:szCs w:val="28"/>
          <w:lang w:eastAsia="uk-UA"/>
        </w:rPr>
      </w:pPr>
      <w:r>
        <w:rPr>
          <w:rFonts w:cs="Times New Roman"/>
          <w:sz w:val="28"/>
          <w:szCs w:val="28"/>
        </w:rPr>
        <w:t xml:space="preserve">          </w:t>
      </w:r>
      <w:r w:rsidR="00CF7177" w:rsidRPr="00CF7177">
        <w:rPr>
          <w:rFonts w:cs="Times New Roman"/>
          <w:sz w:val="28"/>
          <w:szCs w:val="28"/>
        </w:rPr>
        <w:t xml:space="preserve">З метою забезпечення професійно-кваліфікаційного рівня шукачів роботи вимогам роботодавців, за сприяння </w:t>
      </w:r>
      <w:proofErr w:type="spellStart"/>
      <w:r w:rsidR="00CF7177" w:rsidRPr="00CF7177">
        <w:rPr>
          <w:rFonts w:cs="Times New Roman"/>
          <w:sz w:val="28"/>
          <w:szCs w:val="28"/>
        </w:rPr>
        <w:t>Надвірнянської</w:t>
      </w:r>
      <w:proofErr w:type="spellEnd"/>
      <w:r w:rsidR="00CF7177" w:rsidRPr="00CF7177">
        <w:rPr>
          <w:rFonts w:cs="Times New Roman"/>
          <w:sz w:val="28"/>
          <w:szCs w:val="28"/>
        </w:rPr>
        <w:t xml:space="preserve"> філії Івано-Франківського ОЦЗ 326 безробітних проходили професійне навчання. Рівень охоплення професійним навчанням становив 23,1%</w:t>
      </w:r>
      <w:r w:rsidR="00CF7177" w:rsidRPr="00CF7177">
        <w:rPr>
          <w:rFonts w:cs="Times New Roman"/>
          <w:b/>
          <w:sz w:val="28"/>
          <w:szCs w:val="28"/>
        </w:rPr>
        <w:t xml:space="preserve">   </w:t>
      </w:r>
      <w:r w:rsidR="00CF7177" w:rsidRPr="00CF7177">
        <w:rPr>
          <w:rFonts w:cs="Times New Roman"/>
          <w:noProof/>
          <w:sz w:val="28"/>
          <w:szCs w:val="28"/>
          <w:lang w:eastAsia="uk-UA"/>
        </w:rPr>
        <w:t xml:space="preserve">при середньому значенні по області– 15,3%. </w:t>
      </w:r>
      <w:r w:rsidR="00CF7177" w:rsidRPr="00CF7177">
        <w:rPr>
          <w:rFonts w:cs="Times New Roman"/>
          <w:b/>
          <w:noProof/>
          <w:sz w:val="28"/>
          <w:szCs w:val="28"/>
          <w:lang w:eastAsia="uk-UA"/>
        </w:rPr>
        <w:t xml:space="preserve"> </w:t>
      </w:r>
      <w:r w:rsidR="00CF7177" w:rsidRPr="00CF7177">
        <w:rPr>
          <w:rFonts w:cs="Times New Roman"/>
          <w:sz w:val="28"/>
          <w:szCs w:val="28"/>
        </w:rPr>
        <w:t xml:space="preserve">Рівень працевлаштування після закінчення </w:t>
      </w:r>
      <w:proofErr w:type="spellStart"/>
      <w:r w:rsidR="00CF7177" w:rsidRPr="00CF7177">
        <w:rPr>
          <w:rFonts w:cs="Times New Roman"/>
          <w:sz w:val="28"/>
          <w:szCs w:val="28"/>
        </w:rPr>
        <w:t>профнавчання</w:t>
      </w:r>
      <w:proofErr w:type="spellEnd"/>
      <w:r w:rsidR="00CF7177" w:rsidRPr="00CF7177">
        <w:rPr>
          <w:rFonts w:cs="Times New Roman"/>
          <w:sz w:val="28"/>
          <w:szCs w:val="28"/>
        </w:rPr>
        <w:t xml:space="preserve"> склав 100%. </w:t>
      </w:r>
    </w:p>
    <w:p w:rsidR="00CF7177" w:rsidRPr="00CF7177" w:rsidRDefault="00CF7177" w:rsidP="00CF7177">
      <w:pPr>
        <w:pStyle w:val="a7"/>
        <w:jc w:val="both"/>
        <w:rPr>
          <w:rFonts w:cs="Times New Roman"/>
          <w:sz w:val="28"/>
          <w:szCs w:val="28"/>
          <w:lang w:eastAsia="uk-UA"/>
        </w:rPr>
      </w:pPr>
      <w:r w:rsidRPr="00CF7177">
        <w:rPr>
          <w:rFonts w:cs="Times New Roman"/>
          <w:sz w:val="28"/>
          <w:szCs w:val="28"/>
        </w:rPr>
        <w:t>57 осіб</w:t>
      </w:r>
      <w:r w:rsidRPr="00CF7177">
        <w:rPr>
          <w:rFonts w:cs="Times New Roman"/>
          <w:b/>
          <w:sz w:val="28"/>
          <w:szCs w:val="28"/>
        </w:rPr>
        <w:t xml:space="preserve"> </w:t>
      </w:r>
      <w:r w:rsidRPr="00CF7177">
        <w:rPr>
          <w:rFonts w:cs="Times New Roman"/>
          <w:sz w:val="28"/>
          <w:szCs w:val="28"/>
        </w:rPr>
        <w:t>отримали ваучер на навчання та підвищення кваліфікації, зокрема 22 ВПО та 2 особи з інвалідністю. Найбільш популярні  спеціальності та професії: швачка, кухар, оператор котельні, машиніст (кочегар) котельні</w:t>
      </w:r>
      <w:r>
        <w:rPr>
          <w:rFonts w:cs="Times New Roman"/>
          <w:sz w:val="28"/>
          <w:szCs w:val="28"/>
        </w:rPr>
        <w:t>,</w:t>
      </w:r>
      <w:r w:rsidRPr="00CF7177">
        <w:rPr>
          <w:rFonts w:cs="Times New Roman"/>
          <w:bCs/>
          <w:sz w:val="28"/>
          <w:szCs w:val="28"/>
        </w:rPr>
        <w:t xml:space="preserve"> соціальна</w:t>
      </w:r>
      <w:r>
        <w:rPr>
          <w:rFonts w:cs="Times New Roman"/>
          <w:bCs/>
          <w:sz w:val="28"/>
          <w:szCs w:val="28"/>
        </w:rPr>
        <w:t xml:space="preserve"> робота, соціальне забезпечення.</w:t>
      </w:r>
    </w:p>
    <w:p w:rsidR="00CF7177" w:rsidRPr="00CF7177" w:rsidRDefault="00686FFB" w:rsidP="00686FFB">
      <w:pPr>
        <w:pStyle w:val="a7"/>
        <w:tabs>
          <w:tab w:val="left" w:pos="709"/>
        </w:tabs>
        <w:jc w:val="both"/>
        <w:rPr>
          <w:rFonts w:cs="Times New Roman"/>
          <w:b/>
          <w:sz w:val="28"/>
          <w:szCs w:val="28"/>
        </w:rPr>
      </w:pPr>
      <w:r>
        <w:rPr>
          <w:rFonts w:cs="Times New Roman"/>
          <w:sz w:val="28"/>
          <w:szCs w:val="28"/>
        </w:rPr>
        <w:t xml:space="preserve">          </w:t>
      </w:r>
      <w:r w:rsidR="00CF7177" w:rsidRPr="00CF7177">
        <w:rPr>
          <w:rFonts w:cs="Times New Roman"/>
          <w:sz w:val="28"/>
          <w:szCs w:val="28"/>
        </w:rPr>
        <w:t xml:space="preserve">Надвірнянською філією  активно проводилась робота щодо залучення безробітних до виконання суспільно - корисних робіт, які під час війни отримали назву «Армія відновлення». Впродовж 2023 року 118 осіб з числа безробітних за направленням </w:t>
      </w:r>
      <w:proofErr w:type="spellStart"/>
      <w:r w:rsidR="00CF7177" w:rsidRPr="00CF7177">
        <w:rPr>
          <w:rFonts w:cs="Times New Roman"/>
          <w:sz w:val="28"/>
          <w:szCs w:val="28"/>
        </w:rPr>
        <w:t>Надвірнянської</w:t>
      </w:r>
      <w:proofErr w:type="spellEnd"/>
      <w:r w:rsidR="00CF7177" w:rsidRPr="00CF7177">
        <w:rPr>
          <w:rFonts w:cs="Times New Roman"/>
          <w:sz w:val="28"/>
          <w:szCs w:val="28"/>
        </w:rPr>
        <w:t xml:space="preserve"> філії </w:t>
      </w:r>
      <w:r w:rsidR="00CF7177">
        <w:rPr>
          <w:rFonts w:cs="Times New Roman"/>
          <w:sz w:val="28"/>
          <w:szCs w:val="28"/>
        </w:rPr>
        <w:t xml:space="preserve"> </w:t>
      </w:r>
      <w:r w:rsidR="00CF7177" w:rsidRPr="00CF7177">
        <w:rPr>
          <w:rFonts w:cs="Times New Roman"/>
          <w:sz w:val="28"/>
          <w:szCs w:val="28"/>
        </w:rPr>
        <w:t xml:space="preserve">брали участь у цих роботах. Відповідно до укладених договорів проводилися роботи за напрямами: </w:t>
      </w:r>
      <w:r w:rsidR="00CF7177" w:rsidRPr="00CF7177">
        <w:rPr>
          <w:rFonts w:eastAsia="Times New Roman" w:cs="Times New Roman"/>
          <w:sz w:val="28"/>
          <w:szCs w:val="28"/>
        </w:rPr>
        <w:t xml:space="preserve">ремонт житлових будівель та  </w:t>
      </w:r>
      <w:proofErr w:type="spellStart"/>
      <w:r w:rsidR="00CF7177" w:rsidRPr="00CF7177">
        <w:rPr>
          <w:rFonts w:eastAsia="Times New Roman" w:cs="Times New Roman"/>
          <w:sz w:val="28"/>
          <w:szCs w:val="28"/>
        </w:rPr>
        <w:t>ремонтно</w:t>
      </w:r>
      <w:proofErr w:type="spellEnd"/>
      <w:r w:rsidR="00CF7177" w:rsidRPr="00CF7177">
        <w:rPr>
          <w:rFonts w:eastAsia="Times New Roman" w:cs="Times New Roman"/>
          <w:sz w:val="28"/>
          <w:szCs w:val="28"/>
        </w:rPr>
        <w:t xml:space="preserve"> - відновлювальні роботи.</w:t>
      </w:r>
      <w:r w:rsidR="00B67647">
        <w:rPr>
          <w:rFonts w:eastAsia="Times New Roman" w:cs="Times New Roman"/>
          <w:sz w:val="28"/>
          <w:szCs w:val="28"/>
        </w:rPr>
        <w:t xml:space="preserve"> </w:t>
      </w:r>
      <w:r w:rsidR="00CF7177" w:rsidRPr="00CF7177">
        <w:rPr>
          <w:rFonts w:cs="Times New Roman"/>
          <w:sz w:val="28"/>
          <w:szCs w:val="28"/>
        </w:rPr>
        <w:t xml:space="preserve">Для забезпечення тимчасовою зайнятістю громадян, отримання безробітними фінансової підтримки в період безробіття проводились </w:t>
      </w:r>
      <w:r w:rsidR="00CF7177" w:rsidRPr="00CF7177">
        <w:rPr>
          <w:rFonts w:cs="Times New Roman"/>
          <w:bCs/>
          <w:spacing w:val="-2"/>
          <w:sz w:val="28"/>
          <w:szCs w:val="28"/>
        </w:rPr>
        <w:t>роботи тимчасового характеру.  Впродовж 2023 року д</w:t>
      </w:r>
      <w:r w:rsidR="00CF7177" w:rsidRPr="00CF7177">
        <w:rPr>
          <w:rFonts w:cs="Times New Roman"/>
          <w:sz w:val="28"/>
          <w:szCs w:val="28"/>
        </w:rPr>
        <w:t xml:space="preserve">о цих </w:t>
      </w:r>
      <w:r w:rsidR="00CF7177" w:rsidRPr="00CF7177">
        <w:rPr>
          <w:rFonts w:cs="Times New Roman"/>
          <w:bCs/>
          <w:spacing w:val="-2"/>
          <w:sz w:val="28"/>
          <w:szCs w:val="28"/>
        </w:rPr>
        <w:t xml:space="preserve"> робіт залучено 6 осіб з числа незайнятих громадян. </w:t>
      </w:r>
    </w:p>
    <w:p w:rsidR="00CF7177" w:rsidRPr="00CF7177" w:rsidRDefault="00CF7177" w:rsidP="00686FFB">
      <w:pPr>
        <w:pStyle w:val="a7"/>
        <w:tabs>
          <w:tab w:val="left" w:pos="709"/>
        </w:tabs>
        <w:jc w:val="both"/>
        <w:rPr>
          <w:rFonts w:cs="Times New Roman"/>
          <w:sz w:val="28"/>
          <w:szCs w:val="28"/>
        </w:rPr>
      </w:pPr>
      <w:r>
        <w:rPr>
          <w:rFonts w:cs="Times New Roman"/>
          <w:sz w:val="28"/>
          <w:szCs w:val="28"/>
        </w:rPr>
        <w:t xml:space="preserve">        </w:t>
      </w:r>
      <w:r w:rsidR="00686FFB">
        <w:rPr>
          <w:rFonts w:cs="Times New Roman"/>
          <w:sz w:val="28"/>
          <w:szCs w:val="28"/>
        </w:rPr>
        <w:t xml:space="preserve"> </w:t>
      </w:r>
      <w:r w:rsidRPr="00CF7177">
        <w:rPr>
          <w:rFonts w:cs="Times New Roman"/>
          <w:sz w:val="28"/>
          <w:szCs w:val="28"/>
        </w:rPr>
        <w:t xml:space="preserve">Одним із пріоритетним напрямів роботи служби зайнятості в умовах воєнного стану є допомога та сприяння в працевлаштуванні внутрішньо переміщених осіб. За період 2023 року в </w:t>
      </w:r>
      <w:proofErr w:type="spellStart"/>
      <w:r w:rsidRPr="00CF7177">
        <w:rPr>
          <w:rFonts w:cs="Times New Roman"/>
          <w:sz w:val="28"/>
          <w:szCs w:val="28"/>
        </w:rPr>
        <w:t>Надвірнянській</w:t>
      </w:r>
      <w:proofErr w:type="spellEnd"/>
      <w:r w:rsidRPr="00CF7177">
        <w:rPr>
          <w:rFonts w:cs="Times New Roman"/>
          <w:sz w:val="28"/>
          <w:szCs w:val="28"/>
        </w:rPr>
        <w:t xml:space="preserve"> філії статус </w:t>
      </w:r>
      <w:r>
        <w:rPr>
          <w:rFonts w:cs="Times New Roman"/>
          <w:sz w:val="28"/>
          <w:szCs w:val="28"/>
        </w:rPr>
        <w:t xml:space="preserve">без робіт </w:t>
      </w:r>
      <w:proofErr w:type="spellStart"/>
      <w:r w:rsidRPr="00CF7177">
        <w:rPr>
          <w:rFonts w:cs="Times New Roman"/>
          <w:sz w:val="28"/>
          <w:szCs w:val="28"/>
        </w:rPr>
        <w:t>ного</w:t>
      </w:r>
      <w:proofErr w:type="spellEnd"/>
      <w:r w:rsidRPr="00CF7177">
        <w:rPr>
          <w:rFonts w:cs="Times New Roman"/>
          <w:sz w:val="28"/>
          <w:szCs w:val="28"/>
        </w:rPr>
        <w:t xml:space="preserve"> отримали 142  особи з числа ВПО,  з них 111 осіб отримали  допомогу по безробіттю. За звітній період за сприянням </w:t>
      </w:r>
      <w:proofErr w:type="spellStart"/>
      <w:r w:rsidRPr="00CF7177">
        <w:rPr>
          <w:rFonts w:cs="Times New Roman"/>
          <w:sz w:val="28"/>
          <w:szCs w:val="28"/>
        </w:rPr>
        <w:t>Надвірнянської</w:t>
      </w:r>
      <w:proofErr w:type="spellEnd"/>
      <w:r w:rsidRPr="00CF7177">
        <w:rPr>
          <w:rFonts w:cs="Times New Roman"/>
          <w:sz w:val="28"/>
          <w:szCs w:val="28"/>
        </w:rPr>
        <w:t xml:space="preserve"> філії  </w:t>
      </w:r>
      <w:proofErr w:type="spellStart"/>
      <w:r w:rsidRPr="00CF7177">
        <w:rPr>
          <w:rFonts w:cs="Times New Roman"/>
          <w:sz w:val="28"/>
          <w:szCs w:val="28"/>
        </w:rPr>
        <w:t>працевлаштовано</w:t>
      </w:r>
      <w:proofErr w:type="spellEnd"/>
      <w:r w:rsidRPr="00CF7177">
        <w:rPr>
          <w:rFonts w:cs="Times New Roman"/>
          <w:sz w:val="28"/>
          <w:szCs w:val="28"/>
        </w:rPr>
        <w:t xml:space="preserve"> 70 внутрішньо переміщених осіб. Рівень працевлаштування ВПО становив 43,8%.</w:t>
      </w:r>
    </w:p>
    <w:p w:rsidR="00CF7177" w:rsidRPr="00CF7177" w:rsidRDefault="00B67647" w:rsidP="00CF7177">
      <w:pPr>
        <w:pStyle w:val="a7"/>
        <w:jc w:val="both"/>
        <w:rPr>
          <w:rFonts w:cs="Times New Roman"/>
          <w:sz w:val="28"/>
          <w:szCs w:val="28"/>
        </w:rPr>
      </w:pPr>
      <w:r>
        <w:rPr>
          <w:rFonts w:cs="Times New Roman"/>
          <w:sz w:val="28"/>
          <w:szCs w:val="28"/>
        </w:rPr>
        <w:t xml:space="preserve">         </w:t>
      </w:r>
      <w:r w:rsidR="00CF7177" w:rsidRPr="00CF7177">
        <w:rPr>
          <w:rFonts w:cs="Times New Roman"/>
          <w:sz w:val="28"/>
          <w:szCs w:val="28"/>
        </w:rPr>
        <w:t xml:space="preserve">Для підвищення рівня зацікавленості роботодавців у працевлаштуванні внутрішньо переміщених осіб, службою зайнятості реалізується комплекс заходів, націлених на сприяння найшвидшому поверненню ВПО до активної праці, зокрема через компенсаційні програми або програми залучення  ВПО до тимчасової зайнятості, такі як суспільно корисні, громадські та інші роботи </w:t>
      </w:r>
      <w:r w:rsidR="00CF7177" w:rsidRPr="00CF7177">
        <w:rPr>
          <w:rFonts w:cs="Times New Roman"/>
          <w:sz w:val="28"/>
          <w:szCs w:val="28"/>
        </w:rPr>
        <w:lastRenderedPageBreak/>
        <w:t xml:space="preserve">тимчасового характеру  та можливість перепідготовки, шляхом отримання ваучера на навчання. </w:t>
      </w:r>
    </w:p>
    <w:p w:rsidR="00CF7177" w:rsidRPr="00CF7177" w:rsidRDefault="00CF7177" w:rsidP="00CF7177">
      <w:pPr>
        <w:pStyle w:val="a7"/>
        <w:jc w:val="both"/>
        <w:rPr>
          <w:rFonts w:cs="Times New Roman"/>
          <w:sz w:val="28"/>
          <w:szCs w:val="28"/>
        </w:rPr>
      </w:pPr>
      <w:r>
        <w:rPr>
          <w:rFonts w:cs="Times New Roman"/>
          <w:sz w:val="28"/>
          <w:szCs w:val="28"/>
        </w:rPr>
        <w:t xml:space="preserve">       </w:t>
      </w:r>
      <w:r w:rsidR="00686FFB">
        <w:rPr>
          <w:rFonts w:cs="Times New Roman"/>
          <w:sz w:val="28"/>
          <w:szCs w:val="28"/>
        </w:rPr>
        <w:t xml:space="preserve">  </w:t>
      </w:r>
      <w:r w:rsidRPr="00CF7177">
        <w:rPr>
          <w:rFonts w:cs="Times New Roman"/>
          <w:sz w:val="28"/>
          <w:szCs w:val="28"/>
        </w:rPr>
        <w:t xml:space="preserve">За працевлаштування внутрішньо переміщених осіб 37 роботодавців отримали компенсацію витрат на оплату праці. Згідно </w:t>
      </w:r>
      <w:r>
        <w:rPr>
          <w:rFonts w:cs="Times New Roman"/>
          <w:sz w:val="28"/>
          <w:szCs w:val="28"/>
        </w:rPr>
        <w:t>даної компенсаційної програми (п</w:t>
      </w:r>
      <w:r w:rsidRPr="00CF7177">
        <w:rPr>
          <w:rFonts w:cs="Times New Roman"/>
          <w:sz w:val="28"/>
          <w:szCs w:val="28"/>
        </w:rPr>
        <w:t xml:space="preserve">останова КМУ від 20.03.2922 р.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 </w:t>
      </w:r>
      <w:proofErr w:type="spellStart"/>
      <w:r w:rsidRPr="00CF7177">
        <w:rPr>
          <w:rFonts w:cs="Times New Roman"/>
          <w:sz w:val="28"/>
          <w:szCs w:val="28"/>
        </w:rPr>
        <w:t>працевлаштовано</w:t>
      </w:r>
      <w:proofErr w:type="spellEnd"/>
      <w:r w:rsidRPr="00CF7177">
        <w:rPr>
          <w:rFonts w:cs="Times New Roman"/>
          <w:sz w:val="28"/>
          <w:szCs w:val="28"/>
        </w:rPr>
        <w:t xml:space="preserve"> 44 особи з числа ВПО. Також 18 внутрішньо переміщених осіб проходили професійне навчання; 22 - отримали ваучер на навчання та підвищення кваліфікації; 6 осіб з числа ВПО були залучені</w:t>
      </w:r>
      <w:r w:rsidRPr="00CF7177">
        <w:rPr>
          <w:rFonts w:cs="Times New Roman"/>
          <w:b/>
          <w:sz w:val="28"/>
          <w:szCs w:val="28"/>
        </w:rPr>
        <w:t xml:space="preserve"> </w:t>
      </w:r>
      <w:r w:rsidRPr="00CF7177">
        <w:rPr>
          <w:rFonts w:cs="Times New Roman"/>
          <w:sz w:val="28"/>
          <w:szCs w:val="28"/>
        </w:rPr>
        <w:t>до суспільно корисних робіт</w:t>
      </w:r>
      <w:r w:rsidRPr="00CF7177">
        <w:rPr>
          <w:rFonts w:cs="Times New Roman"/>
          <w:b/>
          <w:sz w:val="28"/>
          <w:szCs w:val="28"/>
        </w:rPr>
        <w:t xml:space="preserve"> </w:t>
      </w:r>
      <w:r w:rsidRPr="00CF7177">
        <w:rPr>
          <w:rFonts w:cs="Times New Roman"/>
          <w:sz w:val="28"/>
          <w:szCs w:val="28"/>
        </w:rPr>
        <w:t>в умовах воєнного стану.</w:t>
      </w:r>
      <w:r w:rsidR="00B67647">
        <w:rPr>
          <w:rFonts w:cs="Times New Roman"/>
          <w:sz w:val="28"/>
          <w:szCs w:val="28"/>
        </w:rPr>
        <w:t xml:space="preserve"> </w:t>
      </w:r>
    </w:p>
    <w:p w:rsidR="00CF7177" w:rsidRPr="00CF7177" w:rsidRDefault="00B67647" w:rsidP="00CF7177">
      <w:pPr>
        <w:pStyle w:val="a7"/>
        <w:jc w:val="both"/>
        <w:rPr>
          <w:rFonts w:cs="Times New Roman"/>
          <w:sz w:val="28"/>
          <w:szCs w:val="28"/>
          <w:lang w:val="ru-RU"/>
        </w:rPr>
      </w:pPr>
      <w:r>
        <w:rPr>
          <w:rFonts w:cs="Times New Roman"/>
          <w:sz w:val="28"/>
          <w:szCs w:val="28"/>
          <w:lang w:eastAsia="uk-UA"/>
        </w:rPr>
        <w:t xml:space="preserve">         </w:t>
      </w:r>
      <w:r w:rsidR="00CF7177" w:rsidRPr="00CF7177">
        <w:rPr>
          <w:rFonts w:cs="Times New Roman"/>
          <w:sz w:val="28"/>
          <w:szCs w:val="28"/>
          <w:lang w:eastAsia="uk-UA"/>
        </w:rPr>
        <w:t xml:space="preserve">Станом на 01 січня 2024 року послуги </w:t>
      </w:r>
      <w:proofErr w:type="spellStart"/>
      <w:r w:rsidR="00CF7177" w:rsidRPr="00CF7177">
        <w:rPr>
          <w:rFonts w:cs="Times New Roman"/>
          <w:sz w:val="28"/>
          <w:szCs w:val="28"/>
          <w:lang w:eastAsia="uk-UA"/>
        </w:rPr>
        <w:t>Надвірнянської</w:t>
      </w:r>
      <w:proofErr w:type="spellEnd"/>
      <w:r w:rsidR="00CF7177" w:rsidRPr="00CF7177">
        <w:rPr>
          <w:rFonts w:cs="Times New Roman"/>
          <w:sz w:val="28"/>
          <w:szCs w:val="28"/>
          <w:lang w:eastAsia="uk-UA"/>
        </w:rPr>
        <w:t xml:space="preserve"> філії отримували 13 осіб з числа ВПО</w:t>
      </w:r>
      <w:r w:rsidR="00CF7177" w:rsidRPr="00CF7177">
        <w:rPr>
          <w:rFonts w:cs="Times New Roman"/>
          <w:sz w:val="28"/>
          <w:szCs w:val="28"/>
        </w:rPr>
        <w:t xml:space="preserve">, що мали статус безробітного. Допомогу по безробіттю отримували 11 осіб. </w:t>
      </w:r>
    </w:p>
    <w:p w:rsidR="00CF7177" w:rsidRPr="00CF7177" w:rsidRDefault="00B67647" w:rsidP="00CF7177">
      <w:pPr>
        <w:pStyle w:val="a7"/>
        <w:jc w:val="both"/>
        <w:rPr>
          <w:rFonts w:cs="Times New Roman"/>
          <w:b/>
          <w:color w:val="FF0000"/>
          <w:sz w:val="28"/>
          <w:szCs w:val="28"/>
        </w:rPr>
      </w:pPr>
      <w:r>
        <w:rPr>
          <w:rFonts w:cs="Times New Roman"/>
          <w:sz w:val="28"/>
          <w:szCs w:val="28"/>
          <w:lang w:eastAsia="uk-UA"/>
        </w:rPr>
        <w:t xml:space="preserve">          </w:t>
      </w:r>
      <w:r w:rsidR="00CF7177" w:rsidRPr="00CF7177">
        <w:rPr>
          <w:rFonts w:cs="Times New Roman"/>
          <w:sz w:val="28"/>
          <w:szCs w:val="28"/>
          <w:lang w:eastAsia="uk-UA"/>
        </w:rPr>
        <w:t>Протягом 2023 року с</w:t>
      </w:r>
      <w:r w:rsidR="00CF7177" w:rsidRPr="00CF7177">
        <w:rPr>
          <w:rFonts w:cs="Times New Roman"/>
          <w:bCs/>
          <w:sz w:val="28"/>
          <w:szCs w:val="28"/>
          <w:lang w:eastAsia="uk-UA"/>
        </w:rPr>
        <w:t xml:space="preserve">татус безробітного </w:t>
      </w:r>
      <w:r w:rsidR="00CF7177" w:rsidRPr="00CF7177">
        <w:rPr>
          <w:rFonts w:cs="Times New Roman"/>
          <w:sz w:val="28"/>
          <w:szCs w:val="28"/>
          <w:lang w:eastAsia="uk-UA"/>
        </w:rPr>
        <w:t xml:space="preserve">мала 29 </w:t>
      </w:r>
      <w:r w:rsidR="00CF7177" w:rsidRPr="00CF7177">
        <w:rPr>
          <w:rFonts w:cs="Times New Roman"/>
          <w:sz w:val="28"/>
          <w:szCs w:val="28"/>
        </w:rPr>
        <w:t>осіб</w:t>
      </w:r>
      <w:r w:rsidR="00CF7177" w:rsidRPr="00CF7177">
        <w:rPr>
          <w:rFonts w:cs="Times New Roman"/>
          <w:b/>
          <w:sz w:val="28"/>
          <w:szCs w:val="28"/>
        </w:rPr>
        <w:t xml:space="preserve"> </w:t>
      </w:r>
      <w:r w:rsidR="00CF7177" w:rsidRPr="00CF7177">
        <w:rPr>
          <w:rFonts w:cs="Times New Roman"/>
          <w:sz w:val="28"/>
          <w:szCs w:val="28"/>
        </w:rPr>
        <w:t>з числа учасників бойових дій, з яких допомогу по безробіттю отримувала 26 осіб</w:t>
      </w:r>
      <w:r w:rsidR="00CF7177" w:rsidRPr="00CF7177">
        <w:rPr>
          <w:rFonts w:cs="Times New Roman"/>
          <w:b/>
          <w:i/>
          <w:sz w:val="28"/>
          <w:szCs w:val="28"/>
        </w:rPr>
        <w:t>.</w:t>
      </w:r>
      <w:r w:rsidR="00CF7177" w:rsidRPr="00CF7177">
        <w:rPr>
          <w:rFonts w:cs="Times New Roman"/>
          <w:sz w:val="28"/>
          <w:szCs w:val="28"/>
        </w:rPr>
        <w:t xml:space="preserve"> За сприяння служби зайнятості </w:t>
      </w:r>
      <w:proofErr w:type="spellStart"/>
      <w:r w:rsidR="00CF7177" w:rsidRPr="00CF7177">
        <w:rPr>
          <w:rFonts w:cs="Times New Roman"/>
          <w:sz w:val="28"/>
          <w:szCs w:val="28"/>
        </w:rPr>
        <w:t>працевлаштовано</w:t>
      </w:r>
      <w:proofErr w:type="spellEnd"/>
      <w:r w:rsidR="00CF7177" w:rsidRPr="00CF7177">
        <w:rPr>
          <w:rFonts w:cs="Times New Roman"/>
          <w:sz w:val="28"/>
          <w:szCs w:val="28"/>
        </w:rPr>
        <w:t xml:space="preserve">  10 осіб.</w:t>
      </w:r>
      <w:r w:rsidR="00CF7177" w:rsidRPr="00CF7177">
        <w:rPr>
          <w:rFonts w:cs="Times New Roman"/>
          <w:b/>
          <w:sz w:val="28"/>
          <w:szCs w:val="28"/>
          <w:lang w:eastAsia="uk-UA"/>
        </w:rPr>
        <w:t xml:space="preserve"> </w:t>
      </w:r>
    </w:p>
    <w:p w:rsidR="00CF7177" w:rsidRPr="00CF7177" w:rsidRDefault="00B67647" w:rsidP="00686FFB">
      <w:pPr>
        <w:pStyle w:val="a7"/>
        <w:tabs>
          <w:tab w:val="left" w:pos="709"/>
        </w:tabs>
        <w:jc w:val="both"/>
        <w:rPr>
          <w:rFonts w:cs="Times New Roman"/>
          <w:sz w:val="28"/>
          <w:szCs w:val="28"/>
        </w:rPr>
      </w:pPr>
      <w:r>
        <w:rPr>
          <w:rFonts w:cs="Times New Roman"/>
          <w:sz w:val="28"/>
          <w:szCs w:val="28"/>
          <w:lang w:eastAsia="uk-UA"/>
        </w:rPr>
        <w:t xml:space="preserve">         </w:t>
      </w:r>
      <w:r w:rsidR="00CF7177" w:rsidRPr="00CF7177">
        <w:rPr>
          <w:rFonts w:cs="Times New Roman"/>
          <w:sz w:val="28"/>
          <w:szCs w:val="28"/>
          <w:lang w:eastAsia="uk-UA"/>
        </w:rPr>
        <w:t xml:space="preserve">Станом на 01 січня 2024 року послуги служби зайнятості в </w:t>
      </w:r>
      <w:proofErr w:type="spellStart"/>
      <w:r w:rsidR="00CF7177" w:rsidRPr="00CF7177">
        <w:rPr>
          <w:rFonts w:cs="Times New Roman"/>
          <w:sz w:val="28"/>
          <w:szCs w:val="28"/>
          <w:lang w:eastAsia="uk-UA"/>
        </w:rPr>
        <w:t>Надвірнянській</w:t>
      </w:r>
      <w:proofErr w:type="spellEnd"/>
      <w:r w:rsidR="00CF7177" w:rsidRPr="00CF7177">
        <w:rPr>
          <w:rFonts w:cs="Times New Roman"/>
          <w:sz w:val="28"/>
          <w:szCs w:val="28"/>
          <w:lang w:eastAsia="uk-UA"/>
        </w:rPr>
        <w:t xml:space="preserve"> філії  отримували 12 осіб з числа УБД</w:t>
      </w:r>
      <w:r w:rsidR="00CF7177" w:rsidRPr="00CF7177">
        <w:rPr>
          <w:rFonts w:cs="Times New Roman"/>
          <w:sz w:val="28"/>
          <w:szCs w:val="28"/>
        </w:rPr>
        <w:t xml:space="preserve">, що мали статус безробітного. Допомогу по безробіттю отримували 8 осіб. </w:t>
      </w:r>
    </w:p>
    <w:p w:rsidR="00CF7177" w:rsidRPr="00CF7177" w:rsidRDefault="00B67647" w:rsidP="00CF7177">
      <w:pPr>
        <w:pStyle w:val="a7"/>
        <w:jc w:val="both"/>
        <w:rPr>
          <w:rFonts w:cs="Times New Roman"/>
          <w:sz w:val="28"/>
          <w:szCs w:val="28"/>
        </w:rPr>
      </w:pPr>
      <w:r>
        <w:rPr>
          <w:rFonts w:cs="Times New Roman"/>
          <w:bCs/>
          <w:sz w:val="28"/>
          <w:szCs w:val="28"/>
        </w:rPr>
        <w:t xml:space="preserve">          </w:t>
      </w:r>
      <w:r w:rsidR="00CF7177" w:rsidRPr="00CF7177">
        <w:rPr>
          <w:rFonts w:cs="Times New Roman"/>
          <w:bCs/>
          <w:sz w:val="28"/>
          <w:szCs w:val="28"/>
        </w:rPr>
        <w:t xml:space="preserve">19.09.2023 набрала чинності </w:t>
      </w:r>
      <w:r w:rsidR="00CF7177" w:rsidRPr="00CF7177">
        <w:rPr>
          <w:rFonts w:cs="Times New Roman"/>
          <w:sz w:val="28"/>
          <w:szCs w:val="28"/>
        </w:rPr>
        <w:t>постанова Кабінету Міністрів України від 15.09.2023 № 984,</w:t>
      </w:r>
      <w:r>
        <w:rPr>
          <w:rFonts w:cs="Times New Roman"/>
          <w:sz w:val="28"/>
          <w:szCs w:val="28"/>
        </w:rPr>
        <w:t xml:space="preserve"> </w:t>
      </w:r>
      <w:r w:rsidR="00CF7177" w:rsidRPr="00CF7177">
        <w:rPr>
          <w:rFonts w:cs="Times New Roman"/>
          <w:sz w:val="28"/>
          <w:szCs w:val="28"/>
        </w:rPr>
        <w:t>якою затверджено Порядок реалізації експериментального проекту з організації професійного навчання учасників бойових дій та осіб з інвалідністю</w:t>
      </w:r>
      <w:r>
        <w:rPr>
          <w:rFonts w:cs="Times New Roman"/>
          <w:sz w:val="28"/>
          <w:szCs w:val="28"/>
        </w:rPr>
        <w:t xml:space="preserve"> </w:t>
      </w:r>
      <w:r w:rsidR="00CF7177" w:rsidRPr="00CF7177">
        <w:rPr>
          <w:rFonts w:cs="Times New Roman"/>
          <w:sz w:val="28"/>
          <w:szCs w:val="28"/>
        </w:rPr>
        <w:t xml:space="preserve">внаслідок війни в закладах професійної (професійно-технічної) освіти </w:t>
      </w:r>
      <w:r w:rsidR="00CF7177" w:rsidRPr="00CF7177">
        <w:rPr>
          <w:rFonts w:cs="Times New Roman"/>
          <w:bCs/>
          <w:sz w:val="28"/>
          <w:szCs w:val="28"/>
        </w:rPr>
        <w:t xml:space="preserve"> Державної служби зайнятості. </w:t>
      </w:r>
      <w:r w:rsidR="00CF7177" w:rsidRPr="00CF7177">
        <w:rPr>
          <w:rFonts w:cs="Times New Roman"/>
          <w:sz w:val="28"/>
          <w:szCs w:val="28"/>
        </w:rPr>
        <w:t xml:space="preserve">Метою експериментального проекту є підтримання конкурентоспроможності учасників бойових дій та осіб з інвалідністю внаслідок війни шляхом професійного навчання. Дія цього Порядку поширюється на учасників бойових дій та осіб з інвалідністю внаслідок війни, які є застрахованими особами. Вибір професії або програми підвищення кваліфікації здійснюється з переліку професій та програм підвищення кваліфікації для професійного навчання </w:t>
      </w:r>
      <w:bookmarkStart w:id="3" w:name="_Hlk128684141"/>
      <w:r w:rsidR="00CF7177" w:rsidRPr="00CF7177">
        <w:rPr>
          <w:rFonts w:cs="Times New Roman"/>
          <w:sz w:val="28"/>
          <w:szCs w:val="28"/>
        </w:rPr>
        <w:t>учасників бойових дій та осіб з інвалідністю внаслідок війни</w:t>
      </w:r>
      <w:bookmarkEnd w:id="3"/>
      <w:r w:rsidR="00CF7177" w:rsidRPr="00CF7177">
        <w:rPr>
          <w:rFonts w:cs="Times New Roman"/>
          <w:sz w:val="28"/>
          <w:szCs w:val="28"/>
        </w:rPr>
        <w:t>, сформованого Державним центром зайнятості та розміщеного на йог</w:t>
      </w:r>
      <w:r>
        <w:rPr>
          <w:rFonts w:cs="Times New Roman"/>
          <w:sz w:val="28"/>
          <w:szCs w:val="28"/>
        </w:rPr>
        <w:t xml:space="preserve">о власному офіційному веб-сайті. </w:t>
      </w:r>
      <w:r w:rsidR="00CF7177" w:rsidRPr="00CF7177">
        <w:rPr>
          <w:rFonts w:cs="Times New Roman"/>
          <w:sz w:val="28"/>
          <w:szCs w:val="28"/>
        </w:rPr>
        <w:t>Згідно даного проекту в 2023 році 2 особи з числа учасників бойових дій</w:t>
      </w:r>
    </w:p>
    <w:p w:rsidR="00CF7177" w:rsidRPr="00CF7177" w:rsidRDefault="00CF7177" w:rsidP="00CF7177">
      <w:pPr>
        <w:pStyle w:val="a7"/>
        <w:jc w:val="both"/>
        <w:rPr>
          <w:rFonts w:cs="Times New Roman"/>
          <w:sz w:val="28"/>
          <w:szCs w:val="28"/>
        </w:rPr>
      </w:pPr>
      <w:r w:rsidRPr="00CF7177">
        <w:rPr>
          <w:rFonts w:cs="Times New Roman"/>
          <w:sz w:val="28"/>
          <w:szCs w:val="28"/>
        </w:rPr>
        <w:t>пройшли професійне навчання.</w:t>
      </w:r>
    </w:p>
    <w:p w:rsidR="00CF7177" w:rsidRPr="00CF7177" w:rsidRDefault="00B67647" w:rsidP="00CF7177">
      <w:pPr>
        <w:pStyle w:val="a7"/>
        <w:jc w:val="both"/>
        <w:rPr>
          <w:rFonts w:cs="Times New Roman"/>
          <w:sz w:val="28"/>
          <w:szCs w:val="28"/>
          <w:lang w:val="ru-RU"/>
        </w:rPr>
      </w:pPr>
      <w:r>
        <w:rPr>
          <w:rFonts w:cs="Times New Roman"/>
          <w:sz w:val="28"/>
          <w:szCs w:val="28"/>
        </w:rPr>
        <w:t xml:space="preserve">         </w:t>
      </w:r>
      <w:r w:rsidR="00CF7177" w:rsidRPr="00CF7177">
        <w:rPr>
          <w:rFonts w:cs="Times New Roman"/>
          <w:sz w:val="28"/>
          <w:szCs w:val="28"/>
        </w:rPr>
        <w:t>Впродовж  2023 року послугами служби на зайнятості</w:t>
      </w:r>
      <w:r w:rsidR="00CF7177" w:rsidRPr="00CF7177">
        <w:rPr>
          <w:rFonts w:cs="Times New Roman"/>
          <w:sz w:val="28"/>
          <w:szCs w:val="28"/>
          <w:lang w:eastAsia="uk-UA"/>
        </w:rPr>
        <w:t xml:space="preserve"> в </w:t>
      </w:r>
      <w:proofErr w:type="spellStart"/>
      <w:r w:rsidR="00CF7177" w:rsidRPr="00CF7177">
        <w:rPr>
          <w:rFonts w:cs="Times New Roman"/>
          <w:sz w:val="28"/>
          <w:szCs w:val="28"/>
          <w:lang w:eastAsia="uk-UA"/>
        </w:rPr>
        <w:t>Надвірнянській</w:t>
      </w:r>
      <w:proofErr w:type="spellEnd"/>
      <w:r w:rsidR="00CF7177" w:rsidRPr="00CF7177">
        <w:rPr>
          <w:rFonts w:cs="Times New Roman"/>
          <w:sz w:val="28"/>
          <w:szCs w:val="28"/>
          <w:lang w:eastAsia="uk-UA"/>
        </w:rPr>
        <w:t xml:space="preserve"> філії</w:t>
      </w:r>
      <w:r w:rsidR="00CF7177" w:rsidRPr="00CF7177">
        <w:rPr>
          <w:rFonts w:cs="Times New Roman"/>
          <w:sz w:val="28"/>
          <w:szCs w:val="28"/>
        </w:rPr>
        <w:t xml:space="preserve"> скористалися 73 осіб з інвалідністю, які мали статус безробітного. Професійне навчання проходили 13 осіб з інвалідністю, 2 осіб з інвалідністю</w:t>
      </w:r>
      <w:r w:rsidR="00CF7177" w:rsidRPr="00CF7177">
        <w:rPr>
          <w:rFonts w:cs="Times New Roman"/>
          <w:bCs/>
          <w:sz w:val="28"/>
          <w:szCs w:val="28"/>
        </w:rPr>
        <w:t xml:space="preserve"> отримали ваучер </w:t>
      </w:r>
      <w:r w:rsidR="00CF7177" w:rsidRPr="00CF7177">
        <w:rPr>
          <w:rFonts w:cs="Times New Roman"/>
          <w:sz w:val="28"/>
          <w:szCs w:val="28"/>
        </w:rPr>
        <w:t xml:space="preserve">на навчання для підвищення своєї конкурентоспроможності на ринку праці.   </w:t>
      </w:r>
    </w:p>
    <w:p w:rsidR="00CF7177" w:rsidRPr="00CF7177" w:rsidRDefault="00B67647" w:rsidP="00CF7177">
      <w:pPr>
        <w:pStyle w:val="a7"/>
        <w:jc w:val="both"/>
        <w:rPr>
          <w:rFonts w:cs="Times New Roman"/>
          <w:sz w:val="28"/>
          <w:szCs w:val="28"/>
        </w:rPr>
      </w:pPr>
      <w:r>
        <w:rPr>
          <w:rFonts w:cs="Times New Roman"/>
          <w:sz w:val="28"/>
          <w:szCs w:val="28"/>
        </w:rPr>
        <w:t xml:space="preserve">          </w:t>
      </w:r>
      <w:r w:rsidR="00CF7177" w:rsidRPr="00CF7177">
        <w:rPr>
          <w:rFonts w:cs="Times New Roman"/>
          <w:sz w:val="28"/>
          <w:szCs w:val="28"/>
        </w:rPr>
        <w:t xml:space="preserve">При працевлаштуванні осіб з інвалідністю роботодавці можуть отримати різні види компенсацій, які є складовою фінансової підтримки, що надається державою суб’єктам господарювання. Так, в рамках реалізації постанови Кабінету Міністрів України від 22.08.2023 № 893 «Деякі питання надання роботодавцям компенсації фактичних витрат за облаштування робочих місць працевлаштованих осіб з інвалідністю» (вступила в дію 29.08.2023) службою зайнятості може надаватись роботодавцям компенсація фактичних витрат за </w:t>
      </w:r>
      <w:r w:rsidR="00CF7177" w:rsidRPr="00CF7177">
        <w:rPr>
          <w:rFonts w:cs="Times New Roman"/>
          <w:sz w:val="28"/>
          <w:szCs w:val="28"/>
        </w:rPr>
        <w:lastRenderedPageBreak/>
        <w:t xml:space="preserve">облаштування робочих місць працевлаштованих осіб з інвалідністю </w:t>
      </w:r>
      <w:bookmarkStart w:id="4" w:name="_Hlk133147104"/>
      <w:bookmarkStart w:id="5" w:name="_Hlk132874388"/>
      <w:r w:rsidR="00CF7177" w:rsidRPr="00CF7177">
        <w:rPr>
          <w:rFonts w:cs="Times New Roman"/>
          <w:sz w:val="28"/>
          <w:szCs w:val="28"/>
        </w:rPr>
        <w:t>І або ІІ групи з числа застрахованих осіб</w:t>
      </w:r>
      <w:bookmarkEnd w:id="4"/>
      <w:bookmarkEnd w:id="5"/>
      <w:r w:rsidR="00CF7177" w:rsidRPr="00CF7177">
        <w:rPr>
          <w:rFonts w:cs="Times New Roman"/>
          <w:sz w:val="28"/>
          <w:szCs w:val="28"/>
        </w:rPr>
        <w:t xml:space="preserve">. </w:t>
      </w:r>
    </w:p>
    <w:p w:rsidR="00CF7177" w:rsidRPr="00CF7177" w:rsidRDefault="00B67647" w:rsidP="00CF7177">
      <w:pPr>
        <w:pStyle w:val="a7"/>
        <w:jc w:val="both"/>
        <w:rPr>
          <w:rFonts w:cs="Times New Roman"/>
          <w:sz w:val="28"/>
          <w:szCs w:val="28"/>
        </w:rPr>
      </w:pPr>
      <w:r>
        <w:rPr>
          <w:rFonts w:cs="Times New Roman"/>
          <w:sz w:val="28"/>
          <w:szCs w:val="28"/>
        </w:rPr>
        <w:t xml:space="preserve">         </w:t>
      </w:r>
      <w:r w:rsidR="00CF7177" w:rsidRPr="00CF7177">
        <w:rPr>
          <w:rFonts w:cs="Times New Roman"/>
          <w:sz w:val="28"/>
          <w:szCs w:val="28"/>
        </w:rPr>
        <w:t xml:space="preserve">Дана компенсація виплачується за рахунок  коштів Фонду загальнообов’язкового державного соціального страхування на випадок безробіття на придбання різноманітних допоміжних засобів, вказаних у відповідному переліку. Граничний розмір компенсації не може перевищувати 15 розмірів мінімальної заробітної плати, встановленої законом на 1 січня календарного року, в якому приймається рішення про її надання, для осіб з інвалідністю І групи, 10 розмірів мінімальної заробітної плати — для осіб з інвалідністю ІІ групи. </w:t>
      </w:r>
    </w:p>
    <w:p w:rsidR="00CF7177" w:rsidRPr="00CF7177" w:rsidRDefault="00B67647" w:rsidP="00CF7177">
      <w:pPr>
        <w:pStyle w:val="a7"/>
        <w:jc w:val="both"/>
        <w:rPr>
          <w:rFonts w:cs="Times New Roman"/>
          <w:sz w:val="28"/>
          <w:szCs w:val="28"/>
        </w:rPr>
      </w:pPr>
      <w:r>
        <w:rPr>
          <w:rStyle w:val="ab"/>
          <w:rFonts w:cs="Times New Roman"/>
          <w:color w:val="000000"/>
          <w:sz w:val="28"/>
          <w:szCs w:val="28"/>
          <w:shd w:val="clear" w:color="auto" w:fill="FFFFFF"/>
        </w:rPr>
        <w:t xml:space="preserve">         </w:t>
      </w:r>
      <w:r w:rsidR="00CF7177" w:rsidRPr="00B67647">
        <w:rPr>
          <w:rStyle w:val="ab"/>
          <w:rFonts w:cs="Times New Roman"/>
          <w:b w:val="0"/>
          <w:color w:val="000000"/>
          <w:sz w:val="28"/>
          <w:szCs w:val="28"/>
          <w:shd w:val="clear" w:color="auto" w:fill="FFFFFF"/>
        </w:rPr>
        <w:t>З метою розширення підтримки бізнесу в рамках реалі</w:t>
      </w:r>
      <w:r>
        <w:rPr>
          <w:rStyle w:val="ab"/>
          <w:rFonts w:cs="Times New Roman"/>
          <w:b w:val="0"/>
          <w:color w:val="000000"/>
          <w:sz w:val="28"/>
          <w:szCs w:val="28"/>
          <w:shd w:val="clear" w:color="auto" w:fill="FFFFFF"/>
        </w:rPr>
        <w:t xml:space="preserve">зації урядового </w:t>
      </w:r>
      <w:proofErr w:type="spellStart"/>
      <w:r>
        <w:rPr>
          <w:rStyle w:val="ab"/>
          <w:rFonts w:cs="Times New Roman"/>
          <w:b w:val="0"/>
          <w:color w:val="000000"/>
          <w:sz w:val="28"/>
          <w:szCs w:val="28"/>
          <w:shd w:val="clear" w:color="auto" w:fill="FFFFFF"/>
        </w:rPr>
        <w:t>проєкту</w:t>
      </w:r>
      <w:proofErr w:type="spellEnd"/>
      <w:r>
        <w:rPr>
          <w:rStyle w:val="ab"/>
          <w:rFonts w:cs="Times New Roman"/>
          <w:b w:val="0"/>
          <w:color w:val="000000"/>
          <w:sz w:val="28"/>
          <w:szCs w:val="28"/>
          <w:shd w:val="clear" w:color="auto" w:fill="FFFFFF"/>
        </w:rPr>
        <w:t xml:space="preserve"> </w:t>
      </w:r>
      <w:proofErr w:type="spellStart"/>
      <w:r>
        <w:rPr>
          <w:rStyle w:val="ab"/>
          <w:rFonts w:cs="Times New Roman"/>
          <w:b w:val="0"/>
          <w:color w:val="000000"/>
          <w:sz w:val="28"/>
          <w:szCs w:val="28"/>
          <w:shd w:val="clear" w:color="auto" w:fill="FFFFFF"/>
        </w:rPr>
        <w:t>єРобота</w:t>
      </w:r>
      <w:proofErr w:type="spellEnd"/>
      <w:r w:rsidR="00CF7177" w:rsidRPr="00B67647">
        <w:rPr>
          <w:rStyle w:val="ab"/>
          <w:rFonts w:cs="Times New Roman"/>
          <w:b w:val="0"/>
          <w:color w:val="000000"/>
          <w:sz w:val="28"/>
          <w:szCs w:val="28"/>
          <w:shd w:val="clear" w:color="auto" w:fill="FFFFFF"/>
        </w:rPr>
        <w:t xml:space="preserve"> </w:t>
      </w:r>
      <w:r w:rsidRPr="00B67647">
        <w:rPr>
          <w:rStyle w:val="ab"/>
          <w:rFonts w:cs="Times New Roman"/>
          <w:b w:val="0"/>
          <w:color w:val="000000"/>
          <w:sz w:val="28"/>
          <w:szCs w:val="28"/>
          <w:shd w:val="clear" w:color="auto" w:fill="FFFFFF"/>
        </w:rPr>
        <w:t xml:space="preserve"> </w:t>
      </w:r>
      <w:r w:rsidR="00CF7177" w:rsidRPr="00B67647">
        <w:rPr>
          <w:rStyle w:val="ab"/>
          <w:rFonts w:cs="Times New Roman"/>
          <w:b w:val="0"/>
          <w:color w:val="000000"/>
          <w:sz w:val="28"/>
          <w:szCs w:val="28"/>
          <w:shd w:val="clear" w:color="auto" w:fill="FFFFFF"/>
        </w:rPr>
        <w:t>діє програма надання грантів на створення або розвиток (розширення) діючого власного бізнесу.</w:t>
      </w:r>
      <w:r w:rsidR="00CF7177" w:rsidRPr="00CF7177">
        <w:rPr>
          <w:rStyle w:val="ab"/>
          <w:rFonts w:cs="Times New Roman"/>
          <w:color w:val="000000"/>
          <w:sz w:val="28"/>
          <w:szCs w:val="28"/>
          <w:shd w:val="clear" w:color="auto" w:fill="FFFFFF"/>
        </w:rPr>
        <w:t xml:space="preserve"> </w:t>
      </w:r>
      <w:r w:rsidR="00CF7177" w:rsidRPr="00B67647">
        <w:rPr>
          <w:rStyle w:val="ab"/>
          <w:rFonts w:cs="Times New Roman"/>
          <w:b w:val="0"/>
          <w:color w:val="000000"/>
          <w:sz w:val="28"/>
          <w:szCs w:val="28"/>
          <w:shd w:val="clear" w:color="auto" w:fill="FFFFFF"/>
        </w:rPr>
        <w:t>Т</w:t>
      </w:r>
      <w:r w:rsidR="00CF7177" w:rsidRPr="00CF7177">
        <w:rPr>
          <w:rFonts w:cs="Times New Roman"/>
          <w:bCs/>
          <w:sz w:val="28"/>
          <w:szCs w:val="28"/>
        </w:rPr>
        <w:t xml:space="preserve">ака програма реалізуються через службу зайнятості. Дана програма затверджена Постановою Кабінетом Міністрів України № 738 від 21.06.2022 - ПОРЯДОК надання грантів на створення або розвиток власного бізнесу. </w:t>
      </w:r>
      <w:r w:rsidR="00CF7177" w:rsidRPr="00B67647">
        <w:rPr>
          <w:rStyle w:val="ab"/>
          <w:rFonts w:cs="Times New Roman"/>
          <w:b w:val="0"/>
          <w:color w:val="000000"/>
          <w:sz w:val="28"/>
          <w:szCs w:val="28"/>
          <w:shd w:val="clear" w:color="auto" w:fill="FFFFFF"/>
        </w:rPr>
        <w:t>Ключова вимога – створення нових робочих місць. Таким чином держава не лише підтримує бізнес, але й вирішує питання працевлаштування громадян</w:t>
      </w:r>
      <w:r w:rsidR="00CF7177" w:rsidRPr="00CF7177">
        <w:rPr>
          <w:rStyle w:val="ab"/>
          <w:rFonts w:cs="Times New Roman"/>
          <w:color w:val="000000"/>
          <w:sz w:val="28"/>
          <w:szCs w:val="28"/>
          <w:shd w:val="clear" w:color="auto" w:fill="FFFFFF"/>
        </w:rPr>
        <w:t>.</w:t>
      </w:r>
      <w:r w:rsidR="00CF7177" w:rsidRPr="00CF7177">
        <w:rPr>
          <w:rFonts w:cs="Times New Roman"/>
          <w:bCs/>
          <w:sz w:val="28"/>
          <w:szCs w:val="28"/>
        </w:rPr>
        <w:t xml:space="preserve"> За даною програмою в 2023 році </w:t>
      </w:r>
      <w:r w:rsidR="00CF7177" w:rsidRPr="00CF7177">
        <w:rPr>
          <w:rFonts w:cs="Times New Roman"/>
          <w:sz w:val="28"/>
          <w:szCs w:val="28"/>
        </w:rPr>
        <w:t xml:space="preserve">прийнято позитивні рішення щодо отримання </w:t>
      </w:r>
      <w:proofErr w:type="spellStart"/>
      <w:r w:rsidR="00CF7177" w:rsidRPr="00CF7177">
        <w:rPr>
          <w:rFonts w:cs="Times New Roman"/>
          <w:sz w:val="28"/>
          <w:szCs w:val="28"/>
        </w:rPr>
        <w:t>мікрогранту</w:t>
      </w:r>
      <w:proofErr w:type="spellEnd"/>
      <w:r w:rsidR="00CF7177" w:rsidRPr="00CF7177">
        <w:rPr>
          <w:rFonts w:cs="Times New Roman"/>
          <w:sz w:val="28"/>
          <w:szCs w:val="28"/>
        </w:rPr>
        <w:t xml:space="preserve"> для відкриття чи розширення бізнесу по 60 </w:t>
      </w:r>
      <w:proofErr w:type="spellStart"/>
      <w:r w:rsidR="00CF7177" w:rsidRPr="00CF7177">
        <w:rPr>
          <w:rFonts w:cs="Times New Roman"/>
          <w:sz w:val="28"/>
          <w:szCs w:val="28"/>
        </w:rPr>
        <w:t>подавачам</w:t>
      </w:r>
      <w:proofErr w:type="spellEnd"/>
      <w:r w:rsidR="00CF7177" w:rsidRPr="00CF7177">
        <w:rPr>
          <w:rFonts w:cs="Times New Roman"/>
          <w:sz w:val="28"/>
          <w:szCs w:val="28"/>
        </w:rPr>
        <w:t xml:space="preserve"> заяв та бізнес-планів, які проживають в  </w:t>
      </w:r>
      <w:proofErr w:type="spellStart"/>
      <w:r w:rsidR="00CF7177" w:rsidRPr="00CF7177">
        <w:rPr>
          <w:rFonts w:cs="Times New Roman"/>
          <w:sz w:val="28"/>
          <w:szCs w:val="28"/>
        </w:rPr>
        <w:t>Надвірнянському</w:t>
      </w:r>
      <w:proofErr w:type="spellEnd"/>
      <w:r w:rsidR="00CF7177" w:rsidRPr="00CF7177">
        <w:rPr>
          <w:rFonts w:cs="Times New Roman"/>
          <w:sz w:val="28"/>
          <w:szCs w:val="28"/>
        </w:rPr>
        <w:t xml:space="preserve"> районі.</w:t>
      </w:r>
    </w:p>
    <w:p w:rsidR="00CF7177" w:rsidRPr="00CF7177" w:rsidRDefault="00686FFB" w:rsidP="00686FFB">
      <w:pPr>
        <w:pStyle w:val="a7"/>
        <w:tabs>
          <w:tab w:val="left" w:pos="709"/>
        </w:tabs>
        <w:jc w:val="both"/>
        <w:rPr>
          <w:rFonts w:cs="Times New Roman"/>
          <w:sz w:val="28"/>
          <w:szCs w:val="28"/>
        </w:rPr>
      </w:pPr>
      <w:r>
        <w:rPr>
          <w:rFonts w:cs="Times New Roman"/>
          <w:sz w:val="28"/>
          <w:szCs w:val="28"/>
        </w:rPr>
        <w:t xml:space="preserve">           </w:t>
      </w:r>
      <w:r w:rsidR="00CF7177" w:rsidRPr="00CF7177">
        <w:rPr>
          <w:rFonts w:cs="Times New Roman"/>
          <w:sz w:val="28"/>
          <w:szCs w:val="28"/>
        </w:rPr>
        <w:t xml:space="preserve">У 2023 році зусилля служби зайнятості, насамперед,  були направлені на використання наявних </w:t>
      </w:r>
      <w:r w:rsidR="00CF7177" w:rsidRPr="00CF7177">
        <w:rPr>
          <w:rFonts w:cs="Times New Roman"/>
          <w:sz w:val="28"/>
          <w:szCs w:val="28"/>
          <w:shd w:val="clear" w:color="auto" w:fill="FFFFFF"/>
        </w:rPr>
        <w:t xml:space="preserve">механізмів економічного стимулювання роботодавців до збереження та створення нових робочих місць, впровадження нових </w:t>
      </w:r>
      <w:r w:rsidR="00CF7177" w:rsidRPr="00CF7177">
        <w:rPr>
          <w:rFonts w:cs="Times New Roman"/>
          <w:sz w:val="28"/>
          <w:szCs w:val="28"/>
        </w:rPr>
        <w:t>програм Уряду, спрямованих на підтримку бізнесу та зайнятості громадян, зокрема внутрішньо переміщених осіб, частка яких значно збільшилась на ринку праці області у зв’язку з воєнними діями.</w:t>
      </w:r>
    </w:p>
    <w:p w:rsidR="00CF7177" w:rsidRPr="00CF7177" w:rsidRDefault="00686FFB" w:rsidP="00CF7177">
      <w:pPr>
        <w:pStyle w:val="a7"/>
        <w:jc w:val="both"/>
        <w:rPr>
          <w:rFonts w:cs="Times New Roman"/>
          <w:sz w:val="28"/>
          <w:szCs w:val="28"/>
        </w:rPr>
      </w:pPr>
      <w:r>
        <w:rPr>
          <w:rFonts w:cs="Times New Roman"/>
          <w:sz w:val="28"/>
          <w:szCs w:val="28"/>
        </w:rPr>
        <w:t xml:space="preserve">          </w:t>
      </w:r>
      <w:r w:rsidR="00CF7177" w:rsidRPr="00CF7177">
        <w:rPr>
          <w:rFonts w:cs="Times New Roman"/>
          <w:sz w:val="28"/>
          <w:szCs w:val="28"/>
        </w:rPr>
        <w:t xml:space="preserve">Задля наближення послуг до роботодавця та спрощення комунікацій в процесі укомплектування вакансій та підбору персоналу службою зайнятості і надалі активно діє технологія </w:t>
      </w:r>
      <w:proofErr w:type="spellStart"/>
      <w:r w:rsidR="00CF7177" w:rsidRPr="00CF7177">
        <w:rPr>
          <w:rFonts w:cs="Times New Roman"/>
          <w:sz w:val="28"/>
          <w:szCs w:val="28"/>
        </w:rPr>
        <w:t>рекрутингу</w:t>
      </w:r>
      <w:proofErr w:type="spellEnd"/>
      <w:r w:rsidR="00CF7177" w:rsidRPr="00CF7177">
        <w:rPr>
          <w:rFonts w:cs="Times New Roman"/>
          <w:sz w:val="28"/>
          <w:szCs w:val="28"/>
        </w:rPr>
        <w:t xml:space="preserve">. </w:t>
      </w:r>
      <w:r w:rsidR="00B67647">
        <w:rPr>
          <w:rFonts w:cs="Times New Roman"/>
          <w:sz w:val="28"/>
          <w:szCs w:val="28"/>
        </w:rPr>
        <w:t xml:space="preserve"> </w:t>
      </w:r>
      <w:proofErr w:type="spellStart"/>
      <w:r w:rsidR="00CF7177" w:rsidRPr="00CF7177">
        <w:rPr>
          <w:rFonts w:cs="Times New Roman"/>
          <w:sz w:val="28"/>
          <w:szCs w:val="28"/>
        </w:rPr>
        <w:t>Фахівці-рекрутери</w:t>
      </w:r>
      <w:proofErr w:type="spellEnd"/>
      <w:r w:rsidR="00CF7177" w:rsidRPr="00CF7177">
        <w:rPr>
          <w:rFonts w:cs="Times New Roman"/>
          <w:sz w:val="28"/>
          <w:szCs w:val="28"/>
        </w:rPr>
        <w:t xml:space="preserve"> здійснюють підбір персоналу не масово, а індивідуально з урахуванням побажань та вимог усіх роботодавців, сприяють прискоренню пошуку кандидатів на вакантні посади  з  усіх шукачів роботи, які дійсно хочуть працювати і готові навчатися, а не тільки з числа безробітних. </w:t>
      </w:r>
      <w:proofErr w:type="spellStart"/>
      <w:r w:rsidR="00CF7177" w:rsidRPr="00CF7177">
        <w:rPr>
          <w:rFonts w:cs="Times New Roman"/>
          <w:sz w:val="28"/>
          <w:szCs w:val="28"/>
        </w:rPr>
        <w:t>Рекрутери</w:t>
      </w:r>
      <w:proofErr w:type="spellEnd"/>
      <w:r w:rsidR="00CF7177" w:rsidRPr="00CF7177">
        <w:rPr>
          <w:rFonts w:cs="Times New Roman"/>
          <w:sz w:val="28"/>
          <w:szCs w:val="28"/>
        </w:rPr>
        <w:t xml:space="preserve"> філії активно використовують інформацію з Єдиного порталу вакансій, </w:t>
      </w:r>
      <w:proofErr w:type="spellStart"/>
      <w:r w:rsidR="00CF7177" w:rsidRPr="00CF7177">
        <w:rPr>
          <w:rFonts w:cs="Times New Roman"/>
          <w:sz w:val="28"/>
          <w:szCs w:val="28"/>
        </w:rPr>
        <w:t>інтернет</w:t>
      </w:r>
      <w:proofErr w:type="spellEnd"/>
      <w:r w:rsidR="00CF7177" w:rsidRPr="00CF7177">
        <w:rPr>
          <w:rFonts w:cs="Times New Roman"/>
          <w:sz w:val="28"/>
          <w:szCs w:val="28"/>
        </w:rPr>
        <w:t xml:space="preserve"> – ресурсів, використовують інформацію з єдиної агрегованої бази актуальних вакансій та резюме шукачів роботи з метою пришвидшення працевлаштування шукачів роботи та оперативного укомплектування вакансій. </w:t>
      </w:r>
    </w:p>
    <w:p w:rsidR="00CF7177" w:rsidRPr="00CF7177" w:rsidRDefault="00686FFB" w:rsidP="00CF7177">
      <w:pPr>
        <w:pStyle w:val="a7"/>
        <w:jc w:val="both"/>
        <w:rPr>
          <w:rFonts w:cs="Times New Roman"/>
          <w:sz w:val="28"/>
          <w:szCs w:val="28"/>
        </w:rPr>
      </w:pPr>
      <w:r>
        <w:rPr>
          <w:rFonts w:cs="Times New Roman"/>
          <w:sz w:val="28"/>
          <w:szCs w:val="28"/>
        </w:rPr>
        <w:t xml:space="preserve">          </w:t>
      </w:r>
      <w:r w:rsidR="00CF7177" w:rsidRPr="00CF7177">
        <w:rPr>
          <w:rFonts w:cs="Times New Roman"/>
          <w:sz w:val="28"/>
          <w:szCs w:val="28"/>
        </w:rPr>
        <w:t>Фахівці філії постійно проводять інформаційно-консультаційну роботу з роботодавцями про надання послуг та можливостей служби зайнятості щодо компенсаційних та активних програм зайнятості, які  сприяють у створенні робочих місць, а саме:</w:t>
      </w:r>
    </w:p>
    <w:p w:rsidR="00CF7177" w:rsidRPr="00CF7177" w:rsidRDefault="00CF7177" w:rsidP="00CF7177">
      <w:pPr>
        <w:pStyle w:val="a7"/>
        <w:jc w:val="both"/>
        <w:rPr>
          <w:rFonts w:cs="Times New Roman"/>
          <w:sz w:val="28"/>
          <w:szCs w:val="28"/>
        </w:rPr>
      </w:pPr>
      <w:r w:rsidRPr="00CF7177">
        <w:rPr>
          <w:rFonts w:cs="Times New Roman"/>
          <w:sz w:val="28"/>
          <w:szCs w:val="28"/>
        </w:rPr>
        <w:t xml:space="preserve">- відповідно до Постанови Кабінету Міністрів України від 10.02.2023 № 124 передбачено надання роботодавцям компенсацій за працевлаштування зареєстрованих безробітних з категорії соціально незахищених осіб та осіб, що мають додаткові гарантії у сприянні працевлаштуванню </w:t>
      </w:r>
      <w:r w:rsidR="00B67647">
        <w:rPr>
          <w:rFonts w:cs="Times New Roman"/>
          <w:sz w:val="28"/>
          <w:szCs w:val="28"/>
        </w:rPr>
        <w:t>(</w:t>
      </w:r>
      <w:proofErr w:type="spellStart"/>
      <w:r w:rsidRPr="00CF7177">
        <w:rPr>
          <w:rFonts w:cs="Times New Roman"/>
          <w:sz w:val="28"/>
          <w:szCs w:val="28"/>
        </w:rPr>
        <w:t>працевлаштовано</w:t>
      </w:r>
      <w:proofErr w:type="spellEnd"/>
      <w:r w:rsidRPr="00CF7177">
        <w:rPr>
          <w:rFonts w:cs="Times New Roman"/>
          <w:sz w:val="28"/>
          <w:szCs w:val="28"/>
        </w:rPr>
        <w:t xml:space="preserve"> 23 особи</w:t>
      </w:r>
      <w:r w:rsidR="00B67647">
        <w:rPr>
          <w:rFonts w:cs="Times New Roman"/>
          <w:sz w:val="28"/>
          <w:szCs w:val="28"/>
        </w:rPr>
        <w:t>)</w:t>
      </w:r>
      <w:r w:rsidRPr="00CF7177">
        <w:rPr>
          <w:rFonts w:cs="Times New Roman"/>
          <w:sz w:val="28"/>
          <w:szCs w:val="28"/>
        </w:rPr>
        <w:t>.</w:t>
      </w:r>
    </w:p>
    <w:p w:rsidR="00CF7177" w:rsidRPr="00CF7177" w:rsidRDefault="00CF7177" w:rsidP="00CF7177">
      <w:pPr>
        <w:pStyle w:val="a7"/>
        <w:jc w:val="both"/>
        <w:rPr>
          <w:rFonts w:cs="Times New Roman"/>
          <w:sz w:val="28"/>
          <w:szCs w:val="28"/>
        </w:rPr>
      </w:pPr>
      <w:r w:rsidRPr="00CF7177">
        <w:rPr>
          <w:rFonts w:cs="Times New Roman"/>
          <w:sz w:val="28"/>
          <w:szCs w:val="28"/>
        </w:rPr>
        <w:lastRenderedPageBreak/>
        <w:t>- відповідно до Постанови Кабінету Міністрів України від 18.04.2023 № 338</w:t>
      </w:r>
      <w:r w:rsidRPr="00CF7177">
        <w:rPr>
          <w:rFonts w:cs="Times New Roman"/>
          <w:b/>
          <w:sz w:val="28"/>
          <w:szCs w:val="28"/>
        </w:rPr>
        <w:t xml:space="preserve"> </w:t>
      </w:r>
      <w:r w:rsidRPr="00CF7177">
        <w:rPr>
          <w:rFonts w:cs="Times New Roman"/>
          <w:sz w:val="28"/>
          <w:szCs w:val="28"/>
        </w:rPr>
        <w:t xml:space="preserve">передбачено надання суб’єктам малого підприємництва компенсації фактичних витрат у розмірі єдиного внеску на загальнообов’язкове державне соціальне страхування у разі працевлаштування зареєстрованих безробітних на нові робочі місця </w:t>
      </w:r>
      <w:r w:rsidR="00B67647">
        <w:rPr>
          <w:rFonts w:cs="Times New Roman"/>
          <w:sz w:val="28"/>
          <w:szCs w:val="28"/>
        </w:rPr>
        <w:t>(</w:t>
      </w:r>
      <w:proofErr w:type="spellStart"/>
      <w:r w:rsidRPr="00CF7177">
        <w:rPr>
          <w:rFonts w:cs="Times New Roman"/>
          <w:sz w:val="28"/>
          <w:szCs w:val="28"/>
        </w:rPr>
        <w:t>працевлаштовано</w:t>
      </w:r>
      <w:proofErr w:type="spellEnd"/>
      <w:r w:rsidRPr="00CF7177">
        <w:rPr>
          <w:rFonts w:cs="Times New Roman"/>
          <w:sz w:val="28"/>
          <w:szCs w:val="28"/>
        </w:rPr>
        <w:t xml:space="preserve"> 23 особи</w:t>
      </w:r>
      <w:r w:rsidR="00B67647">
        <w:rPr>
          <w:rFonts w:cs="Times New Roman"/>
          <w:sz w:val="28"/>
          <w:szCs w:val="28"/>
        </w:rPr>
        <w:t>)</w:t>
      </w:r>
      <w:r w:rsidRPr="00CF7177">
        <w:rPr>
          <w:rFonts w:cs="Times New Roman"/>
          <w:sz w:val="28"/>
          <w:szCs w:val="28"/>
        </w:rPr>
        <w:t>.</w:t>
      </w:r>
    </w:p>
    <w:p w:rsidR="00CF7177" w:rsidRPr="00B67647" w:rsidRDefault="00686FFB" w:rsidP="00CF7177">
      <w:pPr>
        <w:pStyle w:val="a7"/>
        <w:jc w:val="both"/>
        <w:rPr>
          <w:rStyle w:val="ac"/>
          <w:rFonts w:cs="Times New Roman"/>
          <w:bCs/>
          <w:i w:val="0"/>
          <w:iCs w:val="0"/>
          <w:color w:val="000000"/>
          <w:sz w:val="28"/>
          <w:szCs w:val="28"/>
          <w:shd w:val="clear" w:color="auto" w:fill="FFFFFF"/>
        </w:rPr>
      </w:pPr>
      <w:r>
        <w:rPr>
          <w:rFonts w:cs="Times New Roman"/>
          <w:sz w:val="28"/>
          <w:szCs w:val="28"/>
        </w:rPr>
        <w:t xml:space="preserve">          </w:t>
      </w:r>
      <w:r w:rsidR="00CF7177" w:rsidRPr="00CF7177">
        <w:rPr>
          <w:rFonts w:cs="Times New Roman"/>
          <w:sz w:val="28"/>
          <w:szCs w:val="28"/>
        </w:rPr>
        <w:t xml:space="preserve">Важливим напрямком роботи </w:t>
      </w:r>
      <w:proofErr w:type="spellStart"/>
      <w:r w:rsidR="00CF7177" w:rsidRPr="00CF7177">
        <w:rPr>
          <w:rFonts w:cs="Times New Roman"/>
          <w:sz w:val="28"/>
          <w:szCs w:val="28"/>
        </w:rPr>
        <w:t>Надвірнянської</w:t>
      </w:r>
      <w:proofErr w:type="spellEnd"/>
      <w:r w:rsidR="00CF7177" w:rsidRPr="00CF7177">
        <w:rPr>
          <w:rFonts w:cs="Times New Roman"/>
          <w:sz w:val="28"/>
          <w:szCs w:val="28"/>
        </w:rPr>
        <w:t xml:space="preserve"> філії і служби зайнятості в цілому є профорієнтаційна робота, як з зайнятим так і з незайнятим населенням</w:t>
      </w:r>
      <w:r w:rsidR="00CF7177" w:rsidRPr="00CF7177">
        <w:rPr>
          <w:rFonts w:cs="Times New Roman"/>
          <w:b/>
          <w:sz w:val="28"/>
          <w:szCs w:val="28"/>
        </w:rPr>
        <w:t xml:space="preserve"> </w:t>
      </w:r>
      <w:r w:rsidR="00CF7177" w:rsidRPr="00CF7177">
        <w:rPr>
          <w:rFonts w:cs="Times New Roman"/>
          <w:color w:val="757574"/>
          <w:sz w:val="28"/>
          <w:szCs w:val="28"/>
          <w:shd w:val="clear" w:color="auto" w:fill="FFFFFF"/>
        </w:rPr>
        <w:t> </w:t>
      </w:r>
      <w:r w:rsidR="00CF7177" w:rsidRPr="00CF7177">
        <w:rPr>
          <w:rFonts w:cs="Times New Roman"/>
          <w:sz w:val="28"/>
          <w:szCs w:val="28"/>
          <w:shd w:val="clear" w:color="auto" w:fill="FFFFFF"/>
        </w:rPr>
        <w:t>у процесі пошуку роботи і побудови кар'єри.</w:t>
      </w:r>
      <w:r w:rsidR="00CF7177" w:rsidRPr="00CF7177">
        <w:rPr>
          <w:rStyle w:val="WW8Num1z0"/>
          <w:rFonts w:eastAsiaTheme="minorHAnsi"/>
          <w:color w:val="757574"/>
          <w:sz w:val="28"/>
          <w:szCs w:val="28"/>
          <w:bdr w:val="none" w:sz="0" w:space="0" w:color="auto" w:frame="1"/>
          <w:shd w:val="clear" w:color="auto" w:fill="FFFFFF"/>
        </w:rPr>
        <w:t xml:space="preserve"> </w:t>
      </w:r>
      <w:r w:rsidR="00CF7177" w:rsidRPr="00B67647">
        <w:rPr>
          <w:rStyle w:val="ac"/>
          <w:rFonts w:cs="Times New Roman"/>
          <w:i w:val="0"/>
          <w:color w:val="000000"/>
          <w:sz w:val="28"/>
          <w:szCs w:val="28"/>
          <w:bdr w:val="none" w:sz="0" w:space="0" w:color="auto" w:frame="1"/>
          <w:shd w:val="clear" w:color="auto" w:fill="FFFFFF"/>
        </w:rPr>
        <w:t xml:space="preserve">Фахівцями філії проводяться індивідуальні консультації, групові та масові заходи, які сприяють подальшому працевлаштуванню клієнтів служби зайнятості та їхній психологічній підтримці. Це є семінари-тренінги з техніки пошуку роботи, навчальні семінари з організації підприємницької діяльності, інформаційні заходи для різних категорій громадян. Так за період січня-грудня 2023 року профорієнтаційними послугами охоплено 2502 осіб. </w:t>
      </w:r>
    </w:p>
    <w:p w:rsidR="00CF7177" w:rsidRPr="00CF7177" w:rsidRDefault="00686FFB" w:rsidP="00686FFB">
      <w:pPr>
        <w:pStyle w:val="a7"/>
        <w:tabs>
          <w:tab w:val="left" w:pos="709"/>
        </w:tabs>
        <w:jc w:val="both"/>
        <w:rPr>
          <w:rFonts w:cs="Times New Roman"/>
          <w:sz w:val="28"/>
          <w:szCs w:val="28"/>
        </w:rPr>
      </w:pPr>
      <w:r>
        <w:rPr>
          <w:rFonts w:cs="Times New Roman"/>
          <w:sz w:val="28"/>
          <w:szCs w:val="28"/>
        </w:rPr>
        <w:t xml:space="preserve">          </w:t>
      </w:r>
      <w:r w:rsidR="00CF7177" w:rsidRPr="00CF7177">
        <w:rPr>
          <w:rFonts w:cs="Times New Roman"/>
          <w:sz w:val="28"/>
          <w:szCs w:val="28"/>
        </w:rPr>
        <w:t>Одним з пріоритетних напрямків діяльності районної філії є співпраця з об’єднаними територіальними громадами.</w:t>
      </w:r>
      <w:r w:rsidR="00CF7177" w:rsidRPr="00CF7177">
        <w:rPr>
          <w:rFonts w:cs="Times New Roman"/>
          <w:sz w:val="28"/>
          <w:szCs w:val="28"/>
          <w:shd w:val="clear" w:color="auto" w:fill="FFFFFF"/>
        </w:rPr>
        <w:t xml:space="preserve"> З метою наближення соціальних послуг до клієнтів, створення системи оперативного і безперешкодного реагування на потреби жителів об’єднаних територіальних громад,  проведення  інформаційно-роз’яснювальної роботи  серед населення та роботодавців в кожній ОТГ району зосереджені робочі місця для фахівців </w:t>
      </w:r>
      <w:proofErr w:type="spellStart"/>
      <w:r w:rsidR="00CF7177" w:rsidRPr="00CF7177">
        <w:rPr>
          <w:rFonts w:cs="Times New Roman"/>
          <w:sz w:val="28"/>
          <w:szCs w:val="28"/>
          <w:shd w:val="clear" w:color="auto" w:fill="FFFFFF"/>
        </w:rPr>
        <w:t>Надвірнянської</w:t>
      </w:r>
      <w:proofErr w:type="spellEnd"/>
      <w:r w:rsidR="00CF7177" w:rsidRPr="00CF7177">
        <w:rPr>
          <w:rFonts w:cs="Times New Roman"/>
          <w:sz w:val="28"/>
          <w:szCs w:val="28"/>
          <w:shd w:val="clear" w:color="auto" w:fill="FFFFFF"/>
        </w:rPr>
        <w:t xml:space="preserve"> філії,  де  ними надається ввесь спектр послуг служби зайнятості саме для жителів даних громад. За період 2023 року надано 143 послуг</w:t>
      </w:r>
      <w:r w:rsidR="00CF7177" w:rsidRPr="00CF7177">
        <w:rPr>
          <w:rFonts w:cs="Times New Roman"/>
          <w:sz w:val="28"/>
          <w:szCs w:val="28"/>
        </w:rPr>
        <w:t xml:space="preserve">. </w:t>
      </w:r>
    </w:p>
    <w:p w:rsidR="008D35EF" w:rsidRPr="00CF7177" w:rsidRDefault="00686FFB" w:rsidP="00686FFB">
      <w:pPr>
        <w:pStyle w:val="a7"/>
        <w:tabs>
          <w:tab w:val="left" w:pos="709"/>
        </w:tabs>
        <w:jc w:val="both"/>
        <w:rPr>
          <w:rFonts w:cs="Times New Roman"/>
          <w:sz w:val="28"/>
          <w:szCs w:val="28"/>
        </w:rPr>
      </w:pPr>
      <w:r>
        <w:rPr>
          <w:rFonts w:cs="Times New Roman"/>
          <w:sz w:val="28"/>
          <w:szCs w:val="28"/>
        </w:rPr>
        <w:t xml:space="preserve">         </w:t>
      </w:r>
      <w:r w:rsidR="00CF7177" w:rsidRPr="00CF7177">
        <w:rPr>
          <w:rFonts w:cs="Times New Roman"/>
          <w:sz w:val="28"/>
          <w:szCs w:val="28"/>
        </w:rPr>
        <w:t xml:space="preserve">На сьогодні </w:t>
      </w:r>
      <w:r w:rsidR="00CF7177" w:rsidRPr="00CF7177">
        <w:rPr>
          <w:rFonts w:cs="Times New Roman"/>
          <w:sz w:val="28"/>
          <w:szCs w:val="28"/>
          <w:shd w:val="clear" w:color="auto" w:fill="FFFFFF"/>
        </w:rPr>
        <w:t xml:space="preserve">служба зайнятості є сервісною установою, яка надає допомогу людям, пропонує широкий спектр послуг щодо підбору персоналу, запроваджує нові механізми </w:t>
      </w:r>
      <w:proofErr w:type="spellStart"/>
      <w:r w:rsidR="00CF7177" w:rsidRPr="00CF7177">
        <w:rPr>
          <w:rFonts w:cs="Times New Roman"/>
          <w:sz w:val="28"/>
          <w:szCs w:val="28"/>
          <w:shd w:val="clear" w:color="auto" w:fill="FFFFFF"/>
        </w:rPr>
        <w:t>самопрезентації</w:t>
      </w:r>
      <w:proofErr w:type="spellEnd"/>
      <w:r w:rsidR="00CF7177" w:rsidRPr="00CF7177">
        <w:rPr>
          <w:rFonts w:cs="Times New Roman"/>
          <w:sz w:val="28"/>
          <w:szCs w:val="28"/>
          <w:shd w:val="clear" w:color="auto" w:fill="FFFFFF"/>
        </w:rPr>
        <w:t xml:space="preserve"> як роботодавців, так і шукачів роботи та завжди відкрита до співпраці.</w:t>
      </w:r>
    </w:p>
    <w:p w:rsidR="008D35EF" w:rsidRPr="00CF7177" w:rsidRDefault="008D35EF" w:rsidP="00CF7177">
      <w:pPr>
        <w:pStyle w:val="a7"/>
        <w:rPr>
          <w:rFonts w:cs="Times New Roman"/>
          <w:sz w:val="28"/>
          <w:szCs w:val="28"/>
        </w:rPr>
      </w:pPr>
    </w:p>
    <w:p w:rsidR="008D35EF" w:rsidRPr="00CF7177" w:rsidRDefault="00673D0F" w:rsidP="00673D0F">
      <w:pPr>
        <w:pStyle w:val="a7"/>
        <w:jc w:val="center"/>
        <w:rPr>
          <w:rFonts w:cs="Times New Roman"/>
          <w:b/>
          <w:sz w:val="28"/>
          <w:szCs w:val="28"/>
        </w:rPr>
      </w:pPr>
      <w:proofErr w:type="spellStart"/>
      <w:r>
        <w:rPr>
          <w:rFonts w:cs="Times New Roman"/>
          <w:b/>
          <w:sz w:val="28"/>
          <w:szCs w:val="28"/>
        </w:rPr>
        <w:t>Надвірнянське</w:t>
      </w:r>
      <w:proofErr w:type="spellEnd"/>
      <w:r>
        <w:rPr>
          <w:rFonts w:cs="Times New Roman"/>
          <w:b/>
          <w:sz w:val="28"/>
          <w:szCs w:val="28"/>
        </w:rPr>
        <w:t xml:space="preserve">  районне</w:t>
      </w:r>
      <w:r w:rsidR="008D35EF" w:rsidRPr="00CF7177">
        <w:rPr>
          <w:rFonts w:cs="Times New Roman"/>
          <w:b/>
          <w:sz w:val="28"/>
          <w:szCs w:val="28"/>
        </w:rPr>
        <w:t xml:space="preserve"> управління</w:t>
      </w:r>
    </w:p>
    <w:p w:rsidR="008D35EF" w:rsidRDefault="00673D0F" w:rsidP="00673D0F">
      <w:pPr>
        <w:pStyle w:val="a7"/>
        <w:jc w:val="center"/>
        <w:rPr>
          <w:b/>
          <w:sz w:val="28"/>
          <w:szCs w:val="28"/>
        </w:rPr>
      </w:pPr>
      <w:r>
        <w:rPr>
          <w:b/>
          <w:sz w:val="28"/>
          <w:szCs w:val="28"/>
        </w:rPr>
        <w:t>ГУ</w:t>
      </w:r>
      <w:r w:rsidR="008D35EF" w:rsidRPr="008D35EF">
        <w:rPr>
          <w:b/>
          <w:sz w:val="28"/>
          <w:szCs w:val="28"/>
        </w:rPr>
        <w:t xml:space="preserve"> </w:t>
      </w:r>
      <w:proofErr w:type="spellStart"/>
      <w:r w:rsidR="008D35EF" w:rsidRPr="008D35EF">
        <w:rPr>
          <w:b/>
          <w:sz w:val="28"/>
          <w:szCs w:val="28"/>
        </w:rPr>
        <w:t>Держпродспоживслужби</w:t>
      </w:r>
      <w:proofErr w:type="spellEnd"/>
      <w:r w:rsidR="008D35EF" w:rsidRPr="008D35EF">
        <w:rPr>
          <w:b/>
          <w:sz w:val="28"/>
          <w:szCs w:val="28"/>
        </w:rPr>
        <w:t xml:space="preserve"> в</w:t>
      </w:r>
      <w:r w:rsidR="002F68DE">
        <w:rPr>
          <w:b/>
          <w:sz w:val="28"/>
          <w:szCs w:val="28"/>
        </w:rPr>
        <w:t xml:space="preserve"> </w:t>
      </w:r>
      <w:r w:rsidR="008D35EF" w:rsidRPr="008D35EF">
        <w:rPr>
          <w:b/>
          <w:sz w:val="28"/>
          <w:szCs w:val="28"/>
        </w:rPr>
        <w:t>Івано-Франківській області</w:t>
      </w:r>
    </w:p>
    <w:p w:rsidR="002F68DE" w:rsidRPr="008D35EF" w:rsidRDefault="002F68DE" w:rsidP="00673D0F">
      <w:pPr>
        <w:pStyle w:val="a7"/>
        <w:jc w:val="center"/>
        <w:rPr>
          <w:sz w:val="28"/>
          <w:szCs w:val="28"/>
        </w:rPr>
      </w:pPr>
    </w:p>
    <w:p w:rsidR="008D35EF" w:rsidRPr="008D35EF" w:rsidRDefault="008D35EF" w:rsidP="00686FFB">
      <w:pPr>
        <w:pStyle w:val="a7"/>
        <w:tabs>
          <w:tab w:val="left" w:pos="709"/>
        </w:tabs>
        <w:jc w:val="both"/>
        <w:rPr>
          <w:sz w:val="28"/>
          <w:szCs w:val="28"/>
        </w:rPr>
      </w:pPr>
      <w:r w:rsidRPr="008D35EF">
        <w:rPr>
          <w:sz w:val="28"/>
          <w:szCs w:val="28"/>
        </w:rPr>
        <w:t xml:space="preserve">       </w:t>
      </w:r>
      <w:r w:rsidR="00686FFB">
        <w:rPr>
          <w:sz w:val="28"/>
          <w:szCs w:val="28"/>
        </w:rPr>
        <w:t xml:space="preserve">   </w:t>
      </w:r>
      <w:r w:rsidRPr="008D35EF">
        <w:rPr>
          <w:sz w:val="28"/>
          <w:szCs w:val="28"/>
        </w:rPr>
        <w:t>У 2023 році робота Надвірнянського районного управління була направлена, в першу чергу</w:t>
      </w:r>
      <w:r w:rsidR="00673D0F">
        <w:rPr>
          <w:sz w:val="28"/>
          <w:szCs w:val="28"/>
        </w:rPr>
        <w:t xml:space="preserve"> на </w:t>
      </w:r>
      <w:r w:rsidRPr="008D35EF">
        <w:rPr>
          <w:sz w:val="28"/>
          <w:szCs w:val="28"/>
        </w:rPr>
        <w:t>:</w:t>
      </w:r>
    </w:p>
    <w:p w:rsidR="008D35EF" w:rsidRPr="008D35EF" w:rsidRDefault="00673D0F" w:rsidP="008D35EF">
      <w:pPr>
        <w:pStyle w:val="a7"/>
        <w:jc w:val="both"/>
        <w:rPr>
          <w:sz w:val="28"/>
          <w:szCs w:val="28"/>
        </w:rPr>
      </w:pPr>
      <w:r>
        <w:rPr>
          <w:sz w:val="28"/>
          <w:szCs w:val="28"/>
        </w:rPr>
        <w:t xml:space="preserve">- </w:t>
      </w:r>
      <w:r w:rsidR="008D35EF" w:rsidRPr="008D35EF">
        <w:rPr>
          <w:sz w:val="28"/>
          <w:szCs w:val="28"/>
        </w:rPr>
        <w:t xml:space="preserve">недопущення ускладнення </w:t>
      </w:r>
      <w:proofErr w:type="spellStart"/>
      <w:r w:rsidR="008D35EF" w:rsidRPr="008D35EF">
        <w:rPr>
          <w:sz w:val="28"/>
          <w:szCs w:val="28"/>
        </w:rPr>
        <w:t>санітарно-епідеміологічногї</w:t>
      </w:r>
      <w:proofErr w:type="spellEnd"/>
      <w:r w:rsidR="008D35EF" w:rsidRPr="008D35EF">
        <w:rPr>
          <w:sz w:val="28"/>
          <w:szCs w:val="28"/>
        </w:rPr>
        <w:t xml:space="preserve"> ситуації серед жителів району, пов’язаної з розповсю</w:t>
      </w:r>
      <w:r>
        <w:rPr>
          <w:sz w:val="28"/>
          <w:szCs w:val="28"/>
        </w:rPr>
        <w:t xml:space="preserve">дженням </w:t>
      </w:r>
      <w:proofErr w:type="spellStart"/>
      <w:r>
        <w:rPr>
          <w:sz w:val="28"/>
          <w:szCs w:val="28"/>
        </w:rPr>
        <w:t>коронавірусної</w:t>
      </w:r>
      <w:proofErr w:type="spellEnd"/>
      <w:r>
        <w:rPr>
          <w:sz w:val="28"/>
          <w:szCs w:val="28"/>
        </w:rPr>
        <w:t xml:space="preserve"> інфекції</w:t>
      </w:r>
      <w:r w:rsidRPr="00673D0F">
        <w:rPr>
          <w:sz w:val="28"/>
          <w:szCs w:val="28"/>
        </w:rPr>
        <w:t>;</w:t>
      </w:r>
      <w:r w:rsidR="008D35EF" w:rsidRPr="008D35EF">
        <w:rPr>
          <w:sz w:val="28"/>
          <w:szCs w:val="28"/>
        </w:rPr>
        <w:t xml:space="preserve">  </w:t>
      </w:r>
    </w:p>
    <w:p w:rsidR="008D35EF" w:rsidRPr="00673D0F" w:rsidRDefault="00673D0F" w:rsidP="008D35EF">
      <w:pPr>
        <w:pStyle w:val="a7"/>
        <w:jc w:val="both"/>
        <w:rPr>
          <w:sz w:val="28"/>
          <w:szCs w:val="28"/>
          <w:lang w:val="ru-RU"/>
        </w:rPr>
      </w:pPr>
      <w:r w:rsidRPr="00673D0F">
        <w:rPr>
          <w:sz w:val="28"/>
          <w:szCs w:val="28"/>
          <w:lang w:val="ru-RU"/>
        </w:rPr>
        <w:t xml:space="preserve">- </w:t>
      </w:r>
      <w:r w:rsidR="008D35EF" w:rsidRPr="008D35EF">
        <w:rPr>
          <w:sz w:val="28"/>
          <w:szCs w:val="28"/>
        </w:rPr>
        <w:t xml:space="preserve">вирішення проблемних питань,  визначених за </w:t>
      </w:r>
      <w:proofErr w:type="gramStart"/>
      <w:r w:rsidR="008D35EF" w:rsidRPr="008D35EF">
        <w:rPr>
          <w:sz w:val="28"/>
          <w:szCs w:val="28"/>
        </w:rPr>
        <w:t>п</w:t>
      </w:r>
      <w:proofErr w:type="gramEnd"/>
      <w:r w:rsidR="008D35EF" w:rsidRPr="008D35EF">
        <w:rPr>
          <w:sz w:val="28"/>
          <w:szCs w:val="28"/>
        </w:rPr>
        <w:t xml:space="preserve">ідсумками роботи за 2022 рік  і з врахуванням </w:t>
      </w:r>
      <w:proofErr w:type="spellStart"/>
      <w:r w:rsidR="008D35EF" w:rsidRPr="008D35EF">
        <w:rPr>
          <w:sz w:val="28"/>
          <w:szCs w:val="28"/>
        </w:rPr>
        <w:t>епідситуації</w:t>
      </w:r>
      <w:proofErr w:type="spellEnd"/>
      <w:r w:rsidR="008D35EF" w:rsidRPr="008D35EF">
        <w:rPr>
          <w:sz w:val="28"/>
          <w:szCs w:val="28"/>
        </w:rPr>
        <w:t xml:space="preserve"> в регіоні на</w:t>
      </w:r>
      <w:r>
        <w:rPr>
          <w:sz w:val="28"/>
          <w:szCs w:val="28"/>
        </w:rPr>
        <w:t xml:space="preserve"> основі проведеного </w:t>
      </w:r>
      <w:proofErr w:type="spellStart"/>
      <w:r>
        <w:rPr>
          <w:sz w:val="28"/>
          <w:szCs w:val="28"/>
        </w:rPr>
        <w:t>епіданалізу</w:t>
      </w:r>
      <w:proofErr w:type="spellEnd"/>
      <w:r w:rsidRPr="00673D0F">
        <w:rPr>
          <w:sz w:val="28"/>
          <w:szCs w:val="28"/>
        </w:rPr>
        <w:t>;</w:t>
      </w:r>
    </w:p>
    <w:p w:rsidR="008D35EF" w:rsidRPr="00673D0F" w:rsidRDefault="00673D0F" w:rsidP="008D35EF">
      <w:pPr>
        <w:pStyle w:val="a7"/>
        <w:jc w:val="both"/>
        <w:rPr>
          <w:sz w:val="28"/>
          <w:szCs w:val="28"/>
          <w:lang w:val="ru-RU"/>
        </w:rPr>
      </w:pPr>
      <w:r w:rsidRPr="00673D0F">
        <w:rPr>
          <w:sz w:val="28"/>
          <w:szCs w:val="28"/>
          <w:lang w:val="ru-RU"/>
        </w:rPr>
        <w:t>-</w:t>
      </w:r>
      <w:r w:rsidR="008D35EF" w:rsidRPr="008D35EF">
        <w:rPr>
          <w:sz w:val="28"/>
          <w:szCs w:val="28"/>
        </w:rPr>
        <w:t xml:space="preserve"> здійснення нагляду за виконанням державних Програм, місцевих цільових Програм щодо </w:t>
      </w:r>
      <w:proofErr w:type="gramStart"/>
      <w:r w:rsidR="008D35EF" w:rsidRPr="008D35EF">
        <w:rPr>
          <w:sz w:val="28"/>
          <w:szCs w:val="28"/>
        </w:rPr>
        <w:t>здорового</w:t>
      </w:r>
      <w:proofErr w:type="gramEnd"/>
      <w:r w:rsidR="008D35EF" w:rsidRPr="008D35EF">
        <w:rPr>
          <w:sz w:val="28"/>
          <w:szCs w:val="28"/>
        </w:rPr>
        <w:t xml:space="preserve"> харчування серед</w:t>
      </w:r>
      <w:r>
        <w:rPr>
          <w:sz w:val="28"/>
          <w:szCs w:val="28"/>
        </w:rPr>
        <w:t xml:space="preserve"> учнів освітніх закладів району</w:t>
      </w:r>
      <w:r w:rsidRPr="00673D0F">
        <w:rPr>
          <w:sz w:val="28"/>
          <w:szCs w:val="28"/>
        </w:rPr>
        <w:t>;</w:t>
      </w:r>
    </w:p>
    <w:p w:rsidR="008D35EF" w:rsidRPr="008D35EF" w:rsidRDefault="00673D0F" w:rsidP="008D35EF">
      <w:pPr>
        <w:pStyle w:val="a7"/>
        <w:jc w:val="both"/>
        <w:rPr>
          <w:sz w:val="28"/>
          <w:szCs w:val="28"/>
        </w:rPr>
      </w:pPr>
      <w:r w:rsidRPr="00673D0F">
        <w:rPr>
          <w:sz w:val="28"/>
          <w:szCs w:val="28"/>
          <w:lang w:val="ru-RU"/>
        </w:rPr>
        <w:t>-</w:t>
      </w:r>
      <w:r w:rsidR="008D35EF" w:rsidRPr="008D35EF">
        <w:rPr>
          <w:sz w:val="28"/>
          <w:szCs w:val="28"/>
        </w:rPr>
        <w:t xml:space="preserve"> недопущення виникнення спалахів та </w:t>
      </w:r>
      <w:proofErr w:type="gramStart"/>
      <w:r w:rsidR="008D35EF" w:rsidRPr="008D35EF">
        <w:rPr>
          <w:sz w:val="28"/>
          <w:szCs w:val="28"/>
        </w:rPr>
        <w:t>проф</w:t>
      </w:r>
      <w:proofErr w:type="gramEnd"/>
      <w:r w:rsidR="008D35EF" w:rsidRPr="008D35EF">
        <w:rPr>
          <w:sz w:val="28"/>
          <w:szCs w:val="28"/>
        </w:rPr>
        <w:t>ілактику інфекційних захворюв</w:t>
      </w:r>
      <w:r>
        <w:rPr>
          <w:sz w:val="28"/>
          <w:szCs w:val="28"/>
        </w:rPr>
        <w:t>ань та харчових токсикоінфекцій</w:t>
      </w:r>
      <w:r w:rsidRPr="00673D0F">
        <w:rPr>
          <w:sz w:val="28"/>
          <w:szCs w:val="28"/>
        </w:rPr>
        <w:t>;</w:t>
      </w:r>
      <w:r w:rsidR="008D35EF" w:rsidRPr="008D35EF">
        <w:rPr>
          <w:sz w:val="28"/>
          <w:szCs w:val="28"/>
        </w:rPr>
        <w:t xml:space="preserve"> </w:t>
      </w:r>
    </w:p>
    <w:p w:rsidR="008D35EF" w:rsidRPr="00673D0F" w:rsidRDefault="00673D0F" w:rsidP="008D35EF">
      <w:pPr>
        <w:pStyle w:val="a7"/>
        <w:jc w:val="both"/>
        <w:rPr>
          <w:sz w:val="28"/>
          <w:szCs w:val="28"/>
          <w:lang w:val="ru-RU"/>
        </w:rPr>
      </w:pPr>
      <w:r w:rsidRPr="00673D0F">
        <w:rPr>
          <w:sz w:val="28"/>
          <w:szCs w:val="28"/>
          <w:lang w:val="ru-RU"/>
        </w:rPr>
        <w:t xml:space="preserve">- </w:t>
      </w:r>
      <w:r w:rsidR="008D35EF" w:rsidRPr="008D35EF">
        <w:rPr>
          <w:sz w:val="28"/>
          <w:szCs w:val="28"/>
        </w:rPr>
        <w:t>проведення моніторингу  за станом централізованих водопроводі</w:t>
      </w:r>
      <w:proofErr w:type="gramStart"/>
      <w:r w:rsidR="008D35EF" w:rsidRPr="008D35EF">
        <w:rPr>
          <w:sz w:val="28"/>
          <w:szCs w:val="28"/>
        </w:rPr>
        <w:t>в</w:t>
      </w:r>
      <w:proofErr w:type="gramEnd"/>
      <w:r w:rsidR="008D35EF" w:rsidRPr="008D35EF">
        <w:rPr>
          <w:sz w:val="28"/>
          <w:szCs w:val="28"/>
        </w:rPr>
        <w:t xml:space="preserve"> та джерел дец</w:t>
      </w:r>
      <w:r>
        <w:rPr>
          <w:sz w:val="28"/>
          <w:szCs w:val="28"/>
        </w:rPr>
        <w:t>ентралізованого водопостачання</w:t>
      </w:r>
      <w:r w:rsidRPr="00673D0F">
        <w:rPr>
          <w:sz w:val="28"/>
          <w:szCs w:val="28"/>
        </w:rPr>
        <w:t>;</w:t>
      </w:r>
    </w:p>
    <w:p w:rsidR="008D35EF" w:rsidRPr="008D35EF" w:rsidRDefault="00673D0F" w:rsidP="008D35EF">
      <w:pPr>
        <w:pStyle w:val="a7"/>
        <w:jc w:val="both"/>
        <w:rPr>
          <w:sz w:val="28"/>
          <w:szCs w:val="28"/>
        </w:rPr>
      </w:pPr>
      <w:r w:rsidRPr="00673D0F">
        <w:rPr>
          <w:sz w:val="28"/>
          <w:szCs w:val="28"/>
          <w:lang w:val="ru-RU"/>
        </w:rPr>
        <w:t xml:space="preserve">- </w:t>
      </w:r>
      <w:r w:rsidR="008D35EF" w:rsidRPr="008D35EF">
        <w:rPr>
          <w:sz w:val="28"/>
          <w:szCs w:val="28"/>
        </w:rPr>
        <w:t>забезпечення  належного контролю за проведенням літнього оздоровчого періоду</w:t>
      </w:r>
      <w:r>
        <w:rPr>
          <w:sz w:val="28"/>
          <w:szCs w:val="28"/>
        </w:rPr>
        <w:t xml:space="preserve"> на території району</w:t>
      </w:r>
      <w:r w:rsidRPr="00673D0F">
        <w:rPr>
          <w:sz w:val="28"/>
          <w:szCs w:val="28"/>
        </w:rPr>
        <w:t>;</w:t>
      </w:r>
      <w:r w:rsidR="008D35EF" w:rsidRPr="008D35EF">
        <w:rPr>
          <w:sz w:val="28"/>
          <w:szCs w:val="28"/>
        </w:rPr>
        <w:t xml:space="preserve"> </w:t>
      </w:r>
    </w:p>
    <w:p w:rsidR="008D35EF" w:rsidRPr="00673D0F" w:rsidRDefault="00673D0F" w:rsidP="008D35EF">
      <w:pPr>
        <w:pStyle w:val="a7"/>
        <w:jc w:val="both"/>
        <w:rPr>
          <w:sz w:val="28"/>
          <w:szCs w:val="28"/>
          <w:lang w:val="ru-RU"/>
        </w:rPr>
      </w:pPr>
      <w:r w:rsidRPr="00673D0F">
        <w:rPr>
          <w:sz w:val="28"/>
          <w:szCs w:val="28"/>
          <w:lang w:val="ru-RU"/>
        </w:rPr>
        <w:lastRenderedPageBreak/>
        <w:t xml:space="preserve">- </w:t>
      </w:r>
      <w:r w:rsidR="008D35EF" w:rsidRPr="008D35EF">
        <w:rPr>
          <w:sz w:val="28"/>
          <w:szCs w:val="28"/>
        </w:rPr>
        <w:t>посилення повноважень  служби за ефективним  розглядом  звернень громадян з питань  дотримання сані</w:t>
      </w:r>
      <w:proofErr w:type="gramStart"/>
      <w:r w:rsidR="008D35EF" w:rsidRPr="008D35EF">
        <w:rPr>
          <w:sz w:val="28"/>
          <w:szCs w:val="28"/>
        </w:rPr>
        <w:t>тарного</w:t>
      </w:r>
      <w:proofErr w:type="gramEnd"/>
      <w:r w:rsidR="008D35EF" w:rsidRPr="008D35EF">
        <w:rPr>
          <w:sz w:val="28"/>
          <w:szCs w:val="28"/>
        </w:rPr>
        <w:t xml:space="preserve"> законодавства, безпечності та якості харчових проду</w:t>
      </w:r>
      <w:r>
        <w:rPr>
          <w:sz w:val="28"/>
          <w:szCs w:val="28"/>
        </w:rPr>
        <w:t>ктів та захисту прав споживачів</w:t>
      </w:r>
      <w:r w:rsidRPr="00673D0F">
        <w:rPr>
          <w:sz w:val="28"/>
          <w:szCs w:val="28"/>
        </w:rPr>
        <w:t>;</w:t>
      </w:r>
    </w:p>
    <w:p w:rsidR="008D35EF" w:rsidRPr="008D35EF" w:rsidRDefault="00673D0F" w:rsidP="008D35EF">
      <w:pPr>
        <w:pStyle w:val="a7"/>
        <w:jc w:val="both"/>
        <w:rPr>
          <w:sz w:val="28"/>
          <w:szCs w:val="28"/>
        </w:rPr>
      </w:pPr>
      <w:r w:rsidRPr="00673D0F">
        <w:rPr>
          <w:sz w:val="28"/>
          <w:szCs w:val="28"/>
          <w:lang w:val="ru-RU"/>
        </w:rPr>
        <w:t xml:space="preserve">- </w:t>
      </w:r>
      <w:r w:rsidR="008D35EF" w:rsidRPr="008D35EF">
        <w:rPr>
          <w:sz w:val="28"/>
          <w:szCs w:val="28"/>
        </w:rPr>
        <w:t>охорону території району  від занесення з території інших держав або карантинної зони збудн</w:t>
      </w:r>
      <w:r>
        <w:rPr>
          <w:sz w:val="28"/>
          <w:szCs w:val="28"/>
        </w:rPr>
        <w:t xml:space="preserve">иків  інфекційних </w:t>
      </w:r>
      <w:proofErr w:type="gramStart"/>
      <w:r>
        <w:rPr>
          <w:sz w:val="28"/>
          <w:szCs w:val="28"/>
        </w:rPr>
        <w:t>хвороб</w:t>
      </w:r>
      <w:proofErr w:type="gramEnd"/>
      <w:r>
        <w:rPr>
          <w:sz w:val="28"/>
          <w:szCs w:val="28"/>
        </w:rPr>
        <w:t xml:space="preserve"> тварин</w:t>
      </w:r>
      <w:r w:rsidRPr="00673D0F">
        <w:rPr>
          <w:sz w:val="28"/>
          <w:szCs w:val="28"/>
        </w:rPr>
        <w:t>;</w:t>
      </w:r>
      <w:r w:rsidR="008D35EF" w:rsidRPr="008D35EF">
        <w:rPr>
          <w:sz w:val="28"/>
          <w:szCs w:val="28"/>
        </w:rPr>
        <w:t xml:space="preserve"> </w:t>
      </w:r>
    </w:p>
    <w:p w:rsidR="008D35EF" w:rsidRPr="00673D0F" w:rsidRDefault="00673D0F" w:rsidP="008D35EF">
      <w:pPr>
        <w:pStyle w:val="a7"/>
        <w:jc w:val="both"/>
        <w:rPr>
          <w:sz w:val="28"/>
          <w:szCs w:val="28"/>
          <w:lang w:val="ru-RU"/>
        </w:rPr>
      </w:pPr>
      <w:r w:rsidRPr="00673D0F">
        <w:rPr>
          <w:sz w:val="28"/>
          <w:szCs w:val="28"/>
          <w:lang w:val="ru-RU"/>
        </w:rPr>
        <w:t>-</w:t>
      </w:r>
      <w:r w:rsidR="008D35EF" w:rsidRPr="008D35EF">
        <w:rPr>
          <w:sz w:val="28"/>
          <w:szCs w:val="28"/>
        </w:rPr>
        <w:t xml:space="preserve"> захист населення від </w:t>
      </w:r>
      <w:proofErr w:type="gramStart"/>
      <w:r w:rsidR="008D35EF" w:rsidRPr="008D35EF">
        <w:rPr>
          <w:sz w:val="28"/>
          <w:szCs w:val="28"/>
        </w:rPr>
        <w:t>хвор</w:t>
      </w:r>
      <w:r>
        <w:rPr>
          <w:sz w:val="28"/>
          <w:szCs w:val="28"/>
        </w:rPr>
        <w:t>об</w:t>
      </w:r>
      <w:proofErr w:type="gramEnd"/>
      <w:r>
        <w:rPr>
          <w:sz w:val="28"/>
          <w:szCs w:val="28"/>
        </w:rPr>
        <w:t xml:space="preserve">  спільних для людей і тварин</w:t>
      </w:r>
      <w:r w:rsidRPr="00673D0F">
        <w:rPr>
          <w:sz w:val="28"/>
          <w:szCs w:val="28"/>
        </w:rPr>
        <w:t>;</w:t>
      </w:r>
    </w:p>
    <w:p w:rsidR="008D35EF" w:rsidRPr="00673D0F" w:rsidRDefault="00673D0F" w:rsidP="008D35EF">
      <w:pPr>
        <w:pStyle w:val="a7"/>
        <w:jc w:val="both"/>
        <w:rPr>
          <w:sz w:val="28"/>
          <w:szCs w:val="28"/>
          <w:lang w:val="ru-RU"/>
        </w:rPr>
      </w:pPr>
      <w:r w:rsidRPr="00673D0F">
        <w:rPr>
          <w:sz w:val="28"/>
          <w:szCs w:val="28"/>
          <w:lang w:val="ru-RU"/>
        </w:rPr>
        <w:t xml:space="preserve">- </w:t>
      </w:r>
      <w:r w:rsidR="008D35EF" w:rsidRPr="008D35EF">
        <w:rPr>
          <w:sz w:val="28"/>
          <w:szCs w:val="28"/>
        </w:rPr>
        <w:t xml:space="preserve">забезпечення контролю  за </w:t>
      </w:r>
      <w:proofErr w:type="spellStart"/>
      <w:r w:rsidR="008D35EF" w:rsidRPr="008D35EF">
        <w:rPr>
          <w:sz w:val="28"/>
          <w:szCs w:val="28"/>
        </w:rPr>
        <w:t>ветеринарн</w:t>
      </w:r>
      <w:proofErr w:type="gramStart"/>
      <w:r w:rsidR="008D35EF" w:rsidRPr="008D35EF">
        <w:rPr>
          <w:sz w:val="28"/>
          <w:szCs w:val="28"/>
        </w:rPr>
        <w:t>о-</w:t>
      </w:r>
      <w:proofErr w:type="spellEnd"/>
      <w:proofErr w:type="gramEnd"/>
      <w:r w:rsidR="008D35EF" w:rsidRPr="008D35EF">
        <w:rPr>
          <w:sz w:val="28"/>
          <w:szCs w:val="28"/>
        </w:rPr>
        <w:t xml:space="preserve"> санітарною експертизою продукції тваринного та рослинного походження на сіль</w:t>
      </w:r>
      <w:r>
        <w:rPr>
          <w:sz w:val="28"/>
          <w:szCs w:val="28"/>
        </w:rPr>
        <w:t>ськогосподарських ринках району</w:t>
      </w:r>
      <w:r w:rsidRPr="00673D0F">
        <w:rPr>
          <w:sz w:val="28"/>
          <w:szCs w:val="28"/>
        </w:rPr>
        <w:t>;</w:t>
      </w:r>
    </w:p>
    <w:p w:rsidR="00673D0F" w:rsidRPr="00091A0B" w:rsidRDefault="00673D0F" w:rsidP="008D35EF">
      <w:pPr>
        <w:pStyle w:val="a7"/>
        <w:jc w:val="both"/>
        <w:rPr>
          <w:sz w:val="28"/>
          <w:szCs w:val="28"/>
          <w:lang w:val="ru-RU"/>
        </w:rPr>
      </w:pPr>
      <w:r w:rsidRPr="00673D0F">
        <w:rPr>
          <w:sz w:val="28"/>
          <w:szCs w:val="28"/>
          <w:lang w:val="ru-RU"/>
        </w:rPr>
        <w:t xml:space="preserve">- </w:t>
      </w:r>
      <w:r w:rsidR="008D35EF" w:rsidRPr="008D35EF">
        <w:rPr>
          <w:sz w:val="28"/>
          <w:szCs w:val="28"/>
        </w:rPr>
        <w:t xml:space="preserve">забезпечення </w:t>
      </w:r>
      <w:proofErr w:type="gramStart"/>
      <w:r w:rsidR="008D35EF" w:rsidRPr="008D35EF">
        <w:rPr>
          <w:sz w:val="28"/>
          <w:szCs w:val="28"/>
        </w:rPr>
        <w:t>проф</w:t>
      </w:r>
      <w:proofErr w:type="gramEnd"/>
      <w:r w:rsidR="008D35EF" w:rsidRPr="008D35EF">
        <w:rPr>
          <w:sz w:val="28"/>
          <w:szCs w:val="28"/>
        </w:rPr>
        <w:t>ілактичних та діагностичних заходів  при лікуванні інфекційних  та інвазійних хвороб тварин.</w:t>
      </w:r>
    </w:p>
    <w:p w:rsidR="008D35EF" w:rsidRPr="008D35EF" w:rsidRDefault="008D35EF" w:rsidP="00686FFB">
      <w:pPr>
        <w:pStyle w:val="a7"/>
        <w:tabs>
          <w:tab w:val="left" w:pos="709"/>
        </w:tabs>
        <w:jc w:val="both"/>
        <w:rPr>
          <w:sz w:val="28"/>
          <w:szCs w:val="28"/>
        </w:rPr>
      </w:pPr>
      <w:r w:rsidRPr="008D35EF">
        <w:rPr>
          <w:sz w:val="28"/>
          <w:szCs w:val="28"/>
        </w:rPr>
        <w:t xml:space="preserve">       </w:t>
      </w:r>
      <w:r w:rsidR="00686FFB">
        <w:rPr>
          <w:sz w:val="28"/>
          <w:szCs w:val="28"/>
        </w:rPr>
        <w:t xml:space="preserve">  </w:t>
      </w:r>
      <w:r w:rsidRPr="008D35EF">
        <w:rPr>
          <w:sz w:val="28"/>
          <w:szCs w:val="28"/>
        </w:rPr>
        <w:t xml:space="preserve">Основна увага служби  протягом звітного року   була направлена на проведення  моніторингу щодо недопущення розповсюдження  захворювання  гострої респіраторної хвороби COVID - 19 , спричиненої  </w:t>
      </w:r>
      <w:proofErr w:type="spellStart"/>
      <w:r w:rsidRPr="008D35EF">
        <w:rPr>
          <w:sz w:val="28"/>
          <w:szCs w:val="28"/>
        </w:rPr>
        <w:t>коронавірусом</w:t>
      </w:r>
      <w:proofErr w:type="spellEnd"/>
      <w:r w:rsidRPr="008D35EF">
        <w:rPr>
          <w:sz w:val="28"/>
          <w:szCs w:val="28"/>
        </w:rPr>
        <w:t xml:space="preserve">  SARS – COV – 19. До </w:t>
      </w:r>
      <w:r w:rsidR="00673D0F">
        <w:rPr>
          <w:sz w:val="28"/>
          <w:szCs w:val="28"/>
        </w:rPr>
        <w:t>0</w:t>
      </w:r>
      <w:r w:rsidRPr="008D35EF">
        <w:rPr>
          <w:sz w:val="28"/>
          <w:szCs w:val="28"/>
        </w:rPr>
        <w:t>1 липня 2023 року проводились  постійні  моніторингові обстеження закладів торгівлі, з</w:t>
      </w:r>
      <w:r w:rsidR="00673D0F">
        <w:rPr>
          <w:sz w:val="28"/>
          <w:szCs w:val="28"/>
        </w:rPr>
        <w:t>акладів громадського харчування</w:t>
      </w:r>
      <w:r w:rsidRPr="008D35EF">
        <w:rPr>
          <w:sz w:val="28"/>
          <w:szCs w:val="28"/>
        </w:rPr>
        <w:t>, закладі</w:t>
      </w:r>
      <w:r w:rsidR="00673D0F">
        <w:rPr>
          <w:sz w:val="28"/>
          <w:szCs w:val="28"/>
        </w:rPr>
        <w:t>в торгівлі непродовольчої групи</w:t>
      </w:r>
      <w:r w:rsidRPr="008D35EF">
        <w:rPr>
          <w:sz w:val="28"/>
          <w:szCs w:val="28"/>
        </w:rPr>
        <w:t>, закладів</w:t>
      </w:r>
      <w:r w:rsidR="00673D0F">
        <w:rPr>
          <w:sz w:val="28"/>
          <w:szCs w:val="28"/>
        </w:rPr>
        <w:t xml:space="preserve"> дошкільної та середньої освіти</w:t>
      </w:r>
      <w:r w:rsidRPr="008D35EF">
        <w:rPr>
          <w:sz w:val="28"/>
          <w:szCs w:val="28"/>
        </w:rPr>
        <w:t>, перукарень, стоматологічних кабінетів</w:t>
      </w:r>
      <w:r w:rsidR="00673D0F">
        <w:rPr>
          <w:sz w:val="28"/>
          <w:szCs w:val="28"/>
        </w:rPr>
        <w:t xml:space="preserve">, </w:t>
      </w:r>
      <w:r w:rsidRPr="008D35EF">
        <w:rPr>
          <w:sz w:val="28"/>
          <w:szCs w:val="28"/>
        </w:rPr>
        <w:t>закладів дозвілля  по дотриманню ними вимог протиепідемічного реж</w:t>
      </w:r>
      <w:r w:rsidR="00673D0F">
        <w:rPr>
          <w:sz w:val="28"/>
          <w:szCs w:val="28"/>
        </w:rPr>
        <w:t>иму у відповідності з вимогами п</w:t>
      </w:r>
      <w:r w:rsidRPr="008D35EF">
        <w:rPr>
          <w:sz w:val="28"/>
          <w:szCs w:val="28"/>
        </w:rPr>
        <w:t>останов КМУ та Головного  санітарного лікаря України.</w:t>
      </w:r>
    </w:p>
    <w:p w:rsidR="008D35EF" w:rsidRPr="008D35EF" w:rsidRDefault="008D35EF" w:rsidP="00686FFB">
      <w:pPr>
        <w:pStyle w:val="a7"/>
        <w:tabs>
          <w:tab w:val="left" w:pos="709"/>
        </w:tabs>
        <w:jc w:val="both"/>
        <w:rPr>
          <w:sz w:val="28"/>
          <w:szCs w:val="28"/>
        </w:rPr>
      </w:pPr>
      <w:r w:rsidRPr="008D35EF">
        <w:rPr>
          <w:sz w:val="28"/>
          <w:szCs w:val="28"/>
        </w:rPr>
        <w:t xml:space="preserve">   </w:t>
      </w:r>
      <w:r w:rsidR="00673D0F">
        <w:rPr>
          <w:sz w:val="28"/>
          <w:szCs w:val="28"/>
        </w:rPr>
        <w:t xml:space="preserve"> </w:t>
      </w:r>
      <w:r w:rsidRPr="008D35EF">
        <w:rPr>
          <w:sz w:val="28"/>
          <w:szCs w:val="28"/>
        </w:rPr>
        <w:t xml:space="preserve">  </w:t>
      </w:r>
      <w:r w:rsidR="00B111EB" w:rsidRPr="00B111EB">
        <w:rPr>
          <w:sz w:val="28"/>
          <w:szCs w:val="28"/>
        </w:rPr>
        <w:t xml:space="preserve"> </w:t>
      </w:r>
      <w:r w:rsidR="00686FFB">
        <w:rPr>
          <w:sz w:val="28"/>
          <w:szCs w:val="28"/>
        </w:rPr>
        <w:t xml:space="preserve">   </w:t>
      </w:r>
      <w:r w:rsidRPr="008D35EF">
        <w:rPr>
          <w:sz w:val="28"/>
          <w:szCs w:val="28"/>
        </w:rPr>
        <w:t xml:space="preserve">Працівниками служби протягом звітного року було  проведено 5 навчань на рівні територіальних громад  з врученням інформаційних плакатів,  листівок та буклетів  щодо  дотримання рекомендацій та вимог постанов КМУ  в зв’язку з розповсюдженням COVID – 19.   Питання дотримання протиепідемічних вимог  неодноразово  доводилось до жителів району  через засоби масової інформації – </w:t>
      </w:r>
      <w:proofErr w:type="spellStart"/>
      <w:r w:rsidRPr="008D35EF">
        <w:rPr>
          <w:sz w:val="28"/>
          <w:szCs w:val="28"/>
        </w:rPr>
        <w:t>вебсайт</w:t>
      </w:r>
      <w:proofErr w:type="spellEnd"/>
      <w:r w:rsidRPr="008D35EF">
        <w:rPr>
          <w:sz w:val="28"/>
          <w:szCs w:val="28"/>
        </w:rPr>
        <w:t xml:space="preserve"> ГУ ДПСС в Івано-Франківській області  та ТРК «Надвірна». </w:t>
      </w:r>
    </w:p>
    <w:p w:rsidR="008D35EF" w:rsidRPr="008D35EF" w:rsidRDefault="008D35EF" w:rsidP="00686FFB">
      <w:pPr>
        <w:pStyle w:val="a7"/>
        <w:tabs>
          <w:tab w:val="left" w:pos="709"/>
          <w:tab w:val="left" w:pos="851"/>
        </w:tabs>
        <w:jc w:val="both"/>
        <w:rPr>
          <w:sz w:val="28"/>
          <w:szCs w:val="28"/>
        </w:rPr>
      </w:pPr>
      <w:r w:rsidRPr="008D35EF">
        <w:rPr>
          <w:sz w:val="28"/>
          <w:szCs w:val="28"/>
        </w:rPr>
        <w:t xml:space="preserve">        </w:t>
      </w:r>
      <w:r w:rsidR="00686FFB">
        <w:rPr>
          <w:sz w:val="28"/>
          <w:szCs w:val="28"/>
        </w:rPr>
        <w:t xml:space="preserve"> </w:t>
      </w:r>
      <w:r w:rsidRPr="008D35EF">
        <w:rPr>
          <w:sz w:val="28"/>
          <w:szCs w:val="28"/>
        </w:rPr>
        <w:t xml:space="preserve">Основна увага  служби протягом звітного року була направлена  на проведення моніторингу за об’єктами довкілля. За даний період для забезпечення санітарно – епідеміологічного благополуччя населення відділом проводився моніторинг щодо дотримання вимог санітарного законодавства при забезпеченні населення району доброякісною питною водою та  моніторингові дослідження закладів громадського харчування  та дотримання вимог при організації харчування учнів в закладах освіти. Так, рішенням комісій ТЕБ і НС при територіальних громадах  було затверджено склад комісій на проведення моніторингу та  затверджено плани  моніторингових відвідувань.  В дані плани  моніторингових відвідувань були включені всі водопроводи району, безумовно всі заклади освіти та окремі заклади громадського харчування, де на думку спеціалістів служби частіше порушуються вимоги санітарного та ветеринарного законодавства. </w:t>
      </w:r>
    </w:p>
    <w:p w:rsidR="008D35EF" w:rsidRPr="008D35EF" w:rsidRDefault="008D35EF" w:rsidP="00B111EB">
      <w:pPr>
        <w:pStyle w:val="a7"/>
        <w:jc w:val="both"/>
        <w:rPr>
          <w:sz w:val="28"/>
          <w:szCs w:val="28"/>
        </w:rPr>
      </w:pPr>
      <w:r w:rsidRPr="008D35EF">
        <w:rPr>
          <w:sz w:val="28"/>
          <w:szCs w:val="28"/>
        </w:rPr>
        <w:t xml:space="preserve">        </w:t>
      </w:r>
      <w:r w:rsidR="00686FFB">
        <w:rPr>
          <w:sz w:val="28"/>
          <w:szCs w:val="28"/>
        </w:rPr>
        <w:t xml:space="preserve"> </w:t>
      </w:r>
      <w:r w:rsidRPr="008D35EF">
        <w:rPr>
          <w:sz w:val="28"/>
          <w:szCs w:val="28"/>
        </w:rPr>
        <w:t xml:space="preserve">На контролі служби знаходиться 6 централізованих водопроводів, які забезпечують населення району питною водою: це </w:t>
      </w:r>
      <w:proofErr w:type="spellStart"/>
      <w:r w:rsidRPr="008D35EF">
        <w:rPr>
          <w:sz w:val="28"/>
          <w:szCs w:val="28"/>
        </w:rPr>
        <w:t>Надвірнянський</w:t>
      </w:r>
      <w:proofErr w:type="spellEnd"/>
      <w:r w:rsidRPr="008D35EF">
        <w:rPr>
          <w:sz w:val="28"/>
          <w:szCs w:val="28"/>
        </w:rPr>
        <w:t xml:space="preserve"> та </w:t>
      </w:r>
      <w:proofErr w:type="spellStart"/>
      <w:r w:rsidRPr="008D35EF">
        <w:rPr>
          <w:sz w:val="28"/>
          <w:szCs w:val="28"/>
        </w:rPr>
        <w:t>Делятинський</w:t>
      </w:r>
      <w:proofErr w:type="spellEnd"/>
      <w:r w:rsidRPr="008D35EF">
        <w:rPr>
          <w:sz w:val="28"/>
          <w:szCs w:val="28"/>
        </w:rPr>
        <w:t xml:space="preserve"> централізовані водопроводи та відомчі централізовані водопроводи  </w:t>
      </w:r>
      <w:proofErr w:type="spellStart"/>
      <w:r w:rsidRPr="008D35EF">
        <w:rPr>
          <w:sz w:val="28"/>
          <w:szCs w:val="28"/>
        </w:rPr>
        <w:t>ТзОВ</w:t>
      </w:r>
      <w:proofErr w:type="spellEnd"/>
      <w:r w:rsidRPr="008D35EF">
        <w:rPr>
          <w:sz w:val="28"/>
          <w:szCs w:val="28"/>
        </w:rPr>
        <w:t xml:space="preserve"> «</w:t>
      </w:r>
      <w:proofErr w:type="spellStart"/>
      <w:r w:rsidRPr="008D35EF">
        <w:rPr>
          <w:sz w:val="28"/>
          <w:szCs w:val="28"/>
        </w:rPr>
        <w:t>Свиспан</w:t>
      </w:r>
      <w:proofErr w:type="spellEnd"/>
      <w:r w:rsidRPr="008D35EF">
        <w:rPr>
          <w:sz w:val="28"/>
          <w:szCs w:val="28"/>
        </w:rPr>
        <w:t xml:space="preserve"> </w:t>
      </w:r>
      <w:proofErr w:type="spellStart"/>
      <w:r w:rsidRPr="008D35EF">
        <w:rPr>
          <w:sz w:val="28"/>
          <w:szCs w:val="28"/>
        </w:rPr>
        <w:t>Лімітед</w:t>
      </w:r>
      <w:proofErr w:type="spellEnd"/>
      <w:r w:rsidRPr="008D35EF">
        <w:rPr>
          <w:sz w:val="28"/>
          <w:szCs w:val="28"/>
        </w:rPr>
        <w:t>» та ПАТ НГВУ «</w:t>
      </w:r>
      <w:proofErr w:type="spellStart"/>
      <w:r w:rsidRPr="008D35EF">
        <w:rPr>
          <w:sz w:val="28"/>
          <w:szCs w:val="28"/>
        </w:rPr>
        <w:t>Надвірнанафтогаз</w:t>
      </w:r>
      <w:proofErr w:type="spellEnd"/>
      <w:r w:rsidRPr="008D35EF">
        <w:rPr>
          <w:sz w:val="28"/>
          <w:szCs w:val="28"/>
        </w:rPr>
        <w:t>»,  так</w:t>
      </w:r>
      <w:r w:rsidR="00B111EB">
        <w:rPr>
          <w:sz w:val="28"/>
          <w:szCs w:val="28"/>
        </w:rPr>
        <w:t xml:space="preserve">ож 2 відомчі водопроводи  ВСП </w:t>
      </w:r>
      <w:r w:rsidRPr="008D35EF">
        <w:rPr>
          <w:sz w:val="28"/>
          <w:szCs w:val="28"/>
        </w:rPr>
        <w:t>« Львівська дирекція»  АТ  « Укрзалізниця»</w:t>
      </w:r>
      <w:r w:rsidR="00B111EB">
        <w:rPr>
          <w:sz w:val="28"/>
          <w:szCs w:val="28"/>
        </w:rPr>
        <w:t>.</w:t>
      </w:r>
      <w:r w:rsidRPr="008D35EF">
        <w:rPr>
          <w:sz w:val="28"/>
          <w:szCs w:val="28"/>
        </w:rPr>
        <w:t xml:space="preserve"> </w:t>
      </w:r>
    </w:p>
    <w:p w:rsidR="008D35EF" w:rsidRPr="008D35EF" w:rsidRDefault="008D35EF" w:rsidP="008D35EF">
      <w:pPr>
        <w:pStyle w:val="a7"/>
        <w:jc w:val="both"/>
        <w:rPr>
          <w:sz w:val="28"/>
          <w:szCs w:val="28"/>
        </w:rPr>
      </w:pPr>
      <w:r w:rsidRPr="008D35EF">
        <w:rPr>
          <w:sz w:val="28"/>
          <w:szCs w:val="28"/>
        </w:rPr>
        <w:t xml:space="preserve">    </w:t>
      </w:r>
      <w:r w:rsidR="00B111EB">
        <w:rPr>
          <w:sz w:val="28"/>
          <w:szCs w:val="28"/>
        </w:rPr>
        <w:t xml:space="preserve">   </w:t>
      </w:r>
      <w:r w:rsidRPr="008D35EF">
        <w:rPr>
          <w:sz w:val="28"/>
          <w:szCs w:val="28"/>
        </w:rPr>
        <w:t xml:space="preserve"> </w:t>
      </w:r>
      <w:r w:rsidR="00686FFB">
        <w:rPr>
          <w:sz w:val="28"/>
          <w:szCs w:val="28"/>
        </w:rPr>
        <w:t xml:space="preserve">  </w:t>
      </w:r>
      <w:r w:rsidRPr="008D35EF">
        <w:rPr>
          <w:sz w:val="28"/>
          <w:szCs w:val="28"/>
        </w:rPr>
        <w:t xml:space="preserve">Протягом року  були проведені комплексні моніторингові обстеження всіх водопроводів з відбором проб води. Основним недоліком всіх </w:t>
      </w:r>
      <w:r w:rsidRPr="008D35EF">
        <w:rPr>
          <w:sz w:val="28"/>
          <w:szCs w:val="28"/>
        </w:rPr>
        <w:lastRenderedPageBreak/>
        <w:t xml:space="preserve">водопроводів є те, що водопровідна мережа є зношена, вкрай повільними темпами здійснюється заміна аварійних  водопровідних мереж – за останні роки проведено </w:t>
      </w:r>
      <w:r w:rsidR="00B111EB">
        <w:rPr>
          <w:sz w:val="28"/>
          <w:szCs w:val="28"/>
        </w:rPr>
        <w:t>заміну тільки 10% від потреби. Б</w:t>
      </w:r>
      <w:r w:rsidRPr="008D35EF">
        <w:rPr>
          <w:sz w:val="28"/>
          <w:szCs w:val="28"/>
        </w:rPr>
        <w:t>езумовно, все це впливає на якість води.</w:t>
      </w:r>
    </w:p>
    <w:p w:rsidR="008D35EF" w:rsidRPr="008D35EF" w:rsidRDefault="008D35EF" w:rsidP="00686FFB">
      <w:pPr>
        <w:pStyle w:val="a7"/>
        <w:tabs>
          <w:tab w:val="left" w:pos="709"/>
        </w:tabs>
        <w:jc w:val="both"/>
        <w:rPr>
          <w:sz w:val="28"/>
          <w:szCs w:val="28"/>
        </w:rPr>
      </w:pPr>
      <w:r w:rsidRPr="008D35EF">
        <w:rPr>
          <w:sz w:val="28"/>
          <w:szCs w:val="28"/>
        </w:rPr>
        <w:t xml:space="preserve">        </w:t>
      </w:r>
      <w:r w:rsidR="00686FFB">
        <w:rPr>
          <w:sz w:val="28"/>
          <w:szCs w:val="28"/>
        </w:rPr>
        <w:t xml:space="preserve"> </w:t>
      </w:r>
      <w:r w:rsidRPr="008D35EF">
        <w:rPr>
          <w:sz w:val="28"/>
          <w:szCs w:val="28"/>
        </w:rPr>
        <w:t xml:space="preserve">Проте, слід віддати належне, керівники вказаних підприємств забезпечують проведення відомчого лабораторного контролю за якістю води, яка подається населенню району. Погіршення якості питної води на централізованих водопроводах не відмічалось, централізовані водопроводи не закривалися. Скарги від населення на погіршення якості води  до служби не надходили. </w:t>
      </w:r>
    </w:p>
    <w:p w:rsidR="008D35EF" w:rsidRPr="008D35EF" w:rsidRDefault="008D35EF" w:rsidP="008D35EF">
      <w:pPr>
        <w:pStyle w:val="a7"/>
        <w:jc w:val="both"/>
        <w:rPr>
          <w:sz w:val="28"/>
          <w:szCs w:val="28"/>
        </w:rPr>
      </w:pPr>
      <w:r w:rsidRPr="008D35EF">
        <w:rPr>
          <w:sz w:val="28"/>
          <w:szCs w:val="28"/>
        </w:rPr>
        <w:t xml:space="preserve">        </w:t>
      </w:r>
      <w:r w:rsidR="00686FFB">
        <w:rPr>
          <w:sz w:val="28"/>
          <w:szCs w:val="28"/>
        </w:rPr>
        <w:t xml:space="preserve"> </w:t>
      </w:r>
      <w:r w:rsidRPr="008D35EF">
        <w:rPr>
          <w:sz w:val="28"/>
          <w:szCs w:val="28"/>
        </w:rPr>
        <w:t>Великий об’єм роботи було проведено  на забезпечення дотримання санітарних вимог, в першу чергу здорового харчування,  у відповідності до нормативних документів  в освітніх закладах району.  З метою забезпечення повноцінного,  якісного і калорійного харчування  протягом  2023 року було проведено  моніторингові  обстеження загальноосвітніх шкіл району</w:t>
      </w:r>
      <w:r w:rsidR="00B111EB">
        <w:rPr>
          <w:sz w:val="28"/>
          <w:szCs w:val="28"/>
        </w:rPr>
        <w:t>,</w:t>
      </w:r>
      <w:r w:rsidRPr="008D35EF">
        <w:rPr>
          <w:sz w:val="28"/>
          <w:szCs w:val="28"/>
        </w:rPr>
        <w:t xml:space="preserve"> в яких здійснювалося  харчування. </w:t>
      </w:r>
      <w:r w:rsidR="00B111EB">
        <w:rPr>
          <w:sz w:val="28"/>
          <w:szCs w:val="28"/>
        </w:rPr>
        <w:t>П</w:t>
      </w:r>
      <w:r w:rsidRPr="008D35EF">
        <w:rPr>
          <w:sz w:val="28"/>
          <w:szCs w:val="28"/>
        </w:rPr>
        <w:t xml:space="preserve">рактикувалися і спільні відвідування  вказаних закладів   спільно з інспекторським складом відділу освіти щодо перевірки,  що стосується питання організації харчування  дітей.    </w:t>
      </w:r>
    </w:p>
    <w:p w:rsidR="008D35EF" w:rsidRPr="008D35EF" w:rsidRDefault="008D35EF" w:rsidP="00686FFB">
      <w:pPr>
        <w:pStyle w:val="a7"/>
        <w:tabs>
          <w:tab w:val="left" w:pos="709"/>
        </w:tabs>
        <w:jc w:val="both"/>
        <w:rPr>
          <w:sz w:val="28"/>
          <w:szCs w:val="28"/>
        </w:rPr>
      </w:pPr>
      <w:r w:rsidRPr="008D35EF">
        <w:rPr>
          <w:sz w:val="28"/>
          <w:szCs w:val="28"/>
        </w:rPr>
        <w:t xml:space="preserve">       </w:t>
      </w:r>
      <w:r w:rsidR="00686FFB">
        <w:rPr>
          <w:sz w:val="28"/>
          <w:szCs w:val="28"/>
        </w:rPr>
        <w:t xml:space="preserve">  </w:t>
      </w:r>
      <w:r w:rsidRPr="008D35EF">
        <w:rPr>
          <w:sz w:val="28"/>
          <w:szCs w:val="28"/>
        </w:rPr>
        <w:t xml:space="preserve">Працівниками управління значна увага приділялася проведенню роз’яснювальної роботи  серед адміністрації та суб’єктів господарювання, які здійснюють харчування  в освітніх закладах району.  Протягом звітного року  неодноразово проводились навчання  на тематику щодо   дієвості системи НАССР  в освітніх закладах , основних вимог   до організації харчування   та  впровадження нових меню у відповідності до вимог Постанови КМУ № 305, донесенню  до всіх присутніх питання щодо обов’язковості проходження періодичних медичних оглядів  згідно вимог наказу МОЗ України №280. </w:t>
      </w:r>
    </w:p>
    <w:p w:rsidR="008D35EF" w:rsidRPr="008D35EF" w:rsidRDefault="008D35EF" w:rsidP="00686FFB">
      <w:pPr>
        <w:pStyle w:val="a7"/>
        <w:tabs>
          <w:tab w:val="left" w:pos="709"/>
        </w:tabs>
        <w:jc w:val="both"/>
        <w:rPr>
          <w:sz w:val="28"/>
          <w:szCs w:val="28"/>
        </w:rPr>
      </w:pPr>
      <w:r w:rsidRPr="008D35EF">
        <w:rPr>
          <w:sz w:val="28"/>
          <w:szCs w:val="28"/>
        </w:rPr>
        <w:t xml:space="preserve">       </w:t>
      </w:r>
      <w:r w:rsidR="00686FFB">
        <w:rPr>
          <w:sz w:val="28"/>
          <w:szCs w:val="28"/>
        </w:rPr>
        <w:t xml:space="preserve"> </w:t>
      </w:r>
      <w:r w:rsidRPr="008D35EF">
        <w:rPr>
          <w:sz w:val="28"/>
          <w:szCs w:val="28"/>
        </w:rPr>
        <w:t xml:space="preserve">Одним з напрямків роботи  управління є реєстрація  потужностей  операторів ринку, що здійснюють обіг харчових продуктів  на всіх  стадіях виробництва.  За 2023 рік  було додатково внесено в Єдиний реєстр  31 оператор  потужностей, припинено діяльність 6 </w:t>
      </w:r>
      <w:proofErr w:type="spellStart"/>
      <w:r w:rsidRPr="008D35EF">
        <w:rPr>
          <w:sz w:val="28"/>
          <w:szCs w:val="28"/>
        </w:rPr>
        <w:t>субєктів</w:t>
      </w:r>
      <w:proofErr w:type="spellEnd"/>
      <w:r w:rsidRPr="008D35EF">
        <w:rPr>
          <w:sz w:val="28"/>
          <w:szCs w:val="28"/>
        </w:rPr>
        <w:t xml:space="preserve"> господарювання . </w:t>
      </w:r>
    </w:p>
    <w:p w:rsidR="008D35EF" w:rsidRPr="008D35EF" w:rsidRDefault="008D35EF" w:rsidP="00A219FD">
      <w:pPr>
        <w:pStyle w:val="a7"/>
        <w:tabs>
          <w:tab w:val="left" w:pos="709"/>
        </w:tabs>
        <w:jc w:val="both"/>
        <w:rPr>
          <w:sz w:val="28"/>
          <w:szCs w:val="28"/>
        </w:rPr>
      </w:pPr>
      <w:r w:rsidRPr="008D35EF">
        <w:rPr>
          <w:sz w:val="28"/>
          <w:szCs w:val="28"/>
        </w:rPr>
        <w:t xml:space="preserve">      </w:t>
      </w:r>
      <w:r w:rsidR="00686FFB">
        <w:rPr>
          <w:sz w:val="28"/>
          <w:szCs w:val="28"/>
        </w:rPr>
        <w:t xml:space="preserve">   </w:t>
      </w:r>
      <w:r w:rsidRPr="008D35EF">
        <w:rPr>
          <w:sz w:val="28"/>
          <w:szCs w:val="28"/>
        </w:rPr>
        <w:t>На адресу управління   надійшло  3 письмових звернення та 5 усних  звернень від громадян району.   З них 1 звернення було пов’язане з порушенням  питання  придбання недоброякісних продуктів харчування, 1 звернення  щодо  порушення  норм   санітарного законодавства (перевищення  допустимих норм  шуму)</w:t>
      </w:r>
      <w:r w:rsidR="00B111EB">
        <w:rPr>
          <w:sz w:val="28"/>
          <w:szCs w:val="28"/>
        </w:rPr>
        <w:t xml:space="preserve">, </w:t>
      </w:r>
      <w:r w:rsidRPr="008D35EF">
        <w:rPr>
          <w:sz w:val="28"/>
          <w:szCs w:val="28"/>
        </w:rPr>
        <w:t xml:space="preserve"> у інших  - питання неправомірності облаштування дворових вбиралень. Всі звернення були розглянуті у встановлені терміни. При розгляді звернень в обов’язковому порядку застосовувались </w:t>
      </w:r>
      <w:proofErr w:type="spellStart"/>
      <w:r w:rsidRPr="008D35EF">
        <w:rPr>
          <w:sz w:val="28"/>
          <w:szCs w:val="28"/>
        </w:rPr>
        <w:t>лабораторно-</w:t>
      </w:r>
      <w:proofErr w:type="spellEnd"/>
      <w:r w:rsidRPr="008D35EF">
        <w:rPr>
          <w:sz w:val="28"/>
          <w:szCs w:val="28"/>
        </w:rPr>
        <w:t xml:space="preserve"> інструментальні дослідження  окремих показників, на які акредитована лабораторія служби.  </w:t>
      </w:r>
    </w:p>
    <w:p w:rsidR="008D35EF" w:rsidRPr="008D35EF" w:rsidRDefault="008D35EF" w:rsidP="00A219FD">
      <w:pPr>
        <w:pStyle w:val="a7"/>
        <w:tabs>
          <w:tab w:val="left" w:pos="709"/>
        </w:tabs>
        <w:jc w:val="both"/>
        <w:rPr>
          <w:sz w:val="28"/>
          <w:szCs w:val="28"/>
        </w:rPr>
      </w:pPr>
      <w:r w:rsidRPr="008D35EF">
        <w:rPr>
          <w:sz w:val="28"/>
          <w:szCs w:val="28"/>
        </w:rPr>
        <w:t xml:space="preserve">       </w:t>
      </w:r>
      <w:r w:rsidR="00B111EB">
        <w:rPr>
          <w:sz w:val="28"/>
          <w:szCs w:val="28"/>
        </w:rPr>
        <w:t xml:space="preserve"> </w:t>
      </w:r>
      <w:r w:rsidR="00A219FD">
        <w:rPr>
          <w:sz w:val="28"/>
          <w:szCs w:val="28"/>
        </w:rPr>
        <w:t xml:space="preserve"> </w:t>
      </w:r>
      <w:r w:rsidRPr="008D35EF">
        <w:rPr>
          <w:sz w:val="28"/>
          <w:szCs w:val="28"/>
        </w:rPr>
        <w:t>Питання профілактики гострих кишкових інфекцій та гепатиту А, в тому числі у побуті, залишається і надалі актуальним, не дивлячись на відсутність спалахів та групових випадків захворювань в організованих колективах.</w:t>
      </w:r>
    </w:p>
    <w:p w:rsidR="008D35EF" w:rsidRPr="008D35EF" w:rsidRDefault="00B111EB" w:rsidP="008D35EF">
      <w:pPr>
        <w:pStyle w:val="a7"/>
        <w:jc w:val="both"/>
        <w:rPr>
          <w:sz w:val="28"/>
          <w:szCs w:val="28"/>
        </w:rPr>
      </w:pPr>
      <w:r>
        <w:rPr>
          <w:sz w:val="28"/>
          <w:szCs w:val="28"/>
        </w:rPr>
        <w:t xml:space="preserve">         </w:t>
      </w:r>
      <w:r w:rsidR="008D35EF" w:rsidRPr="008D35EF">
        <w:rPr>
          <w:sz w:val="28"/>
          <w:szCs w:val="28"/>
        </w:rPr>
        <w:t xml:space="preserve">Значна робота служби була спрямована на  пропагування серед населення району санітарно-гігієнічних знань  щодо профілактики харчових токсикоінфекцій та інфекційних захворювань та профілактики здорового способу життя.  Питання профілактики харчових токсикоінфекцій та ботулізму в літній період постійно озвучувалось  по місцевому радіомовленню центрального ринку м. Надвірна.  На органи місцевого самоврядування </w:t>
      </w:r>
      <w:r w:rsidR="008D35EF" w:rsidRPr="008D35EF">
        <w:rPr>
          <w:sz w:val="28"/>
          <w:szCs w:val="28"/>
        </w:rPr>
        <w:lastRenderedPageBreak/>
        <w:t xml:space="preserve">підготовлено та направлено пам’ятки  «Щодо організації виїзної торгівлі», «Профілактика ботулізму», «Дотримання санітарних вимог під час проведення різного роду врочистостей  в закладах громадського харчування», «Профілактика вірусного гепатиту А», «Дотримання санітарних вимог в закладах торгівлі в умовах підвищеної температури». </w:t>
      </w:r>
    </w:p>
    <w:p w:rsidR="008D35EF" w:rsidRPr="008D35EF" w:rsidRDefault="008D35EF" w:rsidP="00A219FD">
      <w:pPr>
        <w:pStyle w:val="a7"/>
        <w:tabs>
          <w:tab w:val="left" w:pos="709"/>
        </w:tabs>
        <w:jc w:val="both"/>
        <w:rPr>
          <w:sz w:val="28"/>
          <w:szCs w:val="28"/>
        </w:rPr>
      </w:pPr>
      <w:r w:rsidRPr="008D35EF">
        <w:rPr>
          <w:sz w:val="28"/>
          <w:szCs w:val="28"/>
        </w:rPr>
        <w:t xml:space="preserve">        </w:t>
      </w:r>
      <w:r w:rsidR="00A219FD">
        <w:rPr>
          <w:sz w:val="28"/>
          <w:szCs w:val="28"/>
        </w:rPr>
        <w:t xml:space="preserve">  </w:t>
      </w:r>
      <w:r w:rsidRPr="008D35EF">
        <w:rPr>
          <w:sz w:val="28"/>
          <w:szCs w:val="28"/>
        </w:rPr>
        <w:t>Спеціалістами служби взя</w:t>
      </w:r>
      <w:r w:rsidR="00B111EB">
        <w:rPr>
          <w:sz w:val="28"/>
          <w:szCs w:val="28"/>
        </w:rPr>
        <w:t>то участь в проведенні 15 нарад</w:t>
      </w:r>
      <w:r w:rsidRPr="008D35EF">
        <w:rPr>
          <w:sz w:val="28"/>
          <w:szCs w:val="28"/>
        </w:rPr>
        <w:t xml:space="preserve">,  4 комісій з ТЕБ і НС, 3 семінарів. Проведено 4 виступи на ТБ та один виступ на радіо. Проведено роз’яснювальні роботи   щодо профілактики інфекційних та неінфекційних захворювань, питання охорони навколишнього середовища, роз’яснювальна робота по дотриманню населенням санітарних норм та правил  та інше. </w:t>
      </w:r>
    </w:p>
    <w:p w:rsidR="008D35EF" w:rsidRPr="008D35EF" w:rsidRDefault="008D35EF" w:rsidP="00A219FD">
      <w:pPr>
        <w:pStyle w:val="a7"/>
        <w:tabs>
          <w:tab w:val="left" w:pos="709"/>
        </w:tabs>
        <w:jc w:val="both"/>
        <w:rPr>
          <w:sz w:val="28"/>
          <w:szCs w:val="28"/>
        </w:rPr>
      </w:pPr>
      <w:r w:rsidRPr="008D35EF">
        <w:rPr>
          <w:sz w:val="28"/>
          <w:szCs w:val="28"/>
        </w:rPr>
        <w:t xml:space="preserve">       </w:t>
      </w:r>
      <w:r w:rsidR="00A219FD">
        <w:rPr>
          <w:sz w:val="28"/>
          <w:szCs w:val="28"/>
        </w:rPr>
        <w:t xml:space="preserve">   </w:t>
      </w:r>
      <w:r w:rsidRPr="008D35EF">
        <w:rPr>
          <w:sz w:val="28"/>
          <w:szCs w:val="28"/>
        </w:rPr>
        <w:t xml:space="preserve">Великий об’єм роботи було проведено  і ветеринарною службою району.  При забезпеченні виконання плану протиепізоотичних заходів  службі району вдалося  добитися стабільного благополуччя  по таких особливо  небезпечних захворюваннях  спільних для людей та тварин як туберкульоз, бруцельоз, сибірка, лейкоз, сказ та інших. </w:t>
      </w:r>
    </w:p>
    <w:p w:rsidR="008D35EF" w:rsidRPr="008D35EF" w:rsidRDefault="008D35EF" w:rsidP="00A219FD">
      <w:pPr>
        <w:pStyle w:val="a7"/>
        <w:tabs>
          <w:tab w:val="left" w:pos="709"/>
        </w:tabs>
        <w:jc w:val="both"/>
        <w:rPr>
          <w:sz w:val="28"/>
          <w:szCs w:val="28"/>
        </w:rPr>
      </w:pPr>
      <w:r w:rsidRPr="008D35EF">
        <w:rPr>
          <w:sz w:val="28"/>
          <w:szCs w:val="28"/>
        </w:rPr>
        <w:t xml:space="preserve">      </w:t>
      </w:r>
      <w:r w:rsidR="00A219FD">
        <w:rPr>
          <w:sz w:val="28"/>
          <w:szCs w:val="28"/>
        </w:rPr>
        <w:t xml:space="preserve">  </w:t>
      </w:r>
      <w:r w:rsidRPr="008D35EF">
        <w:rPr>
          <w:sz w:val="28"/>
          <w:szCs w:val="28"/>
        </w:rPr>
        <w:t xml:space="preserve">Спеціалістами </w:t>
      </w:r>
      <w:proofErr w:type="spellStart"/>
      <w:r w:rsidRPr="008D35EF">
        <w:rPr>
          <w:sz w:val="28"/>
          <w:szCs w:val="28"/>
        </w:rPr>
        <w:t>Держпродспоживслужби</w:t>
      </w:r>
      <w:proofErr w:type="spellEnd"/>
      <w:r w:rsidRPr="008D35EF">
        <w:rPr>
          <w:sz w:val="28"/>
          <w:szCs w:val="28"/>
        </w:rPr>
        <w:t xml:space="preserve"> та ветеринарної медицини  проводилась активна робота  серед населення району та власників господарств, де утримуються свині, проводиться їх забій та переробка сировини на продукцію щодо небезпеки  африканської чуми свиней. Вказана інформація надається  господарникам при проведенні подвірних обходів, при наданні  лікувальної допомоги та видачі ветеринарних довідок, інформаційний матеріал постійно висвітлювався  на сайті ГУ ДПСС в Івано-Франківській області. </w:t>
      </w:r>
    </w:p>
    <w:p w:rsidR="008D35EF" w:rsidRPr="008D35EF" w:rsidRDefault="008D35EF" w:rsidP="00A219FD">
      <w:pPr>
        <w:pStyle w:val="a7"/>
        <w:tabs>
          <w:tab w:val="left" w:pos="709"/>
        </w:tabs>
        <w:jc w:val="both"/>
        <w:rPr>
          <w:sz w:val="28"/>
          <w:szCs w:val="28"/>
        </w:rPr>
      </w:pPr>
      <w:r w:rsidRPr="008D35EF">
        <w:rPr>
          <w:sz w:val="28"/>
          <w:szCs w:val="28"/>
        </w:rPr>
        <w:t xml:space="preserve">     </w:t>
      </w:r>
      <w:r w:rsidR="00A219FD">
        <w:rPr>
          <w:sz w:val="28"/>
          <w:szCs w:val="28"/>
        </w:rPr>
        <w:t xml:space="preserve">   </w:t>
      </w:r>
      <w:r w:rsidRPr="008D35EF">
        <w:rPr>
          <w:sz w:val="28"/>
          <w:szCs w:val="28"/>
        </w:rPr>
        <w:t xml:space="preserve"> Направлено рекомендаційні листи головам територіальних громад з конкретними пропозиціями щодо запобігання  занесення збудника вірусу  АЧС </w:t>
      </w:r>
    </w:p>
    <w:p w:rsidR="008D35EF" w:rsidRPr="008D35EF" w:rsidRDefault="008D35EF" w:rsidP="008D35EF">
      <w:pPr>
        <w:pStyle w:val="a7"/>
        <w:jc w:val="both"/>
        <w:rPr>
          <w:sz w:val="28"/>
          <w:szCs w:val="28"/>
        </w:rPr>
      </w:pPr>
      <w:r w:rsidRPr="008D35EF">
        <w:rPr>
          <w:sz w:val="28"/>
          <w:szCs w:val="28"/>
        </w:rPr>
        <w:t xml:space="preserve"> в господарства всіх форм власності.  Керівників лісових господарств та користувачів мисливських угідь зобов’язано  повідомляти про всі випадки загибелі або підозри  серед диких тварин  </w:t>
      </w:r>
      <w:proofErr w:type="spellStart"/>
      <w:r w:rsidRPr="008D35EF">
        <w:rPr>
          <w:sz w:val="28"/>
          <w:szCs w:val="28"/>
        </w:rPr>
        <w:t>Надвірнянський</w:t>
      </w:r>
      <w:proofErr w:type="spellEnd"/>
      <w:r w:rsidRPr="008D35EF">
        <w:rPr>
          <w:sz w:val="28"/>
          <w:szCs w:val="28"/>
        </w:rPr>
        <w:t xml:space="preserve">  відділ </w:t>
      </w:r>
      <w:proofErr w:type="spellStart"/>
      <w:r w:rsidRPr="008D35EF">
        <w:rPr>
          <w:sz w:val="28"/>
          <w:szCs w:val="28"/>
        </w:rPr>
        <w:t>Держпродспоживслужби</w:t>
      </w:r>
      <w:proofErr w:type="spellEnd"/>
      <w:r w:rsidRPr="008D35EF">
        <w:rPr>
          <w:sz w:val="28"/>
          <w:szCs w:val="28"/>
        </w:rPr>
        <w:t>.</w:t>
      </w:r>
    </w:p>
    <w:p w:rsidR="008D35EF" w:rsidRPr="008D35EF" w:rsidRDefault="008D35EF" w:rsidP="008D35EF">
      <w:pPr>
        <w:pStyle w:val="a7"/>
        <w:jc w:val="both"/>
        <w:rPr>
          <w:sz w:val="28"/>
          <w:szCs w:val="28"/>
        </w:rPr>
      </w:pPr>
      <w:r w:rsidRPr="008D35EF">
        <w:rPr>
          <w:sz w:val="28"/>
          <w:szCs w:val="28"/>
        </w:rPr>
        <w:t xml:space="preserve">       </w:t>
      </w:r>
      <w:r w:rsidR="00A219FD">
        <w:rPr>
          <w:sz w:val="28"/>
          <w:szCs w:val="28"/>
        </w:rPr>
        <w:t xml:space="preserve">  </w:t>
      </w:r>
      <w:r w:rsidRPr="008D35EF">
        <w:rPr>
          <w:sz w:val="28"/>
          <w:szCs w:val="28"/>
        </w:rPr>
        <w:t>Під особливим державним контроле</w:t>
      </w:r>
      <w:r w:rsidR="002F68DE">
        <w:rPr>
          <w:sz w:val="28"/>
          <w:szCs w:val="28"/>
        </w:rPr>
        <w:t xml:space="preserve">м знаходилася робота  двох господарств  </w:t>
      </w:r>
      <w:r w:rsidRPr="008D35EF">
        <w:rPr>
          <w:sz w:val="28"/>
          <w:szCs w:val="28"/>
        </w:rPr>
        <w:t xml:space="preserve"> по вирощуванню індика на м'ясо.  Спеціалістами служби проводився постійний контроль на стадії  посадки завезеного молодняка  та на стадії карантинування птиці – це виконання схеми вакцинопрофілактики, виконання плану протиепізоотичних заходів  та дотримання роботи господарства  в</w:t>
      </w:r>
      <w:r w:rsidR="002F68DE">
        <w:rPr>
          <w:sz w:val="28"/>
          <w:szCs w:val="28"/>
        </w:rPr>
        <w:t xml:space="preserve"> режимі «закритого типу». </w:t>
      </w:r>
      <w:r w:rsidRPr="008D35EF">
        <w:rPr>
          <w:sz w:val="28"/>
          <w:szCs w:val="28"/>
        </w:rPr>
        <w:t xml:space="preserve"> Також ведеться  постійний контроль за утилізацією  технічних  відходів птиці та </w:t>
      </w:r>
      <w:proofErr w:type="spellStart"/>
      <w:r w:rsidRPr="008D35EF">
        <w:rPr>
          <w:sz w:val="28"/>
          <w:szCs w:val="28"/>
        </w:rPr>
        <w:t>боїнських</w:t>
      </w:r>
      <w:proofErr w:type="spellEnd"/>
      <w:r w:rsidRPr="008D35EF">
        <w:rPr>
          <w:sz w:val="28"/>
          <w:szCs w:val="28"/>
        </w:rPr>
        <w:t xml:space="preserve"> відходів.  Так</w:t>
      </w:r>
      <w:r w:rsidR="002F68DE">
        <w:rPr>
          <w:sz w:val="28"/>
          <w:szCs w:val="28"/>
        </w:rPr>
        <w:t xml:space="preserve">, </w:t>
      </w:r>
      <w:r w:rsidRPr="008D35EF">
        <w:rPr>
          <w:sz w:val="28"/>
          <w:szCs w:val="28"/>
        </w:rPr>
        <w:t xml:space="preserve"> за 2023 рік  на ДП </w:t>
      </w:r>
      <w:r w:rsidR="002F68DE">
        <w:rPr>
          <w:sz w:val="28"/>
          <w:szCs w:val="28"/>
        </w:rPr>
        <w:t>«</w:t>
      </w:r>
      <w:proofErr w:type="spellStart"/>
      <w:r w:rsidRPr="008D35EF">
        <w:rPr>
          <w:sz w:val="28"/>
          <w:szCs w:val="28"/>
        </w:rPr>
        <w:t>Укрветсанутильзавод</w:t>
      </w:r>
      <w:proofErr w:type="spellEnd"/>
      <w:r w:rsidR="002F68DE">
        <w:rPr>
          <w:sz w:val="28"/>
          <w:szCs w:val="28"/>
        </w:rPr>
        <w:t>»</w:t>
      </w:r>
      <w:r w:rsidRPr="008D35EF">
        <w:rPr>
          <w:sz w:val="28"/>
          <w:szCs w:val="28"/>
        </w:rPr>
        <w:t xml:space="preserve"> в особі </w:t>
      </w:r>
      <w:proofErr w:type="spellStart"/>
      <w:r w:rsidRPr="008D35EF">
        <w:rPr>
          <w:sz w:val="28"/>
          <w:szCs w:val="28"/>
        </w:rPr>
        <w:t>Шепетівської</w:t>
      </w:r>
      <w:proofErr w:type="spellEnd"/>
      <w:r w:rsidRPr="008D35EF">
        <w:rPr>
          <w:sz w:val="28"/>
          <w:szCs w:val="28"/>
        </w:rPr>
        <w:t xml:space="preserve"> філії та  в особі Тульчинської філії   з боєнь району було</w:t>
      </w:r>
      <w:r w:rsidR="002F68DE">
        <w:rPr>
          <w:sz w:val="28"/>
          <w:szCs w:val="28"/>
        </w:rPr>
        <w:t xml:space="preserve"> відправлено на утилізацію 1197,84 т</w:t>
      </w:r>
      <w:r w:rsidRPr="008D35EF">
        <w:rPr>
          <w:sz w:val="28"/>
          <w:szCs w:val="28"/>
        </w:rPr>
        <w:t xml:space="preserve"> відходів. Скарги від населення на забруднення навколишнього середовища  відходами тварин на адресу Надвірнянського управління не надходили. </w:t>
      </w:r>
    </w:p>
    <w:p w:rsidR="008D35EF" w:rsidRPr="00A74F29" w:rsidRDefault="008D35EF" w:rsidP="00A219FD">
      <w:pPr>
        <w:pStyle w:val="a7"/>
        <w:tabs>
          <w:tab w:val="left" w:pos="709"/>
        </w:tabs>
        <w:jc w:val="both"/>
        <w:rPr>
          <w:sz w:val="28"/>
          <w:szCs w:val="28"/>
        </w:rPr>
      </w:pPr>
      <w:r w:rsidRPr="008D35EF">
        <w:rPr>
          <w:sz w:val="28"/>
          <w:szCs w:val="28"/>
        </w:rPr>
        <w:t xml:space="preserve">      </w:t>
      </w:r>
      <w:r w:rsidR="002F68DE">
        <w:rPr>
          <w:sz w:val="28"/>
          <w:szCs w:val="28"/>
        </w:rPr>
        <w:t xml:space="preserve">  </w:t>
      </w:r>
      <w:r w:rsidR="00A219FD">
        <w:rPr>
          <w:sz w:val="28"/>
          <w:szCs w:val="28"/>
        </w:rPr>
        <w:t xml:space="preserve"> </w:t>
      </w:r>
      <w:proofErr w:type="spellStart"/>
      <w:r w:rsidRPr="008D35EF">
        <w:rPr>
          <w:sz w:val="28"/>
          <w:szCs w:val="28"/>
        </w:rPr>
        <w:t>Надвірнянським</w:t>
      </w:r>
      <w:proofErr w:type="spellEnd"/>
      <w:r w:rsidRPr="008D35EF">
        <w:rPr>
          <w:sz w:val="28"/>
          <w:szCs w:val="28"/>
        </w:rPr>
        <w:t xml:space="preserve"> управлінням проводиться постійний  державний </w:t>
      </w:r>
      <w:proofErr w:type="spellStart"/>
      <w:r w:rsidRPr="008D35EF">
        <w:rPr>
          <w:sz w:val="28"/>
          <w:szCs w:val="28"/>
        </w:rPr>
        <w:t>ветеринарно</w:t>
      </w:r>
      <w:r w:rsidR="002F68DE">
        <w:rPr>
          <w:sz w:val="28"/>
          <w:szCs w:val="28"/>
        </w:rPr>
        <w:t>-</w:t>
      </w:r>
      <w:proofErr w:type="spellEnd"/>
      <w:r w:rsidRPr="008D35EF">
        <w:rPr>
          <w:sz w:val="28"/>
          <w:szCs w:val="28"/>
        </w:rPr>
        <w:t xml:space="preserve"> санітарний контроль  за роботою </w:t>
      </w:r>
      <w:proofErr w:type="spellStart"/>
      <w:r w:rsidRPr="008D35EF">
        <w:rPr>
          <w:sz w:val="28"/>
          <w:szCs w:val="28"/>
        </w:rPr>
        <w:t>агропродовольчих</w:t>
      </w:r>
      <w:proofErr w:type="spellEnd"/>
      <w:r w:rsidRPr="008D35EF">
        <w:rPr>
          <w:sz w:val="28"/>
          <w:szCs w:val="28"/>
        </w:rPr>
        <w:t xml:space="preserve"> ринків, які функціонують на території району.  Працівниками державних ветеринарно-санітарних лабораторій  налагоджена робота  по проведенню ветеринарно-санітарної  експертизи  продукції рослинного та тваринного походження, що дало змогу забезпечити населення району якісною та безпечною продукцією.   </w:t>
      </w:r>
    </w:p>
    <w:p w:rsidR="00EE53C1" w:rsidRPr="00A74F29" w:rsidRDefault="00EE53C1" w:rsidP="002F68DE">
      <w:pPr>
        <w:pStyle w:val="a7"/>
        <w:rPr>
          <w:sz w:val="28"/>
          <w:szCs w:val="28"/>
        </w:rPr>
      </w:pPr>
    </w:p>
    <w:p w:rsidR="001C2748" w:rsidRDefault="002F68DE" w:rsidP="002F68DE">
      <w:pPr>
        <w:pStyle w:val="a7"/>
        <w:jc w:val="center"/>
        <w:rPr>
          <w:b/>
          <w:bCs/>
          <w:color w:val="000000"/>
          <w:sz w:val="28"/>
          <w:szCs w:val="28"/>
        </w:rPr>
      </w:pPr>
      <w:proofErr w:type="spellStart"/>
      <w:r>
        <w:rPr>
          <w:b/>
          <w:bCs/>
          <w:color w:val="000000"/>
          <w:sz w:val="28"/>
          <w:szCs w:val="28"/>
        </w:rPr>
        <w:lastRenderedPageBreak/>
        <w:t>Надвірнянський</w:t>
      </w:r>
      <w:proofErr w:type="spellEnd"/>
      <w:r>
        <w:rPr>
          <w:b/>
          <w:bCs/>
          <w:color w:val="000000"/>
          <w:sz w:val="28"/>
          <w:szCs w:val="28"/>
        </w:rPr>
        <w:t xml:space="preserve">  районний</w:t>
      </w:r>
      <w:r w:rsidR="00E640B4">
        <w:rPr>
          <w:b/>
          <w:bCs/>
          <w:color w:val="000000"/>
          <w:sz w:val="28"/>
          <w:szCs w:val="28"/>
        </w:rPr>
        <w:t xml:space="preserve"> відділ</w:t>
      </w:r>
      <w:r>
        <w:rPr>
          <w:b/>
          <w:bCs/>
          <w:color w:val="000000"/>
          <w:sz w:val="28"/>
          <w:szCs w:val="28"/>
        </w:rPr>
        <w:t xml:space="preserve"> </w:t>
      </w:r>
      <w:r w:rsidR="005D0C5C">
        <w:rPr>
          <w:b/>
          <w:bCs/>
          <w:color w:val="000000"/>
          <w:sz w:val="28"/>
          <w:szCs w:val="28"/>
        </w:rPr>
        <w:t>державної установи</w:t>
      </w:r>
      <w:r w:rsidR="001C2748" w:rsidRPr="002F68DE">
        <w:rPr>
          <w:b/>
          <w:bCs/>
          <w:color w:val="000000"/>
          <w:sz w:val="28"/>
          <w:szCs w:val="28"/>
        </w:rPr>
        <w:t xml:space="preserve"> «І</w:t>
      </w:r>
      <w:r w:rsidR="005D0C5C">
        <w:rPr>
          <w:b/>
          <w:bCs/>
          <w:color w:val="000000"/>
          <w:sz w:val="28"/>
          <w:szCs w:val="28"/>
        </w:rPr>
        <w:t>вано-</w:t>
      </w:r>
      <w:r w:rsidR="001C2748" w:rsidRPr="002F68DE">
        <w:rPr>
          <w:b/>
          <w:bCs/>
          <w:color w:val="000000"/>
          <w:sz w:val="28"/>
          <w:szCs w:val="28"/>
        </w:rPr>
        <w:t>Ф</w:t>
      </w:r>
      <w:r w:rsidR="001A79F8">
        <w:rPr>
          <w:b/>
          <w:bCs/>
          <w:color w:val="000000"/>
          <w:sz w:val="28"/>
          <w:szCs w:val="28"/>
        </w:rPr>
        <w:t xml:space="preserve">ранківський </w:t>
      </w:r>
      <w:r w:rsidR="001C2748" w:rsidRPr="002F68DE">
        <w:rPr>
          <w:b/>
          <w:bCs/>
          <w:color w:val="000000"/>
          <w:sz w:val="28"/>
          <w:szCs w:val="28"/>
        </w:rPr>
        <w:t xml:space="preserve"> </w:t>
      </w:r>
      <w:r w:rsidR="001A79F8">
        <w:rPr>
          <w:b/>
          <w:bCs/>
          <w:color w:val="000000"/>
          <w:sz w:val="28"/>
          <w:szCs w:val="28"/>
        </w:rPr>
        <w:t xml:space="preserve">обласний центр контролю та профілактики хвороб  </w:t>
      </w:r>
      <w:r w:rsidR="001C2748" w:rsidRPr="002F68DE">
        <w:rPr>
          <w:b/>
          <w:bCs/>
          <w:color w:val="000000"/>
          <w:sz w:val="28"/>
          <w:szCs w:val="28"/>
        </w:rPr>
        <w:t>МОЗ»</w:t>
      </w:r>
    </w:p>
    <w:p w:rsidR="001A2619" w:rsidRDefault="001A2619" w:rsidP="002F68DE">
      <w:pPr>
        <w:pStyle w:val="a7"/>
        <w:jc w:val="center"/>
        <w:rPr>
          <w:bCs/>
          <w:color w:val="000000"/>
          <w:sz w:val="28"/>
          <w:szCs w:val="28"/>
        </w:rPr>
      </w:pPr>
    </w:p>
    <w:p w:rsidR="001C2748" w:rsidRDefault="002F68DE" w:rsidP="00324A21">
      <w:pPr>
        <w:pStyle w:val="a7"/>
        <w:jc w:val="both"/>
        <w:rPr>
          <w:sz w:val="28"/>
          <w:szCs w:val="28"/>
        </w:rPr>
      </w:pPr>
      <w:r>
        <w:rPr>
          <w:sz w:val="28"/>
          <w:szCs w:val="28"/>
        </w:rPr>
        <w:t xml:space="preserve">          </w:t>
      </w:r>
      <w:proofErr w:type="spellStart"/>
      <w:r w:rsidR="001C2748">
        <w:rPr>
          <w:sz w:val="28"/>
          <w:szCs w:val="28"/>
        </w:rPr>
        <w:t>Надвірнянський</w:t>
      </w:r>
      <w:proofErr w:type="spellEnd"/>
      <w:r w:rsidR="001C2748">
        <w:rPr>
          <w:sz w:val="28"/>
          <w:szCs w:val="28"/>
        </w:rPr>
        <w:t xml:space="preserve"> районний відділ містить 4 відділення:</w:t>
      </w:r>
    </w:p>
    <w:p w:rsidR="001C2748" w:rsidRDefault="001C2748" w:rsidP="00324A21">
      <w:pPr>
        <w:pStyle w:val="a7"/>
        <w:jc w:val="both"/>
        <w:rPr>
          <w:sz w:val="28"/>
          <w:szCs w:val="28"/>
        </w:rPr>
      </w:pPr>
      <w:r>
        <w:rPr>
          <w:sz w:val="28"/>
          <w:szCs w:val="28"/>
        </w:rPr>
        <w:t>мікробіологічна лабораторія</w:t>
      </w:r>
      <w:r w:rsidR="00C7444D">
        <w:rPr>
          <w:sz w:val="28"/>
          <w:szCs w:val="28"/>
        </w:rPr>
        <w:t xml:space="preserve">, </w:t>
      </w:r>
      <w:r>
        <w:rPr>
          <w:sz w:val="28"/>
          <w:szCs w:val="28"/>
        </w:rPr>
        <w:t xml:space="preserve"> фізико-хімічна лабораторія</w:t>
      </w:r>
      <w:r w:rsidR="00C7444D">
        <w:rPr>
          <w:sz w:val="28"/>
          <w:szCs w:val="28"/>
        </w:rPr>
        <w:t xml:space="preserve">, </w:t>
      </w:r>
      <w:r>
        <w:rPr>
          <w:rFonts w:eastAsia="Calibri"/>
          <w:bCs/>
          <w:color w:val="000000"/>
          <w:sz w:val="28"/>
          <w:szCs w:val="28"/>
        </w:rPr>
        <w:t>відділення епідеміологічного нагляду (спостереження) та профілактики   неінфекційних захворювань</w:t>
      </w:r>
      <w:r w:rsidR="00C7444D">
        <w:rPr>
          <w:rFonts w:eastAsia="Calibri"/>
          <w:bCs/>
          <w:color w:val="000000"/>
          <w:sz w:val="28"/>
          <w:szCs w:val="28"/>
        </w:rPr>
        <w:t xml:space="preserve">, </w:t>
      </w:r>
      <w:r>
        <w:rPr>
          <w:rFonts w:eastAsia="Calibri"/>
          <w:bCs/>
          <w:color w:val="000000"/>
          <w:sz w:val="28"/>
          <w:szCs w:val="28"/>
        </w:rPr>
        <w:t>відділення епідеміологічного нагляду(спостереження)та профілактики   інфекційних захворювань</w:t>
      </w:r>
      <w:r w:rsidR="00C7444D">
        <w:rPr>
          <w:rFonts w:eastAsia="Calibri"/>
          <w:bCs/>
          <w:color w:val="000000"/>
          <w:sz w:val="28"/>
          <w:szCs w:val="28"/>
        </w:rPr>
        <w:t xml:space="preserve">. </w:t>
      </w:r>
    </w:p>
    <w:p w:rsidR="001C2748" w:rsidRDefault="001C2748" w:rsidP="00324A21">
      <w:pPr>
        <w:pStyle w:val="a7"/>
        <w:jc w:val="both"/>
        <w:rPr>
          <w:rStyle w:val="apple-style-span"/>
          <w:color w:val="000000"/>
        </w:rPr>
      </w:pPr>
      <w:r>
        <w:rPr>
          <w:bCs/>
          <w:color w:val="000000"/>
          <w:sz w:val="28"/>
          <w:szCs w:val="28"/>
        </w:rPr>
        <w:t xml:space="preserve">        </w:t>
      </w:r>
      <w:r w:rsidR="00324A21">
        <w:rPr>
          <w:bCs/>
          <w:color w:val="000000"/>
          <w:sz w:val="28"/>
          <w:szCs w:val="28"/>
        </w:rPr>
        <w:t xml:space="preserve">   </w:t>
      </w:r>
      <w:r>
        <w:rPr>
          <w:rStyle w:val="apple-style-span"/>
          <w:color w:val="000000"/>
          <w:sz w:val="28"/>
          <w:szCs w:val="28"/>
        </w:rPr>
        <w:t>У 2023році робота відділу була направлена:</w:t>
      </w:r>
    </w:p>
    <w:p w:rsidR="001C2748" w:rsidRDefault="00324A21" w:rsidP="00324A21">
      <w:pPr>
        <w:pStyle w:val="a7"/>
        <w:jc w:val="both"/>
        <w:rPr>
          <w:bCs/>
          <w:sz w:val="28"/>
          <w:szCs w:val="28"/>
        </w:rPr>
      </w:pPr>
      <w:r>
        <w:rPr>
          <w:sz w:val="28"/>
          <w:szCs w:val="28"/>
        </w:rPr>
        <w:t xml:space="preserve"> </w:t>
      </w:r>
      <w:r w:rsidR="001C2748">
        <w:rPr>
          <w:sz w:val="28"/>
          <w:szCs w:val="28"/>
        </w:rPr>
        <w:t xml:space="preserve">на </w:t>
      </w:r>
      <w:r w:rsidR="001C2748">
        <w:rPr>
          <w:rStyle w:val="apple-style-span"/>
          <w:color w:val="000000"/>
          <w:sz w:val="28"/>
          <w:szCs w:val="28"/>
        </w:rPr>
        <w:t>профілактику виникнення спалахів та профілактику інфекційних захворювань;</w:t>
      </w:r>
      <w:r>
        <w:rPr>
          <w:rStyle w:val="apple-style-span"/>
          <w:color w:val="000000"/>
          <w:sz w:val="28"/>
          <w:szCs w:val="28"/>
        </w:rPr>
        <w:t xml:space="preserve"> </w:t>
      </w:r>
      <w:r w:rsidR="001C2748">
        <w:rPr>
          <w:rStyle w:val="apple-style-span"/>
          <w:color w:val="000000"/>
          <w:sz w:val="28"/>
          <w:szCs w:val="28"/>
        </w:rPr>
        <w:t>проведення профілактичних дезінфекційних робіт;</w:t>
      </w:r>
      <w:r>
        <w:rPr>
          <w:rStyle w:val="apple-style-span"/>
          <w:color w:val="000000"/>
          <w:sz w:val="28"/>
          <w:szCs w:val="28"/>
        </w:rPr>
        <w:t xml:space="preserve">  </w:t>
      </w:r>
      <w:r w:rsidR="001C2748">
        <w:rPr>
          <w:rStyle w:val="apple-style-span"/>
          <w:color w:val="000000"/>
          <w:sz w:val="28"/>
          <w:szCs w:val="28"/>
        </w:rPr>
        <w:t xml:space="preserve"> </w:t>
      </w:r>
      <w:r w:rsidR="001C2748">
        <w:rPr>
          <w:bCs/>
          <w:sz w:val="28"/>
          <w:szCs w:val="28"/>
        </w:rPr>
        <w:t>посилення контролю за якістю питної води водопроводів та джерел децентралізованого  водопостачання громадського користування;</w:t>
      </w:r>
      <w:r>
        <w:rPr>
          <w:bCs/>
          <w:sz w:val="28"/>
          <w:szCs w:val="28"/>
        </w:rPr>
        <w:t xml:space="preserve">  </w:t>
      </w:r>
      <w:r w:rsidR="001C2748">
        <w:rPr>
          <w:bCs/>
          <w:sz w:val="28"/>
          <w:szCs w:val="28"/>
        </w:rPr>
        <w:t>здійснення лабораторного контролю якості питної води за зверненнями громадян;</w:t>
      </w:r>
      <w:r>
        <w:rPr>
          <w:bCs/>
          <w:sz w:val="28"/>
          <w:szCs w:val="28"/>
        </w:rPr>
        <w:t xml:space="preserve">  </w:t>
      </w:r>
      <w:r w:rsidR="001C2748">
        <w:rPr>
          <w:bCs/>
          <w:sz w:val="28"/>
          <w:szCs w:val="28"/>
        </w:rPr>
        <w:t xml:space="preserve"> покращення  контролю за проходженням медоглядів декретованого контингенту.</w:t>
      </w:r>
    </w:p>
    <w:p w:rsidR="001C2748" w:rsidRDefault="00324A21" w:rsidP="00324A21">
      <w:pPr>
        <w:pStyle w:val="a7"/>
        <w:jc w:val="both"/>
        <w:rPr>
          <w:sz w:val="28"/>
          <w:szCs w:val="28"/>
        </w:rPr>
      </w:pPr>
      <w:r>
        <w:rPr>
          <w:bCs/>
          <w:sz w:val="28"/>
          <w:szCs w:val="28"/>
        </w:rPr>
        <w:t xml:space="preserve">        </w:t>
      </w:r>
      <w:r w:rsidR="00A219FD">
        <w:rPr>
          <w:bCs/>
          <w:sz w:val="28"/>
          <w:szCs w:val="28"/>
        </w:rPr>
        <w:t xml:space="preserve">  </w:t>
      </w:r>
      <w:r w:rsidR="001C2748">
        <w:rPr>
          <w:bCs/>
          <w:sz w:val="28"/>
          <w:szCs w:val="28"/>
        </w:rPr>
        <w:t>Впродовж 2023</w:t>
      </w:r>
      <w:r>
        <w:rPr>
          <w:bCs/>
          <w:sz w:val="28"/>
          <w:szCs w:val="28"/>
        </w:rPr>
        <w:t xml:space="preserve"> </w:t>
      </w:r>
      <w:r w:rsidR="001C2748">
        <w:rPr>
          <w:bCs/>
          <w:sz w:val="28"/>
          <w:szCs w:val="28"/>
        </w:rPr>
        <w:t>року особливу увагу було відведено</w:t>
      </w:r>
      <w:r>
        <w:rPr>
          <w:bCs/>
          <w:sz w:val="28"/>
          <w:szCs w:val="28"/>
        </w:rPr>
        <w:t xml:space="preserve"> </w:t>
      </w:r>
      <w:proofErr w:type="spellStart"/>
      <w:r>
        <w:rPr>
          <w:bCs/>
          <w:sz w:val="28"/>
          <w:szCs w:val="28"/>
        </w:rPr>
        <w:t>санпросвітній</w:t>
      </w:r>
      <w:proofErr w:type="spellEnd"/>
      <w:r>
        <w:rPr>
          <w:bCs/>
          <w:sz w:val="28"/>
          <w:szCs w:val="28"/>
        </w:rPr>
        <w:t xml:space="preserve"> роботі</w:t>
      </w:r>
      <w:r w:rsidR="001C2748">
        <w:rPr>
          <w:bCs/>
          <w:sz w:val="28"/>
          <w:szCs w:val="28"/>
        </w:rPr>
        <w:t xml:space="preserve"> щодо профілактичних заходів у боротьбі з інфекційними хворобами.</w:t>
      </w:r>
    </w:p>
    <w:p w:rsidR="001C2748" w:rsidRDefault="00324A21" w:rsidP="00324A21">
      <w:pPr>
        <w:pStyle w:val="a7"/>
        <w:jc w:val="both"/>
        <w:rPr>
          <w:sz w:val="28"/>
          <w:szCs w:val="28"/>
        </w:rPr>
      </w:pPr>
      <w:r>
        <w:rPr>
          <w:sz w:val="28"/>
          <w:szCs w:val="28"/>
        </w:rPr>
        <w:t xml:space="preserve">        </w:t>
      </w:r>
      <w:r w:rsidR="00A219FD">
        <w:rPr>
          <w:sz w:val="28"/>
          <w:szCs w:val="28"/>
        </w:rPr>
        <w:t xml:space="preserve"> </w:t>
      </w:r>
      <w:r w:rsidR="001C2748">
        <w:rPr>
          <w:sz w:val="28"/>
          <w:szCs w:val="28"/>
        </w:rPr>
        <w:t>Впродовж 2023 року проводилась дезінфекція у вогнищах інфекційних хвороб, в тому числі в дошкільних навчальних закл</w:t>
      </w:r>
      <w:r>
        <w:rPr>
          <w:sz w:val="28"/>
          <w:szCs w:val="28"/>
        </w:rPr>
        <w:t xml:space="preserve">адах та загальноосвітній школах, </w:t>
      </w:r>
      <w:r w:rsidR="001C2748">
        <w:rPr>
          <w:sz w:val="28"/>
          <w:szCs w:val="28"/>
        </w:rPr>
        <w:t>проводилась заключна дезінфекції в осередках інфекційних захворювань, що забезпечило попередження поширення захворювань серед населення району.</w:t>
      </w:r>
      <w:r w:rsidR="001C2748">
        <w:t xml:space="preserve">   </w:t>
      </w:r>
    </w:p>
    <w:p w:rsidR="001C2748" w:rsidRDefault="00324A21" w:rsidP="000724BB">
      <w:pPr>
        <w:pStyle w:val="a7"/>
        <w:tabs>
          <w:tab w:val="left" w:pos="709"/>
        </w:tabs>
        <w:jc w:val="both"/>
        <w:rPr>
          <w:sz w:val="28"/>
          <w:szCs w:val="28"/>
        </w:rPr>
      </w:pPr>
      <w:r>
        <w:rPr>
          <w:sz w:val="28"/>
          <w:szCs w:val="28"/>
        </w:rPr>
        <w:t xml:space="preserve">         </w:t>
      </w:r>
      <w:r w:rsidR="00A219FD">
        <w:rPr>
          <w:sz w:val="28"/>
          <w:szCs w:val="28"/>
        </w:rPr>
        <w:t xml:space="preserve"> </w:t>
      </w:r>
      <w:r w:rsidR="001C2748">
        <w:rPr>
          <w:sz w:val="28"/>
          <w:szCs w:val="28"/>
        </w:rPr>
        <w:t>Проведено бактеріологічних досліджень в лікувальних установах – 372 проб, а також на стерильність виробів медичного призначення – 186</w:t>
      </w:r>
      <w:r>
        <w:rPr>
          <w:sz w:val="28"/>
          <w:szCs w:val="28"/>
        </w:rPr>
        <w:t xml:space="preserve"> </w:t>
      </w:r>
      <w:r w:rsidR="001C2748">
        <w:rPr>
          <w:sz w:val="28"/>
          <w:szCs w:val="28"/>
        </w:rPr>
        <w:t>проб.</w:t>
      </w:r>
    </w:p>
    <w:p w:rsidR="001C2748" w:rsidRPr="00324A21" w:rsidRDefault="00324A21" w:rsidP="00324A21">
      <w:pPr>
        <w:pStyle w:val="a7"/>
        <w:jc w:val="both"/>
        <w:rPr>
          <w:sz w:val="28"/>
          <w:szCs w:val="28"/>
        </w:rPr>
      </w:pPr>
      <w:r>
        <w:rPr>
          <w:sz w:val="28"/>
          <w:szCs w:val="28"/>
        </w:rPr>
        <w:t xml:space="preserve">          </w:t>
      </w:r>
      <w:r w:rsidR="001C2748">
        <w:rPr>
          <w:sz w:val="28"/>
          <w:szCs w:val="28"/>
        </w:rPr>
        <w:t xml:space="preserve">Проводилась профілактична дезінфекція приміщень, криниць, водовозів, машин для </w:t>
      </w:r>
      <w:r>
        <w:rPr>
          <w:sz w:val="28"/>
          <w:szCs w:val="28"/>
        </w:rPr>
        <w:t>перевезення харчових продуктів.</w:t>
      </w:r>
    </w:p>
    <w:p w:rsidR="001C2748" w:rsidRDefault="00324A21" w:rsidP="00324A21">
      <w:pPr>
        <w:pStyle w:val="a7"/>
        <w:jc w:val="both"/>
        <w:rPr>
          <w:sz w:val="28"/>
          <w:szCs w:val="28"/>
          <w:lang w:val="ru-RU"/>
        </w:rPr>
      </w:pPr>
      <w:r>
        <w:rPr>
          <w:sz w:val="28"/>
          <w:szCs w:val="28"/>
        </w:rPr>
        <w:t xml:space="preserve">          </w:t>
      </w:r>
      <w:r w:rsidR="001C2748">
        <w:rPr>
          <w:sz w:val="28"/>
          <w:szCs w:val="28"/>
        </w:rPr>
        <w:t>Лабораторні та інструментальні дослідження для потреб санітарно-епідеміологічного нагляду проводяться відповідно до щорічного плану заходів здійснення санітарно-епідеміологічного нагляду, а також позапланового в установленому законодавством порядку.</w:t>
      </w:r>
    </w:p>
    <w:p w:rsidR="001C2748" w:rsidRDefault="000724BB" w:rsidP="000724BB">
      <w:pPr>
        <w:pStyle w:val="a7"/>
        <w:tabs>
          <w:tab w:val="left" w:pos="709"/>
        </w:tabs>
        <w:jc w:val="both"/>
        <w:rPr>
          <w:sz w:val="28"/>
          <w:szCs w:val="28"/>
        </w:rPr>
      </w:pPr>
      <w:r>
        <w:rPr>
          <w:sz w:val="28"/>
          <w:szCs w:val="28"/>
          <w:lang w:val="ru-RU"/>
        </w:rPr>
        <w:t xml:space="preserve">          </w:t>
      </w:r>
      <w:r w:rsidR="001C2748">
        <w:rPr>
          <w:sz w:val="28"/>
          <w:szCs w:val="28"/>
        </w:rPr>
        <w:t xml:space="preserve">Проводиться моніторингові дослідження проб води з централізованих водопроводів,  з децентралізованих джерел водопостачання (громадські криниці), </w:t>
      </w:r>
      <w:r w:rsidR="00324A21">
        <w:rPr>
          <w:sz w:val="28"/>
          <w:szCs w:val="28"/>
        </w:rPr>
        <w:t xml:space="preserve"> </w:t>
      </w:r>
      <w:r w:rsidR="001C2748">
        <w:rPr>
          <w:sz w:val="28"/>
          <w:szCs w:val="28"/>
        </w:rPr>
        <w:t xml:space="preserve">відбір та дослідження проб води на бактеріологічне та фізико-хімічне дослідження з поверхневих водойм згідно плану, а також проби води відбираються на ф.30 (вміст холерного вібріону) у літній період (температура води повинна бути не менше 16 </w:t>
      </w:r>
      <w:r w:rsidR="001C2748">
        <w:rPr>
          <w:sz w:val="28"/>
          <w:szCs w:val="28"/>
          <w:vertAlign w:val="superscript"/>
        </w:rPr>
        <w:t>0</w:t>
      </w:r>
      <w:r w:rsidR="001C2748">
        <w:rPr>
          <w:sz w:val="28"/>
          <w:szCs w:val="28"/>
        </w:rPr>
        <w:t>С).</w:t>
      </w:r>
    </w:p>
    <w:p w:rsidR="001C2748" w:rsidRDefault="001C2748" w:rsidP="00324A21">
      <w:pPr>
        <w:pStyle w:val="a7"/>
        <w:jc w:val="both"/>
        <w:rPr>
          <w:bCs/>
          <w:sz w:val="28"/>
          <w:szCs w:val="28"/>
        </w:rPr>
      </w:pPr>
      <w:r>
        <w:rPr>
          <w:bCs/>
          <w:sz w:val="28"/>
          <w:szCs w:val="28"/>
        </w:rPr>
        <w:tab/>
        <w:t xml:space="preserve">За період 2023 року </w:t>
      </w:r>
      <w:proofErr w:type="spellStart"/>
      <w:r>
        <w:rPr>
          <w:bCs/>
          <w:sz w:val="28"/>
          <w:szCs w:val="28"/>
        </w:rPr>
        <w:t>Надвірнянським</w:t>
      </w:r>
      <w:proofErr w:type="spellEnd"/>
      <w:r>
        <w:rPr>
          <w:bCs/>
          <w:sz w:val="28"/>
          <w:szCs w:val="28"/>
        </w:rPr>
        <w:t xml:space="preserve"> відділом з центральних водопроводів було відібрано 475 проб води на мікробіологічні дослідження (нестандартних проб не реєструвалось) та 50</w:t>
      </w:r>
      <w:r>
        <w:rPr>
          <w:bCs/>
          <w:color w:val="FF0000"/>
          <w:sz w:val="28"/>
          <w:szCs w:val="28"/>
        </w:rPr>
        <w:t xml:space="preserve"> </w:t>
      </w:r>
      <w:r>
        <w:rPr>
          <w:bCs/>
          <w:sz w:val="28"/>
          <w:szCs w:val="28"/>
        </w:rPr>
        <w:t xml:space="preserve">проби на </w:t>
      </w:r>
      <w:proofErr w:type="spellStart"/>
      <w:r>
        <w:rPr>
          <w:bCs/>
          <w:sz w:val="28"/>
          <w:szCs w:val="28"/>
        </w:rPr>
        <w:t>паразитологічне</w:t>
      </w:r>
      <w:proofErr w:type="spellEnd"/>
      <w:r>
        <w:rPr>
          <w:bCs/>
          <w:sz w:val="28"/>
          <w:szCs w:val="28"/>
        </w:rPr>
        <w:t xml:space="preserve"> дослідження; 451</w:t>
      </w:r>
      <w:r>
        <w:rPr>
          <w:bCs/>
          <w:color w:val="FF0000"/>
          <w:sz w:val="28"/>
          <w:szCs w:val="28"/>
        </w:rPr>
        <w:t xml:space="preserve"> </w:t>
      </w:r>
      <w:r>
        <w:rPr>
          <w:bCs/>
          <w:sz w:val="28"/>
          <w:szCs w:val="28"/>
        </w:rPr>
        <w:t xml:space="preserve">проба води на фізико-хімічні дослідження (не стандартних проб не реєструвалось) та 25 проб води на вміст пестицидів. </w:t>
      </w:r>
    </w:p>
    <w:p w:rsidR="001C2748" w:rsidRDefault="000724BB" w:rsidP="00324A21">
      <w:pPr>
        <w:pStyle w:val="a7"/>
        <w:jc w:val="both"/>
        <w:rPr>
          <w:bCs/>
          <w:sz w:val="28"/>
          <w:szCs w:val="28"/>
        </w:rPr>
      </w:pPr>
      <w:r>
        <w:rPr>
          <w:bCs/>
          <w:sz w:val="28"/>
          <w:szCs w:val="28"/>
        </w:rPr>
        <w:t xml:space="preserve">          </w:t>
      </w:r>
      <w:r w:rsidR="001C2748">
        <w:rPr>
          <w:bCs/>
          <w:sz w:val="28"/>
          <w:szCs w:val="28"/>
        </w:rPr>
        <w:t>З</w:t>
      </w:r>
      <w:r w:rsidR="001C2748">
        <w:rPr>
          <w:bCs/>
          <w:color w:val="FF0000"/>
          <w:sz w:val="28"/>
          <w:szCs w:val="28"/>
        </w:rPr>
        <w:t xml:space="preserve"> </w:t>
      </w:r>
      <w:r w:rsidR="001C2748">
        <w:rPr>
          <w:bCs/>
          <w:sz w:val="28"/>
          <w:szCs w:val="28"/>
        </w:rPr>
        <w:t>інших джерел водопостачання ( локальні водопроводи, громадські криниці і т.д.) було відібрано 125 проб на мікробіологічні дослідження</w:t>
      </w:r>
      <w:r w:rsidR="00324A21">
        <w:rPr>
          <w:bCs/>
          <w:sz w:val="28"/>
          <w:szCs w:val="28"/>
        </w:rPr>
        <w:t>,</w:t>
      </w:r>
      <w:r w:rsidR="001C2748">
        <w:rPr>
          <w:bCs/>
          <w:sz w:val="28"/>
          <w:szCs w:val="28"/>
        </w:rPr>
        <w:t xml:space="preserve"> з них 25</w:t>
      </w:r>
      <w:r w:rsidR="001C2748">
        <w:rPr>
          <w:bCs/>
          <w:color w:val="FF0000"/>
          <w:sz w:val="28"/>
          <w:szCs w:val="28"/>
        </w:rPr>
        <w:t xml:space="preserve"> </w:t>
      </w:r>
      <w:r w:rsidR="001C2748">
        <w:rPr>
          <w:bCs/>
          <w:sz w:val="28"/>
          <w:szCs w:val="28"/>
        </w:rPr>
        <w:t>проб не відповідали вимогам (</w:t>
      </w:r>
      <w:proofErr w:type="spellStart"/>
      <w:r w:rsidR="001C2748">
        <w:rPr>
          <w:bCs/>
          <w:sz w:val="28"/>
          <w:szCs w:val="28"/>
        </w:rPr>
        <w:t>ДсанПіН</w:t>
      </w:r>
      <w:proofErr w:type="spellEnd"/>
      <w:r w:rsidR="001C2748">
        <w:rPr>
          <w:bCs/>
          <w:sz w:val="28"/>
          <w:szCs w:val="28"/>
        </w:rPr>
        <w:t xml:space="preserve"> 2.2.4. 171-10) та було відібрано 64 проби на фізико-хімічні дослідження</w:t>
      </w:r>
      <w:r w:rsidR="00324A21">
        <w:rPr>
          <w:bCs/>
          <w:sz w:val="28"/>
          <w:szCs w:val="28"/>
        </w:rPr>
        <w:t xml:space="preserve">, </w:t>
      </w:r>
      <w:r w:rsidR="001C2748">
        <w:rPr>
          <w:bCs/>
          <w:sz w:val="28"/>
          <w:szCs w:val="28"/>
        </w:rPr>
        <w:t xml:space="preserve"> з них</w:t>
      </w:r>
      <w:r w:rsidR="001C2748">
        <w:rPr>
          <w:bCs/>
          <w:color w:val="FF0000"/>
          <w:sz w:val="28"/>
          <w:szCs w:val="28"/>
        </w:rPr>
        <w:t xml:space="preserve"> </w:t>
      </w:r>
      <w:r w:rsidR="001C2748">
        <w:rPr>
          <w:bCs/>
          <w:sz w:val="28"/>
          <w:szCs w:val="28"/>
        </w:rPr>
        <w:t>5 проб не відповідали вимогам (</w:t>
      </w:r>
      <w:proofErr w:type="spellStart"/>
      <w:r w:rsidR="001C2748">
        <w:rPr>
          <w:bCs/>
          <w:sz w:val="28"/>
          <w:szCs w:val="28"/>
        </w:rPr>
        <w:t>ДсанПіН</w:t>
      </w:r>
      <w:proofErr w:type="spellEnd"/>
      <w:r w:rsidR="001C2748">
        <w:rPr>
          <w:bCs/>
          <w:sz w:val="28"/>
          <w:szCs w:val="28"/>
        </w:rPr>
        <w:t xml:space="preserve"> 2.2.4. 171-10). Для покращення якості питної води надавались рекомендації власникам індивідуальних криниць.</w:t>
      </w:r>
    </w:p>
    <w:p w:rsidR="001C2748" w:rsidRDefault="000724BB" w:rsidP="00324A21">
      <w:pPr>
        <w:pStyle w:val="a7"/>
        <w:jc w:val="both"/>
        <w:rPr>
          <w:bCs/>
          <w:sz w:val="28"/>
          <w:szCs w:val="28"/>
        </w:rPr>
      </w:pPr>
      <w:r>
        <w:rPr>
          <w:bCs/>
          <w:sz w:val="28"/>
          <w:szCs w:val="28"/>
        </w:rPr>
        <w:lastRenderedPageBreak/>
        <w:t xml:space="preserve">           </w:t>
      </w:r>
      <w:r w:rsidR="001C2748">
        <w:rPr>
          <w:bCs/>
          <w:sz w:val="28"/>
          <w:szCs w:val="28"/>
        </w:rPr>
        <w:t>На мікробіологічні та фізико-хімічні дослідження проводився відбір проб води з поверхневих водойм, всього 50 проб із р. Бистриця , р. Прут. Поряд з вищевказаним було відібрано 16 проб води з поверхневих водойм на вміст отрутохімікатів</w:t>
      </w:r>
      <w:r w:rsidR="00324A21">
        <w:rPr>
          <w:bCs/>
          <w:sz w:val="28"/>
          <w:szCs w:val="28"/>
        </w:rPr>
        <w:t>.  В</w:t>
      </w:r>
      <w:r w:rsidR="001C2748">
        <w:rPr>
          <w:bCs/>
          <w:sz w:val="28"/>
          <w:szCs w:val="28"/>
        </w:rPr>
        <w:t xml:space="preserve"> даних пробах вміст отрутохімікатів не перевищував гранично допустимої концентрації. </w:t>
      </w:r>
    </w:p>
    <w:p w:rsidR="001C2748" w:rsidRDefault="00324A21" w:rsidP="000724BB">
      <w:pPr>
        <w:pStyle w:val="a7"/>
        <w:tabs>
          <w:tab w:val="left" w:pos="709"/>
        </w:tabs>
        <w:jc w:val="both"/>
        <w:rPr>
          <w:bCs/>
          <w:sz w:val="28"/>
          <w:szCs w:val="28"/>
        </w:rPr>
      </w:pPr>
      <w:r>
        <w:rPr>
          <w:bCs/>
          <w:sz w:val="28"/>
          <w:szCs w:val="28"/>
        </w:rPr>
        <w:t xml:space="preserve">          </w:t>
      </w:r>
      <w:r w:rsidR="001C2748">
        <w:rPr>
          <w:bCs/>
          <w:sz w:val="28"/>
          <w:szCs w:val="28"/>
        </w:rPr>
        <w:t xml:space="preserve">Спеціалістами Надвірнянського районного відділу згідно плану моніторингових досліджень об’єктів навколишнього середовища щоквартально проводяться заміри шкідливих речовин в атмосферному повітрі в </w:t>
      </w:r>
      <w:proofErr w:type="spellStart"/>
      <w:r w:rsidR="001C2748">
        <w:rPr>
          <w:bCs/>
          <w:sz w:val="28"/>
          <w:szCs w:val="28"/>
        </w:rPr>
        <w:t>селітебній</w:t>
      </w:r>
      <w:proofErr w:type="spellEnd"/>
      <w:r w:rsidR="001C2748">
        <w:rPr>
          <w:bCs/>
          <w:sz w:val="28"/>
          <w:szCs w:val="28"/>
        </w:rPr>
        <w:t xml:space="preserve"> зоні  </w:t>
      </w:r>
      <w:proofErr w:type="spellStart"/>
      <w:r w:rsidR="001C2748">
        <w:rPr>
          <w:sz w:val="28"/>
          <w:szCs w:val="28"/>
        </w:rPr>
        <w:t>ТзОВ</w:t>
      </w:r>
      <w:proofErr w:type="spellEnd"/>
      <w:r w:rsidR="001C2748">
        <w:rPr>
          <w:sz w:val="28"/>
          <w:szCs w:val="28"/>
        </w:rPr>
        <w:t xml:space="preserve"> «</w:t>
      </w:r>
      <w:proofErr w:type="spellStart"/>
      <w:r w:rsidR="001C2748">
        <w:rPr>
          <w:sz w:val="28"/>
          <w:szCs w:val="28"/>
        </w:rPr>
        <w:t>Свіспан</w:t>
      </w:r>
      <w:proofErr w:type="spellEnd"/>
      <w:r w:rsidR="001C2748">
        <w:rPr>
          <w:sz w:val="28"/>
          <w:szCs w:val="28"/>
        </w:rPr>
        <w:t xml:space="preserve"> </w:t>
      </w:r>
      <w:proofErr w:type="spellStart"/>
      <w:r w:rsidR="001C2748">
        <w:rPr>
          <w:sz w:val="28"/>
          <w:szCs w:val="28"/>
        </w:rPr>
        <w:t>Лімітед</w:t>
      </w:r>
      <w:proofErr w:type="spellEnd"/>
      <w:r w:rsidR="001C2748">
        <w:rPr>
          <w:sz w:val="28"/>
          <w:szCs w:val="28"/>
        </w:rPr>
        <w:t>»</w:t>
      </w:r>
      <w:r w:rsidR="001C2748">
        <w:rPr>
          <w:b/>
          <w:sz w:val="28"/>
          <w:szCs w:val="28"/>
        </w:rPr>
        <w:t xml:space="preserve"> - (</w:t>
      </w:r>
      <w:r w:rsidR="001C2748">
        <w:rPr>
          <w:sz w:val="28"/>
          <w:szCs w:val="28"/>
        </w:rPr>
        <w:t>вміст діоксину азоту, формальдегіду, пилу),</w:t>
      </w:r>
      <w:r w:rsidR="001C2748">
        <w:rPr>
          <w:bCs/>
          <w:sz w:val="28"/>
          <w:szCs w:val="28"/>
        </w:rPr>
        <w:t xml:space="preserve"> бітумна база (с. Лісна </w:t>
      </w:r>
      <w:proofErr w:type="spellStart"/>
      <w:r w:rsidR="001C2748">
        <w:rPr>
          <w:bCs/>
          <w:sz w:val="28"/>
          <w:szCs w:val="28"/>
        </w:rPr>
        <w:t>Тарновиця</w:t>
      </w:r>
      <w:proofErr w:type="spellEnd"/>
      <w:r w:rsidR="001C2748">
        <w:rPr>
          <w:bCs/>
          <w:sz w:val="28"/>
          <w:szCs w:val="28"/>
        </w:rPr>
        <w:t>)</w:t>
      </w:r>
      <w:r w:rsidR="001C2748">
        <w:rPr>
          <w:b/>
          <w:bCs/>
          <w:sz w:val="28"/>
          <w:szCs w:val="28"/>
        </w:rPr>
        <w:t xml:space="preserve"> - (</w:t>
      </w:r>
      <w:r w:rsidR="001C2748">
        <w:rPr>
          <w:sz w:val="28"/>
          <w:szCs w:val="28"/>
        </w:rPr>
        <w:t xml:space="preserve">вміст діоксину азоту, діоксину сірки, пилу), </w:t>
      </w:r>
      <w:r w:rsidR="001C2748">
        <w:rPr>
          <w:bCs/>
          <w:sz w:val="28"/>
          <w:szCs w:val="28"/>
        </w:rPr>
        <w:t>автотранспорт</w:t>
      </w:r>
      <w:r w:rsidR="001C2748">
        <w:rPr>
          <w:b/>
          <w:bCs/>
          <w:sz w:val="28"/>
          <w:szCs w:val="28"/>
        </w:rPr>
        <w:t xml:space="preserve"> -</w:t>
      </w:r>
      <w:r w:rsidR="001C2748">
        <w:rPr>
          <w:b/>
          <w:sz w:val="28"/>
          <w:szCs w:val="28"/>
        </w:rPr>
        <w:t xml:space="preserve"> </w:t>
      </w:r>
      <w:r w:rsidR="001C2748">
        <w:rPr>
          <w:sz w:val="28"/>
          <w:szCs w:val="28"/>
        </w:rPr>
        <w:t>заміри проводяться на стаціонарних  точках м. Надвірна</w:t>
      </w:r>
      <w:r w:rsidR="000C61C5">
        <w:rPr>
          <w:sz w:val="28"/>
          <w:szCs w:val="28"/>
        </w:rPr>
        <w:t xml:space="preserve">  </w:t>
      </w:r>
      <w:r w:rsidR="001C2748">
        <w:rPr>
          <w:sz w:val="28"/>
          <w:szCs w:val="28"/>
        </w:rPr>
        <w:t>(</w:t>
      </w:r>
      <w:proofErr w:type="spellStart"/>
      <w:r w:rsidR="001C2748">
        <w:rPr>
          <w:sz w:val="28"/>
          <w:szCs w:val="28"/>
        </w:rPr>
        <w:t>м-н</w:t>
      </w:r>
      <w:proofErr w:type="spellEnd"/>
      <w:r w:rsidR="001C2748">
        <w:rPr>
          <w:sz w:val="28"/>
          <w:szCs w:val="28"/>
        </w:rPr>
        <w:t xml:space="preserve"> Шевченка)</w:t>
      </w:r>
      <w:r w:rsidR="000C61C5">
        <w:rPr>
          <w:sz w:val="28"/>
          <w:szCs w:val="28"/>
        </w:rPr>
        <w:t>,</w:t>
      </w:r>
      <w:r w:rsidR="001C2748">
        <w:rPr>
          <w:sz w:val="28"/>
          <w:szCs w:val="28"/>
        </w:rPr>
        <w:t xml:space="preserve"> </w:t>
      </w:r>
      <w:proofErr w:type="spellStart"/>
      <w:r w:rsidR="001C2748">
        <w:rPr>
          <w:sz w:val="28"/>
          <w:szCs w:val="28"/>
        </w:rPr>
        <w:t>смт</w:t>
      </w:r>
      <w:proofErr w:type="spellEnd"/>
      <w:r w:rsidR="001C2748">
        <w:rPr>
          <w:sz w:val="28"/>
          <w:szCs w:val="28"/>
        </w:rPr>
        <w:t xml:space="preserve">. </w:t>
      </w:r>
      <w:proofErr w:type="spellStart"/>
      <w:r w:rsidR="001C2748">
        <w:rPr>
          <w:sz w:val="28"/>
          <w:szCs w:val="28"/>
        </w:rPr>
        <w:t>Делятин</w:t>
      </w:r>
      <w:proofErr w:type="spellEnd"/>
      <w:r w:rsidR="001C2748">
        <w:rPr>
          <w:sz w:val="28"/>
          <w:szCs w:val="28"/>
        </w:rPr>
        <w:t xml:space="preserve"> (центр </w:t>
      </w:r>
      <w:proofErr w:type="spellStart"/>
      <w:r w:rsidR="001C2748">
        <w:rPr>
          <w:sz w:val="28"/>
          <w:szCs w:val="28"/>
        </w:rPr>
        <w:t>Делятина</w:t>
      </w:r>
      <w:proofErr w:type="spellEnd"/>
      <w:r w:rsidR="001C2748">
        <w:rPr>
          <w:sz w:val="28"/>
          <w:szCs w:val="28"/>
        </w:rPr>
        <w:t>) на вміст діоксину азоту, діоксину сірки, пилу.</w:t>
      </w:r>
      <w:r w:rsidR="001C2748">
        <w:rPr>
          <w:bCs/>
          <w:sz w:val="28"/>
          <w:szCs w:val="28"/>
        </w:rPr>
        <w:t xml:space="preserve"> Всього відібрано та досліджено 748 проб атмосферного повітря.</w:t>
      </w:r>
    </w:p>
    <w:p w:rsidR="002F68DE" w:rsidRDefault="002F68DE" w:rsidP="0093648B">
      <w:pPr>
        <w:pStyle w:val="a7"/>
        <w:rPr>
          <w:rFonts w:cs="Times New Roman"/>
          <w:b/>
          <w:sz w:val="28"/>
          <w:szCs w:val="28"/>
        </w:rPr>
      </w:pPr>
    </w:p>
    <w:p w:rsidR="000C61C5" w:rsidRDefault="000C61C5" w:rsidP="000C61C5">
      <w:pPr>
        <w:pStyle w:val="a7"/>
        <w:jc w:val="center"/>
        <w:rPr>
          <w:rFonts w:cs="Times New Roman"/>
          <w:b/>
          <w:sz w:val="28"/>
          <w:szCs w:val="28"/>
        </w:rPr>
      </w:pPr>
      <w:proofErr w:type="spellStart"/>
      <w:r>
        <w:rPr>
          <w:rFonts w:cs="Times New Roman"/>
          <w:b/>
          <w:sz w:val="28"/>
          <w:szCs w:val="28"/>
        </w:rPr>
        <w:t>Надвірнянське</w:t>
      </w:r>
      <w:proofErr w:type="spellEnd"/>
      <w:r>
        <w:rPr>
          <w:rFonts w:cs="Times New Roman"/>
          <w:b/>
          <w:sz w:val="28"/>
          <w:szCs w:val="28"/>
        </w:rPr>
        <w:t xml:space="preserve">  районне </w:t>
      </w:r>
      <w:r w:rsidR="0093648B" w:rsidRPr="002F68DE">
        <w:rPr>
          <w:rFonts w:cs="Times New Roman"/>
          <w:b/>
          <w:sz w:val="28"/>
          <w:szCs w:val="28"/>
        </w:rPr>
        <w:t xml:space="preserve"> управління</w:t>
      </w:r>
    </w:p>
    <w:p w:rsidR="0093648B" w:rsidRPr="002F68DE" w:rsidRDefault="000C61C5" w:rsidP="000C61C5">
      <w:pPr>
        <w:pStyle w:val="a7"/>
        <w:jc w:val="center"/>
        <w:rPr>
          <w:rFonts w:cs="Times New Roman"/>
          <w:b/>
          <w:sz w:val="28"/>
          <w:szCs w:val="28"/>
        </w:rPr>
      </w:pPr>
      <w:r>
        <w:rPr>
          <w:rFonts w:cs="Times New Roman"/>
          <w:b/>
          <w:sz w:val="28"/>
          <w:szCs w:val="28"/>
        </w:rPr>
        <w:t xml:space="preserve">ГУ </w:t>
      </w:r>
      <w:r w:rsidR="0093648B" w:rsidRPr="002F68DE">
        <w:rPr>
          <w:rFonts w:cs="Times New Roman"/>
          <w:b/>
          <w:sz w:val="28"/>
          <w:szCs w:val="28"/>
        </w:rPr>
        <w:t>ДСНС України в Івано-Франківській області</w:t>
      </w:r>
    </w:p>
    <w:p w:rsidR="0093648B" w:rsidRPr="002F68DE" w:rsidRDefault="0093648B" w:rsidP="000C61C5">
      <w:pPr>
        <w:pStyle w:val="a7"/>
        <w:jc w:val="center"/>
        <w:rPr>
          <w:rFonts w:cs="Times New Roman"/>
          <w:b/>
          <w:sz w:val="28"/>
          <w:szCs w:val="28"/>
        </w:rPr>
      </w:pPr>
    </w:p>
    <w:p w:rsidR="0093648B" w:rsidRPr="00980DAF" w:rsidRDefault="00A03F08" w:rsidP="00980DAF">
      <w:pPr>
        <w:pStyle w:val="a7"/>
        <w:jc w:val="center"/>
        <w:rPr>
          <w:rFonts w:cs="Times New Roman"/>
          <w:i/>
          <w:sz w:val="28"/>
          <w:szCs w:val="28"/>
        </w:rPr>
      </w:pPr>
      <w:r>
        <w:rPr>
          <w:rFonts w:cs="Times New Roman"/>
          <w:b/>
          <w:i/>
          <w:sz w:val="28"/>
          <w:szCs w:val="28"/>
        </w:rPr>
        <w:t>З</w:t>
      </w:r>
      <w:r w:rsidR="0093648B" w:rsidRPr="00980DAF">
        <w:rPr>
          <w:rFonts w:cs="Times New Roman"/>
          <w:b/>
          <w:i/>
          <w:sz w:val="28"/>
          <w:szCs w:val="28"/>
        </w:rPr>
        <w:t>ап</w:t>
      </w:r>
      <w:r w:rsidR="00980DAF">
        <w:rPr>
          <w:rFonts w:cs="Times New Roman"/>
          <w:b/>
          <w:i/>
          <w:sz w:val="28"/>
          <w:szCs w:val="28"/>
        </w:rPr>
        <w:t>обігання надзвичайним ситуаціям</w:t>
      </w:r>
    </w:p>
    <w:p w:rsidR="0093648B" w:rsidRPr="00905F81" w:rsidRDefault="00980DAF" w:rsidP="00980DAF">
      <w:pPr>
        <w:pStyle w:val="a7"/>
        <w:tabs>
          <w:tab w:val="left" w:pos="709"/>
        </w:tabs>
        <w:jc w:val="both"/>
        <w:rPr>
          <w:rFonts w:cs="Times New Roman"/>
          <w:sz w:val="28"/>
          <w:szCs w:val="28"/>
        </w:rPr>
      </w:pPr>
      <w:r>
        <w:rPr>
          <w:rFonts w:cs="Times New Roman"/>
          <w:bCs/>
          <w:color w:val="000000"/>
          <w:sz w:val="28"/>
          <w:szCs w:val="28"/>
        </w:rPr>
        <w:t xml:space="preserve">          </w:t>
      </w:r>
      <w:r w:rsidR="0093648B" w:rsidRPr="00905F81">
        <w:rPr>
          <w:rFonts w:cs="Times New Roman"/>
          <w:bCs/>
          <w:color w:val="000000"/>
          <w:sz w:val="28"/>
          <w:szCs w:val="28"/>
        </w:rPr>
        <w:t xml:space="preserve">На протязі 2023 року на території Надвірнянського району пожежно-рятувальними підрозділами здійснено </w:t>
      </w:r>
      <w:proofErr w:type="spellStart"/>
      <w:r w:rsidR="0093648B" w:rsidRPr="00905F81">
        <w:rPr>
          <w:rFonts w:cs="Times New Roman"/>
          <w:color w:val="000000"/>
          <w:sz w:val="28"/>
          <w:szCs w:val="28"/>
        </w:rPr>
        <w:t>здійснено</w:t>
      </w:r>
      <w:proofErr w:type="spellEnd"/>
      <w:r w:rsidR="0093648B" w:rsidRPr="00905F81">
        <w:rPr>
          <w:rFonts w:cs="Times New Roman"/>
          <w:color w:val="000000"/>
          <w:sz w:val="28"/>
          <w:szCs w:val="28"/>
        </w:rPr>
        <w:t xml:space="preserve"> 285 виїздів,  а саме: 199 виїздів по виклику на пожежі, 46 виїздів на пожежі, які обліку не підлягають, 11 виїздів на хибні виклики по пожежах, </w:t>
      </w:r>
      <w:r w:rsidR="0093648B" w:rsidRPr="00905F81">
        <w:rPr>
          <w:rFonts w:cs="Times New Roman"/>
          <w:bCs/>
          <w:color w:val="000000"/>
          <w:sz w:val="28"/>
          <w:szCs w:val="28"/>
        </w:rPr>
        <w:t>6 виїздів на рятування людей на водних об’єктах (4 рази) та рятування людей у побуті  (2 рази) та</w:t>
      </w:r>
      <w:r w:rsidR="0093648B" w:rsidRPr="00905F81">
        <w:rPr>
          <w:rFonts w:cs="Times New Roman"/>
          <w:bCs/>
          <w:color w:val="000000"/>
          <w:sz w:val="28"/>
          <w:szCs w:val="28"/>
          <w:lang w:eastAsia="ru-RU"/>
        </w:rPr>
        <w:t xml:space="preserve"> 23 виїзди здійснено на дорожньо-транспортні події. Під час проведення рятування людей на водних об’єктах </w:t>
      </w:r>
      <w:r w:rsidR="0093648B" w:rsidRPr="00905F81">
        <w:rPr>
          <w:rFonts w:cs="Times New Roman"/>
          <w:bCs/>
          <w:color w:val="000000"/>
          <w:sz w:val="28"/>
          <w:szCs w:val="28"/>
        </w:rPr>
        <w:t>врятовано 7 осіб (у тому числі врятована 1 дитина). Загинуло на воді у 2023 році — 1 (одна) особа (утопленик)</w:t>
      </w:r>
      <w:r w:rsidR="0093648B" w:rsidRPr="00905F81">
        <w:rPr>
          <w:rFonts w:cs="Times New Roman"/>
          <w:bCs/>
          <w:color w:val="000000"/>
          <w:sz w:val="28"/>
          <w:szCs w:val="28"/>
          <w:lang w:eastAsia="ru-RU"/>
        </w:rPr>
        <w:t>.</w:t>
      </w:r>
    </w:p>
    <w:p w:rsidR="0093648B" w:rsidRPr="00905F81" w:rsidRDefault="00980DAF" w:rsidP="00980DAF">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За 2023 рік в районі виникло 199 пожеж, в порівнянні з аналогічним періодом 2022 року 426 пожеж, отже спостерігається зменшення на 227 випадків. Від початку року в районі виникло 42 пожежі сухої трави за аналогічний період 2022 року 215 пожеж сухої трави.  Від початку 2023 року в районі зареєстровано 11 хибних викликів, в порівнянні з 2022 роком - 19 хибних викликів</w:t>
      </w:r>
      <w:r>
        <w:rPr>
          <w:rFonts w:cs="Times New Roman"/>
          <w:color w:val="000000"/>
          <w:sz w:val="28"/>
          <w:szCs w:val="28"/>
        </w:rPr>
        <w:t>. П</w:t>
      </w:r>
      <w:r w:rsidR="0093648B" w:rsidRPr="00905F81">
        <w:rPr>
          <w:rFonts w:cs="Times New Roman"/>
          <w:color w:val="000000"/>
          <w:sz w:val="28"/>
          <w:szCs w:val="28"/>
        </w:rPr>
        <w:t xml:space="preserve">о даних фактах матеріали направлено в </w:t>
      </w:r>
      <w:proofErr w:type="spellStart"/>
      <w:r w:rsidR="0093648B" w:rsidRPr="00905F81">
        <w:rPr>
          <w:rFonts w:cs="Times New Roman"/>
          <w:color w:val="000000"/>
          <w:sz w:val="28"/>
          <w:szCs w:val="28"/>
        </w:rPr>
        <w:t>Надвірнянський</w:t>
      </w:r>
      <w:proofErr w:type="spellEnd"/>
      <w:r w:rsidR="0093648B" w:rsidRPr="00905F81">
        <w:rPr>
          <w:rFonts w:cs="Times New Roman"/>
          <w:color w:val="000000"/>
          <w:sz w:val="28"/>
          <w:szCs w:val="28"/>
        </w:rPr>
        <w:t xml:space="preserve"> районний відділ поліції ГУ НП України в Івано-Франківській області. </w:t>
      </w:r>
      <w:r w:rsidR="0093648B" w:rsidRPr="00905F81">
        <w:rPr>
          <w:rFonts w:cs="Times New Roman"/>
          <w:color w:val="000000"/>
          <w:sz w:val="28"/>
          <w:szCs w:val="28"/>
          <w:lang w:eastAsia="ar-SA"/>
        </w:rPr>
        <w:t xml:space="preserve"> </w:t>
      </w:r>
      <w:r w:rsidR="0093648B" w:rsidRPr="00905F81">
        <w:rPr>
          <w:rFonts w:cs="Times New Roman"/>
          <w:color w:val="000000"/>
          <w:sz w:val="28"/>
          <w:szCs w:val="28"/>
        </w:rPr>
        <w:t xml:space="preserve">За  2023 рік в наслідок пожеж загинуло 5 людей (с. </w:t>
      </w:r>
      <w:proofErr w:type="spellStart"/>
      <w:r w:rsidR="0093648B" w:rsidRPr="00905F81">
        <w:rPr>
          <w:rFonts w:cs="Times New Roman"/>
          <w:color w:val="000000"/>
          <w:sz w:val="28"/>
          <w:szCs w:val="28"/>
        </w:rPr>
        <w:t>Во</w:t>
      </w:r>
      <w:r>
        <w:rPr>
          <w:rFonts w:cs="Times New Roman"/>
          <w:color w:val="000000"/>
          <w:sz w:val="28"/>
          <w:szCs w:val="28"/>
        </w:rPr>
        <w:t>роненка</w:t>
      </w:r>
      <w:proofErr w:type="spellEnd"/>
      <w:r>
        <w:rPr>
          <w:rFonts w:cs="Times New Roman"/>
          <w:color w:val="000000"/>
          <w:sz w:val="28"/>
          <w:szCs w:val="28"/>
        </w:rPr>
        <w:t xml:space="preserve">,    </w:t>
      </w:r>
      <w:r w:rsidR="0093648B" w:rsidRPr="00905F81">
        <w:rPr>
          <w:rFonts w:cs="Times New Roman"/>
          <w:color w:val="000000"/>
          <w:sz w:val="28"/>
          <w:szCs w:val="28"/>
        </w:rPr>
        <w:t xml:space="preserve"> м. Яремче,  с. </w:t>
      </w:r>
      <w:proofErr w:type="spellStart"/>
      <w:r w:rsidR="0093648B" w:rsidRPr="00905F81">
        <w:rPr>
          <w:rFonts w:cs="Times New Roman"/>
          <w:color w:val="000000"/>
          <w:sz w:val="28"/>
          <w:szCs w:val="28"/>
        </w:rPr>
        <w:t>Стримба</w:t>
      </w:r>
      <w:proofErr w:type="spellEnd"/>
      <w:r w:rsidR="0093648B" w:rsidRPr="00905F81">
        <w:rPr>
          <w:rFonts w:cs="Times New Roman"/>
          <w:color w:val="000000"/>
          <w:sz w:val="28"/>
          <w:szCs w:val="28"/>
        </w:rPr>
        <w:t xml:space="preserve"> – 2 випадки, с. </w:t>
      </w:r>
      <w:proofErr w:type="spellStart"/>
      <w:r w:rsidR="0093648B" w:rsidRPr="00905F81">
        <w:rPr>
          <w:rFonts w:cs="Times New Roman"/>
          <w:color w:val="000000"/>
          <w:sz w:val="28"/>
          <w:szCs w:val="28"/>
        </w:rPr>
        <w:t>Микуличин</w:t>
      </w:r>
      <w:proofErr w:type="spellEnd"/>
      <w:r w:rsidR="0093648B" w:rsidRPr="00905F81">
        <w:rPr>
          <w:rFonts w:cs="Times New Roman"/>
          <w:color w:val="000000"/>
          <w:sz w:val="28"/>
          <w:szCs w:val="28"/>
        </w:rPr>
        <w:t>) та 9 людей травмовано</w:t>
      </w:r>
      <w:r>
        <w:rPr>
          <w:rFonts w:cs="Times New Roman"/>
          <w:color w:val="000000"/>
          <w:sz w:val="28"/>
          <w:szCs w:val="28"/>
        </w:rPr>
        <w:t>,</w:t>
      </w:r>
      <w:r w:rsidR="0093648B" w:rsidRPr="00905F81">
        <w:rPr>
          <w:rFonts w:cs="Times New Roman"/>
          <w:color w:val="000000"/>
          <w:sz w:val="28"/>
          <w:szCs w:val="28"/>
        </w:rPr>
        <w:t xml:space="preserve"> з яких один працівник 11 ДПРЧ 4 ДПРЗ ГУ ДСНС Україн</w:t>
      </w:r>
      <w:r>
        <w:rPr>
          <w:rFonts w:cs="Times New Roman"/>
          <w:color w:val="000000"/>
          <w:sz w:val="28"/>
          <w:szCs w:val="28"/>
        </w:rPr>
        <w:t>и в Івано-Франківській області. З</w:t>
      </w:r>
      <w:r w:rsidR="0093648B" w:rsidRPr="00905F81">
        <w:rPr>
          <w:rFonts w:cs="Times New Roman"/>
          <w:color w:val="000000"/>
          <w:sz w:val="28"/>
          <w:szCs w:val="28"/>
        </w:rPr>
        <w:t>а аналогічний період 2022 року загинуло 4 людини та 1 людина травмована.</w:t>
      </w:r>
    </w:p>
    <w:p w:rsidR="0093648B" w:rsidRPr="00905F81" w:rsidRDefault="000724BB" w:rsidP="000724BB">
      <w:pPr>
        <w:pStyle w:val="a7"/>
        <w:tabs>
          <w:tab w:val="left" w:pos="709"/>
        </w:tabs>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 xml:space="preserve">З метою попередження загибелі та травмування людей на пожежах працівниками відділу запобігання НС Надвірнянського РУ проведено наступну роботу, а саме: </w:t>
      </w:r>
    </w:p>
    <w:p w:rsidR="0093648B" w:rsidRPr="00905F81" w:rsidRDefault="00980DAF" w:rsidP="00672F3B">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проведено 32 відпрацювання в населених пунктах району по дотриманні правил пожежної безпеки в побуті, в результаті яких охоплено понад 3250 осіб, з них понад 1100 це соціально незахищені особи;</w:t>
      </w:r>
    </w:p>
    <w:p w:rsidR="0093648B" w:rsidRPr="00905F81" w:rsidRDefault="00980DAF" w:rsidP="00672F3B">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пров</w:t>
      </w:r>
      <w:r>
        <w:rPr>
          <w:rFonts w:cs="Times New Roman"/>
          <w:color w:val="000000"/>
          <w:sz w:val="28"/>
          <w:szCs w:val="28"/>
        </w:rPr>
        <w:t>едено 12 акції «</w:t>
      </w:r>
      <w:r w:rsidR="0093648B" w:rsidRPr="00905F81">
        <w:rPr>
          <w:rFonts w:cs="Times New Roman"/>
          <w:color w:val="000000"/>
          <w:sz w:val="28"/>
          <w:szCs w:val="28"/>
        </w:rPr>
        <w:t>Запобігти.</w:t>
      </w:r>
      <w:r>
        <w:rPr>
          <w:rFonts w:cs="Times New Roman"/>
          <w:color w:val="000000"/>
          <w:sz w:val="28"/>
          <w:szCs w:val="28"/>
        </w:rPr>
        <w:t xml:space="preserve"> </w:t>
      </w:r>
      <w:r w:rsidR="0093648B" w:rsidRPr="00905F81">
        <w:rPr>
          <w:rFonts w:cs="Times New Roman"/>
          <w:color w:val="000000"/>
          <w:sz w:val="28"/>
          <w:szCs w:val="28"/>
        </w:rPr>
        <w:t>Врятувати.</w:t>
      </w:r>
      <w:r>
        <w:rPr>
          <w:rFonts w:cs="Times New Roman"/>
          <w:color w:val="000000"/>
          <w:sz w:val="28"/>
          <w:szCs w:val="28"/>
        </w:rPr>
        <w:t xml:space="preserve"> Допомогти»</w:t>
      </w:r>
      <w:r w:rsidR="0093648B" w:rsidRPr="00905F81">
        <w:rPr>
          <w:rFonts w:cs="Times New Roman"/>
          <w:color w:val="000000"/>
          <w:sz w:val="28"/>
          <w:szCs w:val="28"/>
        </w:rPr>
        <w:t>;</w:t>
      </w:r>
    </w:p>
    <w:p w:rsidR="0093648B" w:rsidRPr="00905F81" w:rsidRDefault="00980DAF" w:rsidP="00672F3B">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в районній газ</w:t>
      </w:r>
      <w:r>
        <w:rPr>
          <w:rFonts w:cs="Times New Roman"/>
          <w:color w:val="000000"/>
          <w:sz w:val="28"/>
          <w:szCs w:val="28"/>
        </w:rPr>
        <w:t xml:space="preserve">еті «Народна Воля» надруковано </w:t>
      </w:r>
      <w:r w:rsidR="0093648B" w:rsidRPr="00905F81">
        <w:rPr>
          <w:rFonts w:cs="Times New Roman"/>
          <w:color w:val="000000"/>
          <w:sz w:val="28"/>
          <w:szCs w:val="28"/>
        </w:rPr>
        <w:t xml:space="preserve"> 8 заміток</w:t>
      </w:r>
      <w:r>
        <w:rPr>
          <w:rFonts w:cs="Times New Roman"/>
          <w:color w:val="000000"/>
          <w:sz w:val="28"/>
          <w:szCs w:val="28"/>
        </w:rPr>
        <w:t xml:space="preserve"> та </w:t>
      </w:r>
      <w:r w:rsidRPr="00905F81">
        <w:rPr>
          <w:rFonts w:cs="Times New Roman"/>
          <w:color w:val="000000"/>
          <w:sz w:val="28"/>
          <w:szCs w:val="28"/>
        </w:rPr>
        <w:t>проведено 140 виступів на районному радіо ТРК «Надвірна»;</w:t>
      </w:r>
    </w:p>
    <w:p w:rsidR="0093648B" w:rsidRPr="00905F81" w:rsidRDefault="00980DAF" w:rsidP="00672F3B">
      <w:pPr>
        <w:pStyle w:val="a7"/>
        <w:jc w:val="both"/>
        <w:rPr>
          <w:rFonts w:cs="Times New Roman"/>
          <w:sz w:val="28"/>
          <w:szCs w:val="28"/>
        </w:rPr>
      </w:pPr>
      <w:r>
        <w:rPr>
          <w:rFonts w:cs="Times New Roman"/>
          <w:color w:val="000000"/>
          <w:sz w:val="28"/>
          <w:szCs w:val="28"/>
        </w:rPr>
        <w:lastRenderedPageBreak/>
        <w:t xml:space="preserve">- проведено 48 уроків «Безпеки життєдіяльності» </w:t>
      </w:r>
      <w:r w:rsidR="0093648B" w:rsidRPr="00905F81">
        <w:rPr>
          <w:rFonts w:cs="Times New Roman"/>
          <w:color w:val="000000"/>
          <w:sz w:val="28"/>
          <w:szCs w:val="28"/>
        </w:rPr>
        <w:t xml:space="preserve"> з учнями закладів освіти району;</w:t>
      </w:r>
    </w:p>
    <w:p w:rsidR="0093648B" w:rsidRPr="00905F81" w:rsidRDefault="00980DAF" w:rsidP="00672F3B">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проведено 10 практичних навчань щодо дотримання правил пожежної безпеки з працівникам</w:t>
      </w:r>
      <w:r>
        <w:rPr>
          <w:rFonts w:cs="Times New Roman"/>
          <w:color w:val="000000"/>
          <w:sz w:val="28"/>
          <w:szCs w:val="28"/>
        </w:rPr>
        <w:t>и установ та організації району.</w:t>
      </w:r>
    </w:p>
    <w:p w:rsidR="0093648B" w:rsidRPr="00905F81" w:rsidRDefault="0093648B" w:rsidP="00672F3B">
      <w:pPr>
        <w:pStyle w:val="a7"/>
        <w:tabs>
          <w:tab w:val="left" w:pos="709"/>
        </w:tabs>
        <w:jc w:val="both"/>
        <w:rPr>
          <w:rFonts w:cs="Times New Roman"/>
          <w:sz w:val="28"/>
          <w:szCs w:val="28"/>
        </w:rPr>
      </w:pPr>
      <w:r w:rsidRPr="00905F81">
        <w:rPr>
          <w:rFonts w:cs="Times New Roman"/>
          <w:color w:val="000000"/>
          <w:sz w:val="28"/>
          <w:szCs w:val="28"/>
        </w:rPr>
        <w:t xml:space="preserve">  </w:t>
      </w:r>
      <w:r w:rsidR="00980DAF">
        <w:rPr>
          <w:rFonts w:cs="Times New Roman"/>
          <w:color w:val="000000"/>
          <w:sz w:val="28"/>
          <w:szCs w:val="28"/>
        </w:rPr>
        <w:t xml:space="preserve">        </w:t>
      </w:r>
      <w:r w:rsidRPr="00905F81">
        <w:rPr>
          <w:rFonts w:cs="Times New Roman"/>
          <w:color w:val="000000"/>
          <w:sz w:val="28"/>
          <w:szCs w:val="28"/>
        </w:rPr>
        <w:t>З початку 2023 року інспекторським складом Надвірнянського РУ ГУ ДСНС в області проведено 8 позапланових перевірок.</w:t>
      </w:r>
      <w:r w:rsidR="00980DAF">
        <w:rPr>
          <w:rFonts w:cs="Times New Roman"/>
          <w:color w:val="000000"/>
          <w:sz w:val="28"/>
          <w:szCs w:val="28"/>
        </w:rPr>
        <w:t xml:space="preserve"> </w:t>
      </w:r>
      <w:r w:rsidRPr="00905F81">
        <w:rPr>
          <w:rFonts w:cs="Times New Roman"/>
          <w:color w:val="000000"/>
          <w:sz w:val="28"/>
          <w:szCs w:val="28"/>
        </w:rPr>
        <w:t>За виявлені порушення під час проведення позапланових перевірок на керівників та відповідальних осіб складено 3 адміністра</w:t>
      </w:r>
      <w:r w:rsidR="00980DAF">
        <w:rPr>
          <w:rFonts w:cs="Times New Roman"/>
          <w:color w:val="000000"/>
          <w:sz w:val="28"/>
          <w:szCs w:val="28"/>
        </w:rPr>
        <w:t xml:space="preserve">тивні протоколи за ст.175 </w:t>
      </w:r>
      <w:proofErr w:type="spellStart"/>
      <w:r w:rsidR="00980DAF">
        <w:rPr>
          <w:rFonts w:cs="Times New Roman"/>
          <w:color w:val="000000"/>
          <w:sz w:val="28"/>
          <w:szCs w:val="28"/>
        </w:rPr>
        <w:t>КУпАП</w:t>
      </w:r>
      <w:proofErr w:type="spellEnd"/>
      <w:r w:rsidR="00980DAF">
        <w:rPr>
          <w:rFonts w:cs="Times New Roman"/>
          <w:color w:val="000000"/>
          <w:sz w:val="28"/>
          <w:szCs w:val="28"/>
        </w:rPr>
        <w:t xml:space="preserve"> </w:t>
      </w:r>
      <w:r w:rsidRPr="00905F81">
        <w:rPr>
          <w:rFonts w:cs="Times New Roman"/>
          <w:color w:val="000000"/>
          <w:sz w:val="28"/>
          <w:szCs w:val="28"/>
        </w:rPr>
        <w:t xml:space="preserve"> на загальну суму 10</w:t>
      </w:r>
      <w:r w:rsidR="00672F3B">
        <w:rPr>
          <w:rFonts w:cs="Times New Roman"/>
          <w:color w:val="000000"/>
          <w:sz w:val="28"/>
          <w:szCs w:val="28"/>
        </w:rPr>
        <w:t xml:space="preserve">,2 тис. </w:t>
      </w:r>
      <w:r w:rsidRPr="00905F81">
        <w:rPr>
          <w:rFonts w:cs="Times New Roman"/>
          <w:color w:val="000000"/>
          <w:sz w:val="28"/>
          <w:szCs w:val="28"/>
        </w:rPr>
        <w:t xml:space="preserve"> грн.</w:t>
      </w:r>
    </w:p>
    <w:p w:rsidR="0093648B" w:rsidRPr="00905F81" w:rsidRDefault="00672F3B" w:rsidP="00AC2BD2">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За 2023 рік інспекторським складом Надвірнянського РУ ГУ ДСНС в області зареєстровано 2 декларації відповідності матеріально-технічної бази суб’єкта господарювання вимогам законодавства з питань пожежної безпеки.</w:t>
      </w:r>
    </w:p>
    <w:p w:rsidR="0093648B" w:rsidRPr="00905F81" w:rsidRDefault="0093648B" w:rsidP="00AC2BD2">
      <w:pPr>
        <w:pStyle w:val="a7"/>
        <w:jc w:val="both"/>
        <w:rPr>
          <w:rFonts w:cs="Times New Roman"/>
          <w:sz w:val="28"/>
          <w:szCs w:val="28"/>
        </w:rPr>
      </w:pPr>
      <w:r w:rsidRPr="00905F81">
        <w:rPr>
          <w:rFonts w:cs="Times New Roman"/>
          <w:color w:val="000000"/>
          <w:sz w:val="28"/>
          <w:szCs w:val="28"/>
        </w:rPr>
        <w:t>За 2023 рік виникло 13 по</w:t>
      </w:r>
      <w:r w:rsidR="00672F3B">
        <w:rPr>
          <w:rFonts w:cs="Times New Roman"/>
          <w:color w:val="000000"/>
          <w:sz w:val="28"/>
          <w:szCs w:val="28"/>
        </w:rPr>
        <w:t xml:space="preserve">жеж на підконтрольних об’єктах. </w:t>
      </w:r>
    </w:p>
    <w:p w:rsidR="0093648B" w:rsidRPr="00905F81" w:rsidRDefault="0093648B" w:rsidP="00AC2BD2">
      <w:pPr>
        <w:pStyle w:val="a7"/>
        <w:jc w:val="both"/>
        <w:rPr>
          <w:rFonts w:cs="Times New Roman"/>
          <w:sz w:val="28"/>
          <w:szCs w:val="28"/>
        </w:rPr>
      </w:pPr>
      <w:r w:rsidRPr="00905F81">
        <w:rPr>
          <w:rFonts w:cs="Times New Roman"/>
          <w:color w:val="000000"/>
          <w:sz w:val="28"/>
          <w:szCs w:val="28"/>
        </w:rPr>
        <w:tab/>
        <w:t xml:space="preserve">За 2023 рік на території району </w:t>
      </w:r>
      <w:r w:rsidR="00D43980">
        <w:rPr>
          <w:rFonts w:cs="Times New Roman"/>
          <w:color w:val="000000"/>
          <w:sz w:val="28"/>
          <w:szCs w:val="28"/>
        </w:rPr>
        <w:t xml:space="preserve">виникло 42 пожежі сухої трави. </w:t>
      </w:r>
      <w:r w:rsidRPr="00905F81">
        <w:rPr>
          <w:rFonts w:cs="Times New Roman"/>
          <w:color w:val="000000"/>
          <w:sz w:val="28"/>
          <w:szCs w:val="28"/>
        </w:rPr>
        <w:t>З метою запобігання виникнення пожеж в природних екосистемах працівниками районного управління проведено 50 рейдів в екосистемах, 4 з яких з використання БПЛА. Підготовлено та направлено всім головам територіальних громад та лісокористувачам листи, щодо неприпустимості самовільного випалювання сухої рослинності та посилення заходів контролю, а також організації ліквідації горіння. Через місцеві ЗМІ доводиться до населення інформацію про неприпустимість самовільного випалювання рослинності.</w:t>
      </w:r>
    </w:p>
    <w:p w:rsidR="00AC2BD2" w:rsidRDefault="0093648B" w:rsidP="00CD6523">
      <w:pPr>
        <w:pStyle w:val="a7"/>
        <w:jc w:val="both"/>
        <w:rPr>
          <w:rFonts w:cs="Times New Roman"/>
          <w:color w:val="000000"/>
          <w:sz w:val="28"/>
          <w:szCs w:val="28"/>
        </w:rPr>
      </w:pPr>
      <w:r w:rsidRPr="00905F81">
        <w:rPr>
          <w:rFonts w:cs="Times New Roman"/>
          <w:color w:val="000000"/>
          <w:sz w:val="28"/>
          <w:szCs w:val="28"/>
        </w:rPr>
        <w:t xml:space="preserve"> </w:t>
      </w:r>
      <w:r w:rsidRPr="00905F81">
        <w:rPr>
          <w:rFonts w:cs="Times New Roman"/>
          <w:color w:val="000000"/>
          <w:sz w:val="28"/>
          <w:szCs w:val="28"/>
        </w:rPr>
        <w:tab/>
        <w:t>Впродовж 2023 року працівник</w:t>
      </w:r>
      <w:r w:rsidR="00AC2BD2">
        <w:rPr>
          <w:rFonts w:cs="Times New Roman"/>
          <w:color w:val="000000"/>
          <w:sz w:val="28"/>
          <w:szCs w:val="28"/>
        </w:rPr>
        <w:t>ами ВЗНС складено</w:t>
      </w:r>
      <w:r w:rsidR="00CD6523">
        <w:rPr>
          <w:rFonts w:cs="Times New Roman"/>
          <w:color w:val="000000"/>
          <w:sz w:val="28"/>
          <w:szCs w:val="28"/>
        </w:rPr>
        <w:t xml:space="preserve"> 43 адміністративні протоколи. </w:t>
      </w:r>
    </w:p>
    <w:p w:rsidR="0093648B" w:rsidRPr="00552E33" w:rsidRDefault="00552E33" w:rsidP="00552E33">
      <w:pPr>
        <w:pStyle w:val="a7"/>
        <w:jc w:val="center"/>
        <w:rPr>
          <w:rFonts w:cs="Times New Roman"/>
          <w:i/>
          <w:sz w:val="28"/>
          <w:szCs w:val="28"/>
        </w:rPr>
      </w:pPr>
      <w:r w:rsidRPr="00552E33">
        <w:rPr>
          <w:rFonts w:cs="Times New Roman"/>
          <w:b/>
          <w:i/>
          <w:color w:val="000000"/>
          <w:sz w:val="28"/>
          <w:szCs w:val="28"/>
        </w:rPr>
        <w:t>Агітаційно-масова робота</w:t>
      </w:r>
      <w:r w:rsidR="0093648B" w:rsidRPr="00552E33">
        <w:rPr>
          <w:rFonts w:cs="Times New Roman"/>
          <w:b/>
          <w:i/>
          <w:color w:val="000000"/>
          <w:sz w:val="28"/>
          <w:szCs w:val="28"/>
        </w:rPr>
        <w:t>:</w:t>
      </w:r>
    </w:p>
    <w:p w:rsidR="0093648B" w:rsidRPr="00905F81" w:rsidRDefault="0093648B" w:rsidP="00552E33">
      <w:pPr>
        <w:pStyle w:val="a7"/>
        <w:jc w:val="both"/>
        <w:rPr>
          <w:rFonts w:cs="Times New Roman"/>
          <w:sz w:val="28"/>
          <w:szCs w:val="28"/>
        </w:rPr>
      </w:pPr>
      <w:r w:rsidRPr="00905F81">
        <w:rPr>
          <w:rFonts w:cs="Times New Roman"/>
          <w:color w:val="000000"/>
          <w:sz w:val="28"/>
          <w:szCs w:val="28"/>
        </w:rPr>
        <w:t>- виготовлено друкарським методом 10 видів застережливих листівок загальним тиражем 8000 примірників;</w:t>
      </w:r>
    </w:p>
    <w:p w:rsidR="0093648B" w:rsidRPr="00905F81" w:rsidRDefault="0093648B" w:rsidP="00552E33">
      <w:pPr>
        <w:pStyle w:val="a7"/>
        <w:jc w:val="both"/>
        <w:rPr>
          <w:rFonts w:cs="Times New Roman"/>
          <w:sz w:val="28"/>
          <w:szCs w:val="28"/>
        </w:rPr>
      </w:pPr>
      <w:r w:rsidRPr="00905F81">
        <w:rPr>
          <w:rFonts w:cs="Times New Roman"/>
          <w:color w:val="000000"/>
          <w:sz w:val="28"/>
          <w:szCs w:val="28"/>
        </w:rPr>
        <w:t>- проведено 50 рейдів в природних екосистемах;</w:t>
      </w:r>
      <w:r w:rsidR="00552E33">
        <w:rPr>
          <w:rFonts w:cs="Times New Roman"/>
          <w:color w:val="000000"/>
          <w:sz w:val="28"/>
          <w:szCs w:val="28"/>
        </w:rPr>
        <w:t xml:space="preserve"> </w:t>
      </w:r>
      <w:r w:rsidRPr="00905F81">
        <w:rPr>
          <w:rFonts w:cs="Times New Roman"/>
          <w:color w:val="000000"/>
          <w:sz w:val="28"/>
          <w:szCs w:val="28"/>
        </w:rPr>
        <w:t>11 виступів на районному телебаченні ТРК «Надвірна»;</w:t>
      </w:r>
      <w:r w:rsidR="00552E33">
        <w:rPr>
          <w:rFonts w:cs="Times New Roman"/>
          <w:color w:val="000000"/>
          <w:sz w:val="28"/>
          <w:szCs w:val="28"/>
        </w:rPr>
        <w:t xml:space="preserve"> </w:t>
      </w:r>
      <w:r w:rsidRPr="00905F81">
        <w:rPr>
          <w:rFonts w:cs="Times New Roman"/>
          <w:color w:val="000000"/>
          <w:sz w:val="28"/>
          <w:szCs w:val="28"/>
        </w:rPr>
        <w:t>32 відпрацювання населених пунктів;</w:t>
      </w:r>
      <w:r w:rsidR="00552E33">
        <w:rPr>
          <w:rFonts w:cs="Times New Roman"/>
          <w:color w:val="000000"/>
          <w:sz w:val="28"/>
          <w:szCs w:val="28"/>
        </w:rPr>
        <w:t xml:space="preserve"> </w:t>
      </w:r>
      <w:r w:rsidRPr="00905F81">
        <w:rPr>
          <w:rFonts w:cs="Times New Roman"/>
          <w:color w:val="000000"/>
          <w:sz w:val="28"/>
          <w:szCs w:val="28"/>
        </w:rPr>
        <w:t xml:space="preserve">19 рейдів на водних об’єктах; </w:t>
      </w:r>
    </w:p>
    <w:p w:rsidR="0093648B" w:rsidRPr="00905F81" w:rsidRDefault="0093648B" w:rsidP="00552E33">
      <w:pPr>
        <w:pStyle w:val="a7"/>
        <w:jc w:val="both"/>
        <w:rPr>
          <w:rFonts w:cs="Times New Roman"/>
          <w:sz w:val="28"/>
          <w:szCs w:val="28"/>
        </w:rPr>
      </w:pPr>
      <w:r w:rsidRPr="00905F81">
        <w:rPr>
          <w:rFonts w:cs="Times New Roman"/>
          <w:color w:val="000000"/>
          <w:sz w:val="28"/>
          <w:szCs w:val="28"/>
        </w:rPr>
        <w:t xml:space="preserve"> - розроблено та погоджено з</w:t>
      </w:r>
      <w:r w:rsidR="00552E33">
        <w:rPr>
          <w:rFonts w:cs="Times New Roman"/>
          <w:color w:val="000000"/>
          <w:sz w:val="28"/>
          <w:szCs w:val="28"/>
        </w:rPr>
        <w:t xml:space="preserve"> відповідними відомствами плани </w:t>
      </w:r>
      <w:r w:rsidRPr="00905F81">
        <w:rPr>
          <w:rFonts w:cs="Times New Roman"/>
          <w:color w:val="000000"/>
          <w:sz w:val="28"/>
          <w:szCs w:val="28"/>
        </w:rPr>
        <w:t>заходів щодо попередження виникнення пожеж, недопущення травмування і загибелі людей на них;</w:t>
      </w:r>
    </w:p>
    <w:p w:rsidR="0093648B" w:rsidRPr="00905F81" w:rsidRDefault="0093648B" w:rsidP="00552E33">
      <w:pPr>
        <w:pStyle w:val="a7"/>
        <w:jc w:val="both"/>
        <w:rPr>
          <w:rFonts w:cs="Times New Roman"/>
          <w:sz w:val="28"/>
          <w:szCs w:val="28"/>
        </w:rPr>
      </w:pPr>
      <w:r w:rsidRPr="00905F81">
        <w:rPr>
          <w:rFonts w:cs="Times New Roman"/>
          <w:color w:val="000000"/>
          <w:sz w:val="28"/>
          <w:szCs w:val="28"/>
        </w:rPr>
        <w:t>- керівникам районних відомств освіти, культури, соціального захисту, охорони здоров’я та релігійних конфесій</w:t>
      </w:r>
      <w:r w:rsidRPr="00905F81">
        <w:rPr>
          <w:rFonts w:cs="Times New Roman"/>
          <w:bCs/>
          <w:color w:val="000000"/>
          <w:spacing w:val="2"/>
          <w:sz w:val="28"/>
          <w:szCs w:val="28"/>
        </w:rPr>
        <w:t xml:space="preserve"> </w:t>
      </w:r>
      <w:r w:rsidRPr="00905F81">
        <w:rPr>
          <w:rFonts w:cs="Times New Roman"/>
          <w:color w:val="000000"/>
          <w:sz w:val="28"/>
          <w:szCs w:val="28"/>
        </w:rPr>
        <w:t>направлено експрес-інформації для проведення масово-роз’яснювальної роботи;</w:t>
      </w:r>
    </w:p>
    <w:p w:rsidR="0093648B" w:rsidRPr="00905F81" w:rsidRDefault="0093648B" w:rsidP="00552E33">
      <w:pPr>
        <w:pStyle w:val="a7"/>
        <w:jc w:val="both"/>
        <w:rPr>
          <w:rFonts w:cs="Times New Roman"/>
          <w:sz w:val="28"/>
          <w:szCs w:val="28"/>
        </w:rPr>
      </w:pPr>
      <w:r w:rsidRPr="00905F81">
        <w:rPr>
          <w:rFonts w:cs="Times New Roman"/>
          <w:color w:val="000000"/>
          <w:sz w:val="28"/>
          <w:szCs w:val="28"/>
        </w:rPr>
        <w:t>- здійснюється систематичне поновлення тематичної соціальної реклами на конструкціях біг-бордів та сіті-лайтів відповідно до сезонності;</w:t>
      </w:r>
    </w:p>
    <w:p w:rsidR="0093648B" w:rsidRPr="00905F81" w:rsidRDefault="0093648B" w:rsidP="00552E33">
      <w:pPr>
        <w:pStyle w:val="a7"/>
        <w:jc w:val="both"/>
        <w:rPr>
          <w:rFonts w:cs="Times New Roman"/>
          <w:sz w:val="28"/>
          <w:szCs w:val="28"/>
        </w:rPr>
      </w:pPr>
      <w:r w:rsidRPr="00905F81">
        <w:rPr>
          <w:rFonts w:cs="Times New Roman"/>
          <w:color w:val="000000"/>
          <w:sz w:val="28"/>
          <w:szCs w:val="28"/>
        </w:rPr>
        <w:t xml:space="preserve">- на сайті </w:t>
      </w:r>
      <w:proofErr w:type="spellStart"/>
      <w:r w:rsidRPr="00905F81">
        <w:rPr>
          <w:rFonts w:cs="Times New Roman"/>
          <w:color w:val="000000"/>
          <w:sz w:val="28"/>
          <w:szCs w:val="28"/>
        </w:rPr>
        <w:t>фейсбук</w:t>
      </w:r>
      <w:proofErr w:type="spellEnd"/>
      <w:r w:rsidRPr="00905F81">
        <w:rPr>
          <w:rFonts w:cs="Times New Roman"/>
          <w:color w:val="000000"/>
          <w:sz w:val="28"/>
          <w:szCs w:val="28"/>
        </w:rPr>
        <w:t xml:space="preserve"> </w:t>
      </w:r>
      <w:proofErr w:type="spellStart"/>
      <w:r w:rsidRPr="00905F81">
        <w:rPr>
          <w:rFonts w:cs="Times New Roman"/>
          <w:color w:val="000000"/>
          <w:sz w:val="28"/>
          <w:szCs w:val="28"/>
        </w:rPr>
        <w:t>На</w:t>
      </w:r>
      <w:r w:rsidR="00552E33">
        <w:rPr>
          <w:rFonts w:cs="Times New Roman"/>
          <w:color w:val="000000"/>
          <w:sz w:val="28"/>
          <w:szCs w:val="28"/>
        </w:rPr>
        <w:t>двірнянського</w:t>
      </w:r>
      <w:proofErr w:type="spellEnd"/>
      <w:r w:rsidR="00552E33">
        <w:rPr>
          <w:rFonts w:cs="Times New Roman"/>
          <w:color w:val="000000"/>
          <w:sz w:val="28"/>
          <w:szCs w:val="28"/>
        </w:rPr>
        <w:t xml:space="preserve"> РУ опубліковано </w:t>
      </w:r>
      <w:r w:rsidRPr="00905F81">
        <w:rPr>
          <w:rFonts w:cs="Times New Roman"/>
          <w:color w:val="000000"/>
          <w:sz w:val="28"/>
          <w:szCs w:val="28"/>
        </w:rPr>
        <w:t>207 заміток.</w:t>
      </w:r>
    </w:p>
    <w:p w:rsidR="0093648B" w:rsidRPr="00905F81" w:rsidRDefault="0093648B" w:rsidP="0093648B">
      <w:pPr>
        <w:pStyle w:val="a7"/>
        <w:rPr>
          <w:rFonts w:cs="Times New Roman"/>
          <w:color w:val="000000"/>
          <w:sz w:val="28"/>
          <w:szCs w:val="28"/>
        </w:rPr>
      </w:pPr>
    </w:p>
    <w:p w:rsidR="0093648B" w:rsidRPr="00552E33" w:rsidRDefault="00552E33" w:rsidP="00552E33">
      <w:pPr>
        <w:pStyle w:val="a7"/>
        <w:jc w:val="center"/>
        <w:rPr>
          <w:rFonts w:cs="Times New Roman"/>
          <w:i/>
          <w:sz w:val="28"/>
          <w:szCs w:val="28"/>
        </w:rPr>
      </w:pPr>
      <w:r w:rsidRPr="00552E33">
        <w:rPr>
          <w:rFonts w:cs="Times New Roman"/>
          <w:b/>
          <w:i/>
          <w:sz w:val="28"/>
          <w:szCs w:val="28"/>
        </w:rPr>
        <w:t>Цивільний захист</w:t>
      </w:r>
    </w:p>
    <w:p w:rsidR="0093648B" w:rsidRPr="00905F81" w:rsidRDefault="000724BB" w:rsidP="000724BB">
      <w:pPr>
        <w:pStyle w:val="a7"/>
        <w:tabs>
          <w:tab w:val="left" w:pos="709"/>
        </w:tabs>
        <w:jc w:val="both"/>
        <w:rPr>
          <w:rFonts w:cs="Times New Roman"/>
          <w:sz w:val="28"/>
          <w:szCs w:val="28"/>
        </w:rPr>
      </w:pPr>
      <w:r>
        <w:rPr>
          <w:rFonts w:cs="Times New Roman"/>
          <w:sz w:val="28"/>
          <w:szCs w:val="28"/>
        </w:rPr>
        <w:t xml:space="preserve">          </w:t>
      </w:r>
      <w:r w:rsidR="0093648B" w:rsidRPr="00905F81">
        <w:rPr>
          <w:rFonts w:cs="Times New Roman"/>
          <w:sz w:val="28"/>
          <w:szCs w:val="28"/>
        </w:rPr>
        <w:t xml:space="preserve">Протягом 2023 року на території Надвірнянського району затверджено Експертною комісією ДСНС України </w:t>
      </w:r>
      <w:r w:rsidR="0093648B" w:rsidRPr="004D5111">
        <w:rPr>
          <w:rFonts w:cs="Times New Roman"/>
          <w:sz w:val="28"/>
          <w:szCs w:val="28"/>
        </w:rPr>
        <w:t>2 (дві) надзвичайні ситуації</w:t>
      </w:r>
      <w:r w:rsidR="0093648B" w:rsidRPr="00905F81">
        <w:rPr>
          <w:rFonts w:cs="Times New Roman"/>
          <w:sz w:val="28"/>
          <w:szCs w:val="28"/>
        </w:rPr>
        <w:t xml:space="preserve">, а саме: </w:t>
      </w:r>
    </w:p>
    <w:p w:rsidR="004D5111" w:rsidRDefault="0093648B" w:rsidP="004D5111">
      <w:pPr>
        <w:pStyle w:val="a7"/>
        <w:jc w:val="both"/>
        <w:rPr>
          <w:rFonts w:cs="Times New Roman"/>
          <w:sz w:val="28"/>
          <w:szCs w:val="28"/>
        </w:rPr>
      </w:pPr>
      <w:r w:rsidRPr="00905F81">
        <w:rPr>
          <w:rFonts w:cs="Times New Roman"/>
          <w:sz w:val="28"/>
          <w:szCs w:val="28"/>
        </w:rPr>
        <w:t>- 17.06.2023 року у</w:t>
      </w:r>
      <w:r w:rsidRPr="00905F81">
        <w:rPr>
          <w:rFonts w:cs="Times New Roman"/>
          <w:b/>
          <w:bCs/>
          <w:sz w:val="28"/>
          <w:szCs w:val="28"/>
        </w:rPr>
        <w:t xml:space="preserve"> </w:t>
      </w:r>
      <w:r w:rsidRPr="00905F81">
        <w:rPr>
          <w:rFonts w:cs="Times New Roman"/>
          <w:sz w:val="28"/>
          <w:szCs w:val="28"/>
        </w:rPr>
        <w:t>зв’язку зі значними сильними опадами у вигляді дощу було зруйновано частину автомобільної дороги С091603 «</w:t>
      </w:r>
      <w:proofErr w:type="spellStart"/>
      <w:r w:rsidRPr="00905F81">
        <w:rPr>
          <w:rFonts w:cs="Times New Roman"/>
          <w:sz w:val="28"/>
          <w:szCs w:val="28"/>
        </w:rPr>
        <w:t>Ворохта-Вороненко</w:t>
      </w:r>
      <w:proofErr w:type="spellEnd"/>
      <w:r w:rsidRPr="00905F81">
        <w:rPr>
          <w:rFonts w:cs="Times New Roman"/>
          <w:sz w:val="28"/>
          <w:szCs w:val="28"/>
        </w:rPr>
        <w:t xml:space="preserve">» в </w:t>
      </w:r>
      <w:r w:rsidR="004D5111">
        <w:rPr>
          <w:rFonts w:cs="Times New Roman"/>
          <w:sz w:val="28"/>
          <w:szCs w:val="28"/>
        </w:rPr>
        <w:t xml:space="preserve">     с. </w:t>
      </w:r>
      <w:proofErr w:type="spellStart"/>
      <w:r w:rsidR="004D5111">
        <w:rPr>
          <w:rFonts w:cs="Times New Roman"/>
          <w:sz w:val="28"/>
          <w:szCs w:val="28"/>
        </w:rPr>
        <w:t>Вороненко</w:t>
      </w:r>
      <w:proofErr w:type="spellEnd"/>
      <w:r w:rsidR="004D5111">
        <w:rPr>
          <w:rFonts w:cs="Times New Roman"/>
          <w:sz w:val="28"/>
          <w:szCs w:val="28"/>
        </w:rPr>
        <w:t xml:space="preserve"> </w:t>
      </w:r>
      <w:r w:rsidRPr="00905F81">
        <w:rPr>
          <w:rFonts w:cs="Times New Roman"/>
          <w:sz w:val="28"/>
          <w:szCs w:val="28"/>
        </w:rPr>
        <w:t xml:space="preserve"> </w:t>
      </w:r>
      <w:proofErr w:type="spellStart"/>
      <w:r w:rsidRPr="00905F81">
        <w:rPr>
          <w:rFonts w:cs="Times New Roman"/>
          <w:sz w:val="28"/>
          <w:szCs w:val="28"/>
        </w:rPr>
        <w:t>Пол</w:t>
      </w:r>
      <w:r w:rsidR="004D5111">
        <w:rPr>
          <w:rFonts w:cs="Times New Roman"/>
          <w:sz w:val="28"/>
          <w:szCs w:val="28"/>
        </w:rPr>
        <w:t>яницької</w:t>
      </w:r>
      <w:proofErr w:type="spellEnd"/>
      <w:r w:rsidR="004D5111">
        <w:rPr>
          <w:rFonts w:cs="Times New Roman"/>
          <w:sz w:val="28"/>
          <w:szCs w:val="28"/>
        </w:rPr>
        <w:t xml:space="preserve"> територіальної громади  Надвірнянського району</w:t>
      </w:r>
      <w:r w:rsidRPr="00905F81">
        <w:rPr>
          <w:rFonts w:cs="Times New Roman"/>
          <w:sz w:val="28"/>
          <w:szCs w:val="28"/>
        </w:rPr>
        <w:t xml:space="preserve"> (пункт 4 додатку до протоколу засідання Експертної комісії ДСНС України № 8/06-23 від 14.07.2023 року</w:t>
      </w:r>
      <w:r w:rsidR="004D5111">
        <w:rPr>
          <w:rFonts w:cs="Times New Roman"/>
          <w:sz w:val="28"/>
          <w:szCs w:val="28"/>
        </w:rPr>
        <w:t xml:space="preserve">). </w:t>
      </w:r>
      <w:r w:rsidRPr="00905F81">
        <w:rPr>
          <w:rFonts w:cs="Times New Roman"/>
          <w:sz w:val="28"/>
          <w:szCs w:val="28"/>
        </w:rPr>
        <w:t xml:space="preserve"> </w:t>
      </w:r>
    </w:p>
    <w:p w:rsidR="0093648B" w:rsidRPr="00905F81" w:rsidRDefault="0093648B" w:rsidP="004D5111">
      <w:pPr>
        <w:pStyle w:val="a7"/>
        <w:jc w:val="both"/>
        <w:rPr>
          <w:rFonts w:cs="Times New Roman"/>
          <w:b/>
          <w:color w:val="000000"/>
          <w:sz w:val="28"/>
          <w:szCs w:val="28"/>
        </w:rPr>
      </w:pPr>
      <w:r w:rsidRPr="00905F81">
        <w:rPr>
          <w:rFonts w:cs="Times New Roman"/>
          <w:sz w:val="28"/>
          <w:szCs w:val="28"/>
        </w:rPr>
        <w:lastRenderedPageBreak/>
        <w:t>- 17.07.2023 року у зв’язку зі значними поривами сильного вітр</w:t>
      </w:r>
      <w:r w:rsidR="004D5111">
        <w:rPr>
          <w:rFonts w:cs="Times New Roman"/>
          <w:sz w:val="28"/>
          <w:szCs w:val="28"/>
        </w:rPr>
        <w:t xml:space="preserve">у на території села </w:t>
      </w:r>
      <w:proofErr w:type="spellStart"/>
      <w:r w:rsidR="004D5111">
        <w:rPr>
          <w:rFonts w:cs="Times New Roman"/>
          <w:sz w:val="28"/>
          <w:szCs w:val="28"/>
        </w:rPr>
        <w:t>Гаврилівка</w:t>
      </w:r>
      <w:proofErr w:type="spellEnd"/>
      <w:r w:rsidR="004D5111">
        <w:rPr>
          <w:rFonts w:cs="Times New Roman"/>
          <w:sz w:val="28"/>
          <w:szCs w:val="28"/>
        </w:rPr>
        <w:t xml:space="preserve"> </w:t>
      </w:r>
      <w:proofErr w:type="spellStart"/>
      <w:r w:rsidRPr="00905F81">
        <w:rPr>
          <w:rFonts w:cs="Times New Roman"/>
          <w:sz w:val="28"/>
          <w:szCs w:val="28"/>
        </w:rPr>
        <w:t>Переріслянсько</w:t>
      </w:r>
      <w:r w:rsidR="004D5111">
        <w:rPr>
          <w:rFonts w:cs="Times New Roman"/>
          <w:sz w:val="28"/>
          <w:szCs w:val="28"/>
        </w:rPr>
        <w:t>ї</w:t>
      </w:r>
      <w:proofErr w:type="spellEnd"/>
      <w:r w:rsidR="004D5111">
        <w:rPr>
          <w:rFonts w:cs="Times New Roman"/>
          <w:sz w:val="28"/>
          <w:szCs w:val="28"/>
        </w:rPr>
        <w:t xml:space="preserve"> ТГ </w:t>
      </w:r>
      <w:proofErr w:type="spellStart"/>
      <w:r w:rsidRPr="00905F81">
        <w:rPr>
          <w:rFonts w:cs="Times New Roman"/>
          <w:sz w:val="28"/>
          <w:szCs w:val="28"/>
        </w:rPr>
        <w:t>Надвірнянського</w:t>
      </w:r>
      <w:proofErr w:type="spellEnd"/>
      <w:r w:rsidRPr="00905F81">
        <w:rPr>
          <w:rFonts w:cs="Times New Roman"/>
          <w:sz w:val="28"/>
          <w:szCs w:val="28"/>
        </w:rPr>
        <w:t xml:space="preserve"> району відбулися часткові руйнування осель та їх покрівель, ліній електропередач та </w:t>
      </w:r>
      <w:proofErr w:type="spellStart"/>
      <w:r w:rsidRPr="00905F81">
        <w:rPr>
          <w:rFonts w:cs="Times New Roman"/>
          <w:sz w:val="28"/>
          <w:szCs w:val="28"/>
        </w:rPr>
        <w:t>інтернету</w:t>
      </w:r>
      <w:proofErr w:type="spellEnd"/>
      <w:r w:rsidRPr="00905F81">
        <w:rPr>
          <w:rFonts w:cs="Times New Roman"/>
          <w:sz w:val="28"/>
          <w:szCs w:val="28"/>
        </w:rPr>
        <w:t>, зелених насаджень та сільгоспугідь. Постраждало більше 50 домогосподарств. (пункт 8 додатку 1 до протоколу засідання Експертної комісії  ДСНС Україн</w:t>
      </w:r>
      <w:r w:rsidR="004D5111">
        <w:rPr>
          <w:rFonts w:cs="Times New Roman"/>
          <w:sz w:val="28"/>
          <w:szCs w:val="28"/>
        </w:rPr>
        <w:t xml:space="preserve">и № 9/07-23 від 15.08.2023 року). </w:t>
      </w:r>
      <w:r w:rsidRPr="00905F81">
        <w:rPr>
          <w:rFonts w:cs="Times New Roman"/>
          <w:sz w:val="28"/>
          <w:szCs w:val="28"/>
        </w:rPr>
        <w:t xml:space="preserve"> </w:t>
      </w:r>
    </w:p>
    <w:p w:rsidR="0093648B" w:rsidRPr="004D5111" w:rsidRDefault="004D5111" w:rsidP="004D5111">
      <w:pPr>
        <w:pStyle w:val="a7"/>
        <w:jc w:val="both"/>
        <w:rPr>
          <w:rFonts w:cs="Times New Roman"/>
          <w:sz w:val="28"/>
          <w:szCs w:val="28"/>
        </w:rPr>
      </w:pPr>
      <w:r>
        <w:rPr>
          <w:rFonts w:cs="Times New Roman"/>
          <w:color w:val="000000"/>
          <w:sz w:val="28"/>
          <w:szCs w:val="28"/>
        </w:rPr>
        <w:t xml:space="preserve">          </w:t>
      </w:r>
      <w:r w:rsidR="0093648B" w:rsidRPr="00905F81">
        <w:rPr>
          <w:rFonts w:cs="Times New Roman"/>
          <w:color w:val="000000"/>
          <w:sz w:val="28"/>
          <w:szCs w:val="28"/>
        </w:rPr>
        <w:t xml:space="preserve">В журналі обліку виявлення, проведення ідентифікації та знищення вибухонебезпечних предметів зареєстровано 41 заявку по виявленню ВНП, ідентифіковано – 62 ВНП та знешкоджено – 88 одиниць ВНП. </w:t>
      </w:r>
      <w:r>
        <w:rPr>
          <w:rFonts w:cs="Times New Roman"/>
          <w:sz w:val="28"/>
          <w:szCs w:val="28"/>
        </w:rPr>
        <w:t xml:space="preserve"> </w:t>
      </w:r>
    </w:p>
    <w:p w:rsidR="0093648B" w:rsidRPr="00905F81" w:rsidRDefault="004D5111" w:rsidP="0093648B">
      <w:pPr>
        <w:pStyle w:val="a7"/>
        <w:rPr>
          <w:rFonts w:cs="Times New Roman"/>
          <w:sz w:val="28"/>
          <w:szCs w:val="28"/>
        </w:rPr>
      </w:pPr>
      <w:r>
        <w:rPr>
          <w:rFonts w:cs="Times New Roman"/>
          <w:color w:val="000000"/>
          <w:sz w:val="28"/>
          <w:szCs w:val="28"/>
        </w:rPr>
        <w:t xml:space="preserve">         </w:t>
      </w:r>
      <w:r w:rsidR="002522AF">
        <w:rPr>
          <w:rFonts w:cs="Times New Roman"/>
          <w:color w:val="000000"/>
          <w:sz w:val="28"/>
          <w:szCs w:val="28"/>
        </w:rPr>
        <w:t xml:space="preserve"> </w:t>
      </w:r>
      <w:r>
        <w:rPr>
          <w:rFonts w:cs="Times New Roman"/>
          <w:color w:val="000000"/>
          <w:sz w:val="28"/>
          <w:szCs w:val="28"/>
        </w:rPr>
        <w:t xml:space="preserve">З </w:t>
      </w:r>
      <w:r w:rsidR="0093648B" w:rsidRPr="00905F81">
        <w:rPr>
          <w:rFonts w:cs="Times New Roman"/>
          <w:color w:val="000000"/>
          <w:sz w:val="28"/>
          <w:szCs w:val="28"/>
        </w:rPr>
        <w:t xml:space="preserve"> 01 червня по 31 грудн</w:t>
      </w:r>
      <w:r>
        <w:rPr>
          <w:rFonts w:cs="Times New Roman"/>
          <w:color w:val="000000"/>
          <w:sz w:val="28"/>
          <w:szCs w:val="28"/>
        </w:rPr>
        <w:t xml:space="preserve">я 2023 року було проведено три </w:t>
      </w:r>
      <w:r w:rsidR="0093648B" w:rsidRPr="00905F81">
        <w:rPr>
          <w:rFonts w:cs="Times New Roman"/>
          <w:color w:val="000000"/>
          <w:sz w:val="28"/>
          <w:szCs w:val="28"/>
        </w:rPr>
        <w:t xml:space="preserve"> спільні комісійні огляди стану готовності об’єктів фонду захисних споруд цивільного захисту, здійснення </w:t>
      </w:r>
      <w:proofErr w:type="spellStart"/>
      <w:r w:rsidR="0093648B" w:rsidRPr="00905F81">
        <w:rPr>
          <w:rFonts w:cs="Times New Roman"/>
          <w:color w:val="000000"/>
          <w:sz w:val="28"/>
          <w:szCs w:val="28"/>
        </w:rPr>
        <w:t>балансоутримувачами</w:t>
      </w:r>
      <w:proofErr w:type="spellEnd"/>
      <w:r w:rsidR="002522AF">
        <w:rPr>
          <w:rFonts w:cs="Times New Roman"/>
          <w:color w:val="000000"/>
          <w:sz w:val="28"/>
          <w:szCs w:val="28"/>
        </w:rPr>
        <w:t xml:space="preserve"> </w:t>
      </w:r>
      <w:r w:rsidR="0093648B" w:rsidRPr="00905F81">
        <w:rPr>
          <w:rFonts w:cs="Times New Roman"/>
          <w:color w:val="000000"/>
          <w:sz w:val="28"/>
          <w:szCs w:val="28"/>
        </w:rPr>
        <w:t xml:space="preserve"> захисних споруд цивільного захисту заходів з приведення їх в належний стан та їх доступності для населення. </w:t>
      </w:r>
    </w:p>
    <w:p w:rsidR="002522AF" w:rsidRDefault="000724BB" w:rsidP="000724BB">
      <w:pPr>
        <w:pStyle w:val="a7"/>
        <w:tabs>
          <w:tab w:val="left" w:pos="709"/>
        </w:tabs>
        <w:jc w:val="both"/>
        <w:rPr>
          <w:rFonts w:cs="Times New Roman"/>
          <w:sz w:val="28"/>
          <w:szCs w:val="28"/>
          <w:lang w:val="ru-RU" w:eastAsia="ru-RU"/>
        </w:rPr>
      </w:pPr>
      <w:r>
        <w:rPr>
          <w:rFonts w:cs="Times New Roman"/>
          <w:color w:val="000000"/>
          <w:sz w:val="28"/>
          <w:szCs w:val="28"/>
        </w:rPr>
        <w:t xml:space="preserve">         </w:t>
      </w:r>
      <w:r w:rsidR="0093648B" w:rsidRPr="00905F81">
        <w:rPr>
          <w:rFonts w:cs="Times New Roman"/>
          <w:color w:val="000000"/>
          <w:sz w:val="28"/>
          <w:szCs w:val="28"/>
        </w:rPr>
        <w:t xml:space="preserve">Станом на 31.12.2023 року на території Надвірнянського району знаходиться </w:t>
      </w:r>
      <w:r w:rsidR="0093648B" w:rsidRPr="00905F81">
        <w:rPr>
          <w:rFonts w:cs="Times New Roman"/>
          <w:sz w:val="28"/>
          <w:szCs w:val="28"/>
          <w:lang w:val="ru-RU" w:eastAsia="ru-RU"/>
        </w:rPr>
        <w:t xml:space="preserve">172 </w:t>
      </w:r>
      <w:proofErr w:type="spellStart"/>
      <w:r w:rsidR="0093648B" w:rsidRPr="00905F81">
        <w:rPr>
          <w:rFonts w:cs="Times New Roman"/>
          <w:sz w:val="28"/>
          <w:szCs w:val="28"/>
          <w:lang w:val="ru-RU" w:eastAsia="ru-RU"/>
        </w:rPr>
        <w:t>об’єкти</w:t>
      </w:r>
      <w:proofErr w:type="spellEnd"/>
      <w:r w:rsidR="0093648B" w:rsidRPr="00905F81">
        <w:rPr>
          <w:rFonts w:cs="Times New Roman"/>
          <w:sz w:val="28"/>
          <w:szCs w:val="28"/>
          <w:lang w:val="ru-RU" w:eastAsia="ru-RU"/>
        </w:rPr>
        <w:t xml:space="preserve">, а </w:t>
      </w:r>
      <w:proofErr w:type="spellStart"/>
      <w:r w:rsidR="0093648B" w:rsidRPr="00905F81">
        <w:rPr>
          <w:rFonts w:cs="Times New Roman"/>
          <w:sz w:val="28"/>
          <w:szCs w:val="28"/>
          <w:lang w:val="ru-RU" w:eastAsia="ru-RU"/>
        </w:rPr>
        <w:t>саме</w:t>
      </w:r>
      <w:proofErr w:type="spellEnd"/>
      <w:r w:rsidR="0093648B" w:rsidRPr="00905F81">
        <w:rPr>
          <w:rFonts w:cs="Times New Roman"/>
          <w:sz w:val="28"/>
          <w:szCs w:val="28"/>
          <w:lang w:val="ru-RU" w:eastAsia="ru-RU"/>
        </w:rPr>
        <w:t xml:space="preserve">: 5 </w:t>
      </w:r>
      <w:proofErr w:type="spellStart"/>
      <w:r w:rsidR="0093648B" w:rsidRPr="00905F81">
        <w:rPr>
          <w:rFonts w:cs="Times New Roman"/>
          <w:sz w:val="28"/>
          <w:szCs w:val="28"/>
          <w:lang w:val="ru-RU" w:eastAsia="ru-RU"/>
        </w:rPr>
        <w:t>сховищ</w:t>
      </w:r>
      <w:proofErr w:type="spellEnd"/>
      <w:r w:rsidR="0093648B" w:rsidRPr="00905F81">
        <w:rPr>
          <w:rFonts w:cs="Times New Roman"/>
          <w:sz w:val="28"/>
          <w:szCs w:val="28"/>
          <w:lang w:val="ru-RU" w:eastAsia="ru-RU"/>
        </w:rPr>
        <w:t xml:space="preserve">, 44 </w:t>
      </w:r>
      <w:proofErr w:type="spellStart"/>
      <w:r w:rsidR="0093648B" w:rsidRPr="00905F81">
        <w:rPr>
          <w:rFonts w:cs="Times New Roman"/>
          <w:sz w:val="28"/>
          <w:szCs w:val="28"/>
          <w:lang w:val="ru-RU" w:eastAsia="ru-RU"/>
        </w:rPr>
        <w:t>протирадіаційних</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укриттів</w:t>
      </w:r>
      <w:proofErr w:type="spellEnd"/>
      <w:r w:rsidR="0093648B" w:rsidRPr="00905F81">
        <w:rPr>
          <w:rFonts w:cs="Times New Roman"/>
          <w:sz w:val="28"/>
          <w:szCs w:val="28"/>
          <w:lang w:val="ru-RU" w:eastAsia="ru-RU"/>
        </w:rPr>
        <w:t xml:space="preserve"> та 123 </w:t>
      </w:r>
      <w:proofErr w:type="spellStart"/>
      <w:r w:rsidR="0093648B" w:rsidRPr="00905F81">
        <w:rPr>
          <w:rFonts w:cs="Times New Roman"/>
          <w:sz w:val="28"/>
          <w:szCs w:val="28"/>
          <w:lang w:val="ru-RU" w:eastAsia="ru-RU"/>
        </w:rPr>
        <w:t>найпростіших</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укриттів</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які</w:t>
      </w:r>
      <w:proofErr w:type="spellEnd"/>
      <w:r w:rsidR="0093648B" w:rsidRPr="00905F81">
        <w:rPr>
          <w:rFonts w:cs="Times New Roman"/>
          <w:sz w:val="28"/>
          <w:szCs w:val="28"/>
          <w:lang w:val="ru-RU" w:eastAsia="ru-RU"/>
        </w:rPr>
        <w:t xml:space="preserve"> належать до фонду </w:t>
      </w:r>
      <w:proofErr w:type="spellStart"/>
      <w:r w:rsidR="0093648B" w:rsidRPr="00905F81">
        <w:rPr>
          <w:rFonts w:cs="Times New Roman"/>
          <w:sz w:val="28"/>
          <w:szCs w:val="28"/>
          <w:lang w:val="ru-RU" w:eastAsia="ru-RU"/>
        </w:rPr>
        <w:t>захисних</w:t>
      </w:r>
      <w:proofErr w:type="spellEnd"/>
      <w:r w:rsidR="002522AF">
        <w:rPr>
          <w:rFonts w:cs="Times New Roman"/>
          <w:sz w:val="28"/>
          <w:szCs w:val="28"/>
          <w:lang w:val="ru-RU" w:eastAsia="ru-RU"/>
        </w:rPr>
        <w:t xml:space="preserve"> </w:t>
      </w:r>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споруд</w:t>
      </w:r>
      <w:proofErr w:type="spellEnd"/>
      <w:r w:rsidR="0093648B" w:rsidRPr="00905F81">
        <w:rPr>
          <w:rFonts w:cs="Times New Roman"/>
          <w:sz w:val="28"/>
          <w:szCs w:val="28"/>
          <w:lang w:val="ru-RU" w:eastAsia="ru-RU"/>
        </w:rPr>
        <w:t xml:space="preserve"> </w:t>
      </w:r>
      <w:r w:rsidR="002522AF">
        <w:rPr>
          <w:rFonts w:cs="Times New Roman"/>
          <w:sz w:val="28"/>
          <w:szCs w:val="28"/>
          <w:lang w:val="ru-RU" w:eastAsia="ru-RU"/>
        </w:rPr>
        <w:t xml:space="preserve"> </w:t>
      </w:r>
      <w:proofErr w:type="spellStart"/>
      <w:r w:rsidR="0093648B" w:rsidRPr="00905F81">
        <w:rPr>
          <w:rFonts w:cs="Times New Roman"/>
          <w:sz w:val="28"/>
          <w:szCs w:val="28"/>
          <w:lang w:val="ru-RU" w:eastAsia="ru-RU"/>
        </w:rPr>
        <w:t>цивільного</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захисту</w:t>
      </w:r>
      <w:proofErr w:type="spellEnd"/>
      <w:r w:rsidR="0093648B" w:rsidRPr="00905F81">
        <w:rPr>
          <w:rFonts w:cs="Times New Roman"/>
          <w:sz w:val="28"/>
          <w:szCs w:val="28"/>
          <w:lang w:val="ru-RU" w:eastAsia="ru-RU"/>
        </w:rPr>
        <w:t xml:space="preserve"> </w:t>
      </w:r>
      <w:r w:rsidR="0093648B" w:rsidRPr="00905F81">
        <w:rPr>
          <w:rFonts w:cs="Times New Roman"/>
          <w:color w:val="000000"/>
          <w:sz w:val="28"/>
          <w:szCs w:val="28"/>
        </w:rPr>
        <w:t xml:space="preserve">Надвірнянського </w:t>
      </w:r>
      <w:r w:rsidR="0093648B" w:rsidRPr="00905F81">
        <w:rPr>
          <w:rFonts w:cs="Times New Roman"/>
          <w:sz w:val="28"/>
          <w:szCs w:val="28"/>
          <w:lang w:val="ru-RU" w:eastAsia="ru-RU"/>
        </w:rPr>
        <w:t>району, з них:</w:t>
      </w:r>
      <w:r w:rsidR="002522AF">
        <w:rPr>
          <w:rFonts w:cs="Times New Roman"/>
          <w:sz w:val="28"/>
          <w:szCs w:val="28"/>
          <w:lang w:val="ru-RU" w:eastAsia="ru-RU"/>
        </w:rPr>
        <w:t xml:space="preserve"> </w:t>
      </w:r>
    </w:p>
    <w:p w:rsidR="0093648B" w:rsidRPr="00905F81" w:rsidRDefault="002522AF" w:rsidP="002522AF">
      <w:pPr>
        <w:pStyle w:val="a7"/>
        <w:jc w:val="both"/>
        <w:rPr>
          <w:rFonts w:cs="Times New Roman"/>
          <w:sz w:val="28"/>
          <w:szCs w:val="28"/>
        </w:rPr>
      </w:pPr>
      <w:r>
        <w:rPr>
          <w:rFonts w:cs="Times New Roman"/>
          <w:sz w:val="28"/>
          <w:szCs w:val="28"/>
          <w:lang w:val="ru-RU" w:eastAsia="ru-RU"/>
        </w:rPr>
        <w:t xml:space="preserve">- </w:t>
      </w:r>
      <w:r>
        <w:rPr>
          <w:rFonts w:cs="Times New Roman"/>
          <w:sz w:val="28"/>
          <w:szCs w:val="28"/>
          <w:lang w:eastAsia="ru-RU"/>
        </w:rPr>
        <w:t>придатних 134 об’єкти, з них 40-</w:t>
      </w:r>
      <w:r w:rsidR="0093648B" w:rsidRPr="00905F81">
        <w:rPr>
          <w:rFonts w:cs="Times New Roman"/>
          <w:sz w:val="28"/>
          <w:szCs w:val="28"/>
          <w:lang w:eastAsia="ru-RU"/>
        </w:rPr>
        <w:t xml:space="preserve"> обмежено готових (3 сховища та 37 ПРУ) та 94 </w:t>
      </w:r>
      <w:r>
        <w:rPr>
          <w:rFonts w:cs="Times New Roman"/>
          <w:sz w:val="28"/>
          <w:szCs w:val="28"/>
          <w:lang w:eastAsia="ru-RU"/>
        </w:rPr>
        <w:t xml:space="preserve"> </w:t>
      </w:r>
      <w:r w:rsidR="0093648B" w:rsidRPr="00905F81">
        <w:rPr>
          <w:rFonts w:cs="Times New Roman"/>
          <w:sz w:val="28"/>
          <w:szCs w:val="28"/>
          <w:lang w:eastAsia="ru-RU"/>
        </w:rPr>
        <w:t xml:space="preserve">рекомендовано найпростіші укриття для укриття населення (з них 42 найпростіші укриття </w:t>
      </w:r>
      <w:proofErr w:type="spellStart"/>
      <w:r w:rsidR="0093648B" w:rsidRPr="00905F81">
        <w:rPr>
          <w:rFonts w:cs="Times New Roman"/>
          <w:sz w:val="28"/>
          <w:szCs w:val="28"/>
          <w:lang w:eastAsia="ru-RU"/>
        </w:rPr>
        <w:t>облаштовані</w:t>
      </w:r>
      <w:proofErr w:type="spellEnd"/>
      <w:r w:rsidR="0093648B" w:rsidRPr="00905F81">
        <w:rPr>
          <w:rFonts w:cs="Times New Roman"/>
          <w:sz w:val="28"/>
          <w:szCs w:val="28"/>
          <w:lang w:eastAsia="ru-RU"/>
        </w:rPr>
        <w:t xml:space="preserve"> на перших поверхах), відповідно до прийнятих </w:t>
      </w:r>
      <w:proofErr w:type="gramStart"/>
      <w:r w:rsidR="0093648B" w:rsidRPr="00905F81">
        <w:rPr>
          <w:rFonts w:cs="Times New Roman"/>
          <w:sz w:val="28"/>
          <w:szCs w:val="28"/>
          <w:lang w:eastAsia="ru-RU"/>
        </w:rPr>
        <w:t>р</w:t>
      </w:r>
      <w:proofErr w:type="gramEnd"/>
      <w:r w:rsidR="0093648B" w:rsidRPr="00905F81">
        <w:rPr>
          <w:rFonts w:cs="Times New Roman"/>
          <w:sz w:val="28"/>
          <w:szCs w:val="28"/>
          <w:lang w:eastAsia="ru-RU"/>
        </w:rPr>
        <w:t>ішень на засіданнях місцевих комісій ТЕБ і НС в територіальних громадах;</w:t>
      </w:r>
    </w:p>
    <w:p w:rsidR="0093648B" w:rsidRPr="00905F81" w:rsidRDefault="002522AF" w:rsidP="002522AF">
      <w:pPr>
        <w:pStyle w:val="a7"/>
        <w:jc w:val="both"/>
        <w:rPr>
          <w:rFonts w:cs="Times New Roman"/>
          <w:sz w:val="28"/>
          <w:szCs w:val="28"/>
        </w:rPr>
      </w:pPr>
      <w:r>
        <w:rPr>
          <w:rFonts w:cs="Times New Roman"/>
          <w:sz w:val="28"/>
          <w:szCs w:val="28"/>
          <w:lang w:val="ru-RU" w:eastAsia="ru-RU"/>
        </w:rPr>
        <w:t xml:space="preserve">- не </w:t>
      </w:r>
      <w:proofErr w:type="spellStart"/>
      <w:r>
        <w:rPr>
          <w:rFonts w:cs="Times New Roman"/>
          <w:sz w:val="28"/>
          <w:szCs w:val="28"/>
          <w:lang w:val="ru-RU" w:eastAsia="ru-RU"/>
        </w:rPr>
        <w:t>придатних</w:t>
      </w:r>
      <w:proofErr w:type="spellEnd"/>
      <w:r>
        <w:rPr>
          <w:rFonts w:cs="Times New Roman"/>
          <w:sz w:val="28"/>
          <w:szCs w:val="28"/>
          <w:lang w:val="ru-RU" w:eastAsia="ru-RU"/>
        </w:rPr>
        <w:t xml:space="preserve">  - 38, з них 9 -</w:t>
      </w:r>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неготових</w:t>
      </w:r>
      <w:proofErr w:type="spellEnd"/>
      <w:r w:rsidR="0093648B" w:rsidRPr="00905F81">
        <w:rPr>
          <w:rFonts w:cs="Times New Roman"/>
          <w:sz w:val="28"/>
          <w:szCs w:val="28"/>
          <w:lang w:val="ru-RU" w:eastAsia="ru-RU"/>
        </w:rPr>
        <w:t xml:space="preserve"> (2 </w:t>
      </w:r>
      <w:proofErr w:type="spellStart"/>
      <w:r w:rsidR="0093648B" w:rsidRPr="00905F81">
        <w:rPr>
          <w:rFonts w:cs="Times New Roman"/>
          <w:sz w:val="28"/>
          <w:szCs w:val="28"/>
          <w:lang w:val="ru-RU" w:eastAsia="ru-RU"/>
        </w:rPr>
        <w:t>сховища</w:t>
      </w:r>
      <w:proofErr w:type="spellEnd"/>
      <w:r w:rsidR="0093648B" w:rsidRPr="00905F81">
        <w:rPr>
          <w:rFonts w:cs="Times New Roman"/>
          <w:sz w:val="28"/>
          <w:szCs w:val="28"/>
          <w:lang w:val="ru-RU" w:eastAsia="ru-RU"/>
        </w:rPr>
        <w:t xml:space="preserve"> та 7 ПРУ) та 29 </w:t>
      </w:r>
      <w:proofErr w:type="spellStart"/>
      <w:r w:rsidR="0093648B" w:rsidRPr="00905F81">
        <w:rPr>
          <w:rFonts w:cs="Times New Roman"/>
          <w:sz w:val="28"/>
          <w:szCs w:val="28"/>
          <w:lang w:val="ru-RU" w:eastAsia="ru-RU"/>
        </w:rPr>
        <w:t>нерекомендовано</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найпростіші</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укриття</w:t>
      </w:r>
      <w:proofErr w:type="spellEnd"/>
      <w:r w:rsidR="0093648B" w:rsidRPr="00905F81">
        <w:rPr>
          <w:rFonts w:cs="Times New Roman"/>
          <w:sz w:val="28"/>
          <w:szCs w:val="28"/>
          <w:lang w:val="ru-RU" w:eastAsia="ru-RU"/>
        </w:rPr>
        <w:t xml:space="preserve"> для </w:t>
      </w:r>
      <w:proofErr w:type="spellStart"/>
      <w:r w:rsidR="0093648B" w:rsidRPr="00905F81">
        <w:rPr>
          <w:rFonts w:cs="Times New Roman"/>
          <w:sz w:val="28"/>
          <w:szCs w:val="28"/>
          <w:lang w:val="ru-RU" w:eastAsia="ru-RU"/>
        </w:rPr>
        <w:t>укриття</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населення</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які</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знаходяться</w:t>
      </w:r>
      <w:proofErr w:type="spellEnd"/>
      <w:r w:rsidR="0093648B" w:rsidRPr="00905F81">
        <w:rPr>
          <w:rFonts w:cs="Times New Roman"/>
          <w:sz w:val="28"/>
          <w:szCs w:val="28"/>
          <w:lang w:val="ru-RU" w:eastAsia="ru-RU"/>
        </w:rPr>
        <w:t xml:space="preserve"> </w:t>
      </w:r>
      <w:proofErr w:type="gramStart"/>
      <w:r w:rsidR="0093648B" w:rsidRPr="00905F81">
        <w:rPr>
          <w:rFonts w:cs="Times New Roman"/>
          <w:sz w:val="28"/>
          <w:szCs w:val="28"/>
          <w:lang w:val="ru-RU" w:eastAsia="ru-RU"/>
        </w:rPr>
        <w:t>на</w:t>
      </w:r>
      <w:proofErr w:type="gramEnd"/>
      <w:r w:rsidR="0093648B" w:rsidRPr="00905F81">
        <w:rPr>
          <w:rFonts w:cs="Times New Roman"/>
          <w:sz w:val="28"/>
          <w:szCs w:val="28"/>
          <w:lang w:val="ru-RU" w:eastAsia="ru-RU"/>
        </w:rPr>
        <w:t xml:space="preserve"> перших </w:t>
      </w:r>
      <w:proofErr w:type="spellStart"/>
      <w:r w:rsidR="0093648B" w:rsidRPr="00905F81">
        <w:rPr>
          <w:rFonts w:cs="Times New Roman"/>
          <w:sz w:val="28"/>
          <w:szCs w:val="28"/>
          <w:lang w:val="ru-RU" w:eastAsia="ru-RU"/>
        </w:rPr>
        <w:t>поверхах</w:t>
      </w:r>
      <w:proofErr w:type="spellEnd"/>
      <w:r w:rsidR="0093648B" w:rsidRPr="00905F81">
        <w:rPr>
          <w:rFonts w:cs="Times New Roman"/>
          <w:sz w:val="28"/>
          <w:szCs w:val="28"/>
          <w:lang w:val="ru-RU" w:eastAsia="ru-RU"/>
        </w:rPr>
        <w:t xml:space="preserve"> </w:t>
      </w:r>
      <w:proofErr w:type="spellStart"/>
      <w:r w:rsidR="0093648B" w:rsidRPr="00905F81">
        <w:rPr>
          <w:rFonts w:cs="Times New Roman"/>
          <w:sz w:val="28"/>
          <w:szCs w:val="28"/>
          <w:lang w:val="ru-RU" w:eastAsia="ru-RU"/>
        </w:rPr>
        <w:t>будівель</w:t>
      </w:r>
      <w:proofErr w:type="spellEnd"/>
      <w:r w:rsidR="0093648B" w:rsidRPr="00905F81">
        <w:rPr>
          <w:rFonts w:cs="Times New Roman"/>
          <w:sz w:val="28"/>
          <w:szCs w:val="28"/>
          <w:lang w:val="ru-RU" w:eastAsia="ru-RU"/>
        </w:rPr>
        <w:t>.</w:t>
      </w:r>
    </w:p>
    <w:p w:rsidR="0093648B" w:rsidRDefault="002522AF" w:rsidP="008148DA">
      <w:pPr>
        <w:pStyle w:val="a7"/>
        <w:jc w:val="both"/>
        <w:rPr>
          <w:rFonts w:cs="Times New Roman"/>
          <w:sz w:val="28"/>
          <w:szCs w:val="28"/>
        </w:rPr>
      </w:pPr>
      <w:r>
        <w:rPr>
          <w:rFonts w:cs="Times New Roman"/>
          <w:sz w:val="28"/>
          <w:szCs w:val="28"/>
        </w:rPr>
        <w:t xml:space="preserve">          </w:t>
      </w:r>
      <w:r w:rsidR="0093648B" w:rsidRPr="00905F81">
        <w:rPr>
          <w:rFonts w:cs="Times New Roman"/>
          <w:sz w:val="28"/>
          <w:szCs w:val="28"/>
        </w:rPr>
        <w:t>Станом на 31 грудня 2023 року пройшли технічну інвентаризацію 41 захисна споруда цивільного захисту, ще 8 не пр</w:t>
      </w:r>
      <w:r w:rsidR="008148DA">
        <w:rPr>
          <w:rFonts w:cs="Times New Roman"/>
          <w:sz w:val="28"/>
          <w:szCs w:val="28"/>
        </w:rPr>
        <w:t xml:space="preserve">ойшли технічну інвентаризацію. </w:t>
      </w:r>
    </w:p>
    <w:p w:rsidR="008148DA" w:rsidRPr="008148DA" w:rsidRDefault="008148DA" w:rsidP="008148DA">
      <w:pPr>
        <w:pStyle w:val="a7"/>
        <w:jc w:val="both"/>
        <w:rPr>
          <w:rFonts w:cs="Times New Roman"/>
          <w:sz w:val="28"/>
          <w:szCs w:val="28"/>
        </w:rPr>
      </w:pPr>
    </w:p>
    <w:p w:rsidR="0093648B" w:rsidRPr="002522AF" w:rsidRDefault="002522AF" w:rsidP="002522AF">
      <w:pPr>
        <w:pStyle w:val="a7"/>
        <w:jc w:val="center"/>
        <w:rPr>
          <w:rFonts w:cs="Times New Roman"/>
          <w:i/>
          <w:sz w:val="28"/>
          <w:szCs w:val="28"/>
        </w:rPr>
      </w:pPr>
      <w:r w:rsidRPr="002522AF">
        <w:rPr>
          <w:rFonts w:cs="Times New Roman"/>
          <w:b/>
          <w:i/>
          <w:sz w:val="28"/>
          <w:szCs w:val="28"/>
        </w:rPr>
        <w:t>Радіаційний та хімічний захист</w:t>
      </w:r>
    </w:p>
    <w:p w:rsidR="0093648B" w:rsidRPr="00905F81" w:rsidRDefault="000724BB" w:rsidP="000724BB">
      <w:pPr>
        <w:pStyle w:val="a7"/>
        <w:tabs>
          <w:tab w:val="left" w:pos="709"/>
        </w:tabs>
        <w:jc w:val="both"/>
        <w:rPr>
          <w:rFonts w:cs="Times New Roman"/>
          <w:sz w:val="28"/>
          <w:szCs w:val="28"/>
        </w:rPr>
      </w:pPr>
      <w:r>
        <w:rPr>
          <w:rFonts w:cs="Times New Roman"/>
          <w:sz w:val="28"/>
          <w:szCs w:val="28"/>
        </w:rPr>
        <w:t xml:space="preserve">         </w:t>
      </w:r>
      <w:r w:rsidR="0093648B" w:rsidRPr="00905F81">
        <w:rPr>
          <w:rFonts w:cs="Times New Roman"/>
          <w:sz w:val="28"/>
          <w:szCs w:val="28"/>
        </w:rPr>
        <w:t xml:space="preserve">Відповідно до затвердженого план-графіку проведення навчань щодо відпрацювання дій підпорядкованих підрозділів 4 ДПРЗ ГУ ДСНС в області та служб взаємодії при виникненні розливу ртуті та під час виникнення аварій з викидом (виливом) хімічно-небезпечних речовин на території Надвірнянського району на 2023 рік проведено 4 навчання щодо відпрацювання дій підрозділів </w:t>
      </w:r>
      <w:r w:rsidR="0056188B">
        <w:rPr>
          <w:rFonts w:cs="Times New Roman"/>
          <w:sz w:val="28"/>
          <w:szCs w:val="28"/>
        </w:rPr>
        <w:t xml:space="preserve"> </w:t>
      </w:r>
      <w:r w:rsidR="0093648B" w:rsidRPr="00905F81">
        <w:rPr>
          <w:rFonts w:cs="Times New Roman"/>
          <w:sz w:val="28"/>
          <w:szCs w:val="28"/>
        </w:rPr>
        <w:t xml:space="preserve">4 ДПРЗ ГУ ДСНС в області та служб взаємодії при виникненні розливу ртуті та під час виникнення аварій з виливом хлору. </w:t>
      </w:r>
    </w:p>
    <w:p w:rsidR="0093648B" w:rsidRPr="00905F81" w:rsidRDefault="0093648B" w:rsidP="0093648B">
      <w:pPr>
        <w:pStyle w:val="a7"/>
        <w:rPr>
          <w:rFonts w:cs="Times New Roman"/>
          <w:b/>
          <w:sz w:val="28"/>
          <w:szCs w:val="28"/>
        </w:rPr>
      </w:pPr>
    </w:p>
    <w:p w:rsidR="0070341E" w:rsidRDefault="0070341E" w:rsidP="0070341E">
      <w:pPr>
        <w:pStyle w:val="a7"/>
        <w:jc w:val="center"/>
        <w:rPr>
          <w:rFonts w:cs="Times New Roman"/>
          <w:b/>
          <w:i/>
          <w:sz w:val="28"/>
          <w:szCs w:val="28"/>
        </w:rPr>
      </w:pPr>
      <w:r w:rsidRPr="0070341E">
        <w:rPr>
          <w:rFonts w:cs="Times New Roman"/>
          <w:b/>
          <w:i/>
          <w:sz w:val="28"/>
          <w:szCs w:val="28"/>
        </w:rPr>
        <w:t>П</w:t>
      </w:r>
      <w:r w:rsidR="0093648B" w:rsidRPr="0070341E">
        <w:rPr>
          <w:rFonts w:cs="Times New Roman"/>
          <w:b/>
          <w:i/>
          <w:sz w:val="28"/>
          <w:szCs w:val="28"/>
        </w:rPr>
        <w:t xml:space="preserve">роведення спеціальних об’єктових навчань </w:t>
      </w:r>
    </w:p>
    <w:p w:rsidR="0093648B" w:rsidRPr="0070341E" w:rsidRDefault="0093648B" w:rsidP="0070341E">
      <w:pPr>
        <w:pStyle w:val="a7"/>
        <w:jc w:val="center"/>
        <w:rPr>
          <w:rFonts w:cs="Times New Roman"/>
          <w:i/>
          <w:sz w:val="28"/>
          <w:szCs w:val="28"/>
        </w:rPr>
      </w:pPr>
      <w:r w:rsidRPr="0070341E">
        <w:rPr>
          <w:rFonts w:cs="Times New Roman"/>
          <w:b/>
          <w:i/>
          <w:sz w:val="28"/>
          <w:szCs w:val="28"/>
        </w:rPr>
        <w:t>та спеціальних об’єктових тренувань</w:t>
      </w:r>
    </w:p>
    <w:p w:rsidR="0093648B" w:rsidRPr="00905F81" w:rsidRDefault="0070341E" w:rsidP="000724BB">
      <w:pPr>
        <w:pStyle w:val="a7"/>
        <w:tabs>
          <w:tab w:val="left" w:pos="709"/>
        </w:tabs>
        <w:jc w:val="both"/>
        <w:rPr>
          <w:rFonts w:cs="Times New Roman"/>
          <w:sz w:val="28"/>
          <w:szCs w:val="28"/>
        </w:rPr>
      </w:pPr>
      <w:r>
        <w:rPr>
          <w:rFonts w:cs="Times New Roman"/>
          <w:sz w:val="28"/>
          <w:szCs w:val="28"/>
        </w:rPr>
        <w:t xml:space="preserve">        </w:t>
      </w:r>
      <w:r w:rsidR="000724BB">
        <w:rPr>
          <w:rFonts w:cs="Times New Roman"/>
          <w:sz w:val="28"/>
          <w:szCs w:val="28"/>
        </w:rPr>
        <w:t xml:space="preserve"> </w:t>
      </w:r>
      <w:r w:rsidR="0093648B" w:rsidRPr="00905F81">
        <w:rPr>
          <w:rFonts w:cs="Times New Roman"/>
          <w:sz w:val="28"/>
          <w:szCs w:val="28"/>
        </w:rPr>
        <w:t xml:space="preserve">Відповідно до плану-графіку проведення практичної підготовки осіб керівного складу і фахівців, діяльність яких пов’язана з організацією та здійсненням заходів ЦЗ на підприємствах, установах та організаціях району на 2023 рік проведено протягом 2023 року на 21 об’єкті спеціальні об’єктові навчання та тренування та 1 об’єктове тренування в навчальному закладі. Графік виконано в повному обсязі. </w:t>
      </w:r>
    </w:p>
    <w:p w:rsidR="0093648B" w:rsidRPr="00905F81" w:rsidRDefault="0093648B" w:rsidP="0070341E">
      <w:pPr>
        <w:pStyle w:val="a7"/>
        <w:jc w:val="both"/>
        <w:rPr>
          <w:rFonts w:cs="Times New Roman"/>
          <w:b/>
          <w:sz w:val="28"/>
          <w:szCs w:val="28"/>
        </w:rPr>
      </w:pPr>
    </w:p>
    <w:p w:rsidR="001A79F8" w:rsidRDefault="001A79F8" w:rsidP="0070341E">
      <w:pPr>
        <w:pStyle w:val="a7"/>
        <w:jc w:val="center"/>
        <w:rPr>
          <w:rFonts w:cs="Times New Roman"/>
          <w:b/>
          <w:i/>
          <w:sz w:val="28"/>
          <w:szCs w:val="28"/>
        </w:rPr>
      </w:pPr>
    </w:p>
    <w:p w:rsidR="0093648B" w:rsidRPr="0070341E" w:rsidRDefault="0070341E" w:rsidP="0070341E">
      <w:pPr>
        <w:pStyle w:val="a7"/>
        <w:jc w:val="center"/>
        <w:rPr>
          <w:rFonts w:cs="Times New Roman"/>
          <w:b/>
          <w:i/>
          <w:sz w:val="28"/>
          <w:szCs w:val="28"/>
        </w:rPr>
      </w:pPr>
      <w:r w:rsidRPr="0070341E">
        <w:rPr>
          <w:rFonts w:cs="Times New Roman"/>
          <w:b/>
          <w:i/>
          <w:sz w:val="28"/>
          <w:szCs w:val="28"/>
        </w:rPr>
        <w:lastRenderedPageBreak/>
        <w:t>Створення</w:t>
      </w:r>
      <w:r w:rsidR="0093648B" w:rsidRPr="0070341E">
        <w:rPr>
          <w:rFonts w:cs="Times New Roman"/>
          <w:b/>
          <w:i/>
          <w:sz w:val="28"/>
          <w:szCs w:val="28"/>
        </w:rPr>
        <w:t xml:space="preserve"> </w:t>
      </w:r>
      <w:r w:rsidR="001A79F8">
        <w:rPr>
          <w:rFonts w:cs="Times New Roman"/>
          <w:b/>
          <w:i/>
          <w:sz w:val="28"/>
          <w:szCs w:val="28"/>
        </w:rPr>
        <w:t xml:space="preserve">місцевої пожежної  та добровільної пожежної охорони </w:t>
      </w:r>
    </w:p>
    <w:p w:rsidR="0093648B" w:rsidRPr="00905F81" w:rsidRDefault="000724BB" w:rsidP="0070341E">
      <w:pPr>
        <w:pStyle w:val="a7"/>
        <w:jc w:val="both"/>
        <w:rPr>
          <w:rFonts w:cs="Times New Roman"/>
          <w:sz w:val="28"/>
          <w:szCs w:val="28"/>
        </w:rPr>
      </w:pPr>
      <w:r>
        <w:rPr>
          <w:rFonts w:cs="Times New Roman"/>
          <w:sz w:val="28"/>
          <w:szCs w:val="28"/>
        </w:rPr>
        <w:t xml:space="preserve">          </w:t>
      </w:r>
      <w:r w:rsidR="0093648B" w:rsidRPr="00905F81">
        <w:rPr>
          <w:rFonts w:cs="Times New Roman"/>
          <w:sz w:val="28"/>
          <w:szCs w:val="28"/>
        </w:rPr>
        <w:t>Відповідно до вказівки Управління ДСНС України в Івано-Франківській області від 04.10.2021 № 5402-8934/54082 «Про вжиття заходів щодо утворення пожежно-рятувальних підрозділів» у територіальних громадах району було проведено працівниками</w:t>
      </w:r>
      <w:r w:rsidR="001A79F8">
        <w:rPr>
          <w:rFonts w:cs="Times New Roman"/>
          <w:sz w:val="28"/>
          <w:szCs w:val="28"/>
        </w:rPr>
        <w:t xml:space="preserve"> </w:t>
      </w:r>
      <w:r w:rsidR="0093648B" w:rsidRPr="00905F81">
        <w:rPr>
          <w:rFonts w:cs="Times New Roman"/>
          <w:sz w:val="28"/>
          <w:szCs w:val="28"/>
        </w:rPr>
        <w:t xml:space="preserve"> Надвірнянського РУ ГУ ДСНС в області 2 наради та 8 робочих зустрічей щодо створення підрозділів місцевої та добровільної пожежної охорони на території району. </w:t>
      </w:r>
    </w:p>
    <w:p w:rsidR="0093648B" w:rsidRPr="00905F81" w:rsidRDefault="000724BB" w:rsidP="00573C35">
      <w:pPr>
        <w:pStyle w:val="a7"/>
        <w:tabs>
          <w:tab w:val="left" w:pos="709"/>
        </w:tabs>
        <w:jc w:val="both"/>
        <w:rPr>
          <w:rFonts w:cs="Times New Roman"/>
          <w:sz w:val="28"/>
          <w:szCs w:val="28"/>
        </w:rPr>
      </w:pPr>
      <w:r>
        <w:rPr>
          <w:rFonts w:cs="Times New Roman"/>
          <w:sz w:val="28"/>
          <w:szCs w:val="28"/>
        </w:rPr>
        <w:t xml:space="preserve">          </w:t>
      </w:r>
      <w:r w:rsidR="0093648B" w:rsidRPr="00905F81">
        <w:rPr>
          <w:rFonts w:cs="Times New Roman"/>
          <w:sz w:val="28"/>
          <w:szCs w:val="28"/>
        </w:rPr>
        <w:t xml:space="preserve">Розглянуто на засіданні місцевої комісії ТЕБ і НС </w:t>
      </w:r>
      <w:proofErr w:type="spellStart"/>
      <w:r w:rsidR="0093648B" w:rsidRPr="00905F81">
        <w:rPr>
          <w:rFonts w:cs="Times New Roman"/>
          <w:sz w:val="28"/>
          <w:szCs w:val="28"/>
        </w:rPr>
        <w:t>Надвірнянської</w:t>
      </w:r>
      <w:proofErr w:type="spellEnd"/>
      <w:r w:rsidR="0093648B" w:rsidRPr="00905F81">
        <w:rPr>
          <w:rFonts w:cs="Times New Roman"/>
          <w:sz w:val="28"/>
          <w:szCs w:val="28"/>
        </w:rPr>
        <w:t xml:space="preserve"> РДА питання щодо створення підрозділів місцевої та добровільної пожежної охорони у територіальних громадах району, а також дане питання було розглянуто на сесіях у </w:t>
      </w:r>
      <w:proofErr w:type="spellStart"/>
      <w:r w:rsidR="0093648B" w:rsidRPr="00905F81">
        <w:rPr>
          <w:rFonts w:cs="Times New Roman"/>
          <w:sz w:val="28"/>
          <w:szCs w:val="28"/>
        </w:rPr>
        <w:t>Ланчинській</w:t>
      </w:r>
      <w:proofErr w:type="spellEnd"/>
      <w:r w:rsidR="0093648B" w:rsidRPr="00905F81">
        <w:rPr>
          <w:rFonts w:cs="Times New Roman"/>
          <w:sz w:val="28"/>
          <w:szCs w:val="28"/>
        </w:rPr>
        <w:t xml:space="preserve"> та </w:t>
      </w:r>
      <w:proofErr w:type="spellStart"/>
      <w:r w:rsidR="0093648B" w:rsidRPr="00905F81">
        <w:rPr>
          <w:rFonts w:cs="Times New Roman"/>
          <w:sz w:val="28"/>
          <w:szCs w:val="28"/>
        </w:rPr>
        <w:t>Переріслянській</w:t>
      </w:r>
      <w:proofErr w:type="spellEnd"/>
      <w:r w:rsidR="0093648B" w:rsidRPr="00905F81">
        <w:rPr>
          <w:rFonts w:cs="Times New Roman"/>
          <w:sz w:val="28"/>
          <w:szCs w:val="28"/>
        </w:rPr>
        <w:t xml:space="preserve"> ТГ.</w:t>
      </w:r>
    </w:p>
    <w:p w:rsidR="0093648B" w:rsidRPr="00905F81" w:rsidRDefault="0070341E" w:rsidP="0070341E">
      <w:pPr>
        <w:pStyle w:val="a7"/>
        <w:jc w:val="both"/>
        <w:rPr>
          <w:rFonts w:cs="Times New Roman"/>
          <w:sz w:val="28"/>
          <w:szCs w:val="28"/>
        </w:rPr>
      </w:pPr>
      <w:r>
        <w:rPr>
          <w:rFonts w:cs="Times New Roman"/>
          <w:sz w:val="28"/>
          <w:szCs w:val="28"/>
        </w:rPr>
        <w:t xml:space="preserve">          </w:t>
      </w:r>
      <w:r w:rsidR="0093648B" w:rsidRPr="00905F81">
        <w:rPr>
          <w:rFonts w:cs="Times New Roman"/>
          <w:sz w:val="28"/>
          <w:szCs w:val="28"/>
        </w:rPr>
        <w:t>У 2023 році створено підрозділи добровіл</w:t>
      </w:r>
      <w:r>
        <w:rPr>
          <w:rFonts w:cs="Times New Roman"/>
          <w:sz w:val="28"/>
          <w:szCs w:val="28"/>
        </w:rPr>
        <w:t xml:space="preserve">ьної пожежної команди у </w:t>
      </w:r>
      <w:r w:rsidR="0093648B" w:rsidRPr="00905F81">
        <w:rPr>
          <w:rFonts w:cs="Times New Roman"/>
          <w:sz w:val="28"/>
          <w:szCs w:val="28"/>
        </w:rPr>
        <w:t xml:space="preserve">  </w:t>
      </w:r>
      <w:proofErr w:type="spellStart"/>
      <w:r>
        <w:rPr>
          <w:rFonts w:cs="Times New Roman"/>
          <w:sz w:val="28"/>
          <w:szCs w:val="28"/>
        </w:rPr>
        <w:t>Ланчинській</w:t>
      </w:r>
      <w:proofErr w:type="spellEnd"/>
      <w:r>
        <w:rPr>
          <w:rFonts w:cs="Times New Roman"/>
          <w:sz w:val="28"/>
          <w:szCs w:val="28"/>
        </w:rPr>
        <w:t xml:space="preserve">  (с. Середній Майдан) та </w:t>
      </w:r>
      <w:proofErr w:type="spellStart"/>
      <w:r>
        <w:rPr>
          <w:rFonts w:cs="Times New Roman"/>
          <w:sz w:val="28"/>
          <w:szCs w:val="28"/>
        </w:rPr>
        <w:t>Переріслянській</w:t>
      </w:r>
      <w:proofErr w:type="spellEnd"/>
      <w:r>
        <w:rPr>
          <w:rFonts w:cs="Times New Roman"/>
          <w:sz w:val="28"/>
          <w:szCs w:val="28"/>
        </w:rPr>
        <w:t xml:space="preserve">  (с. </w:t>
      </w:r>
      <w:proofErr w:type="spellStart"/>
      <w:r>
        <w:rPr>
          <w:rFonts w:cs="Times New Roman"/>
          <w:sz w:val="28"/>
          <w:szCs w:val="28"/>
        </w:rPr>
        <w:t>Гаврилівка</w:t>
      </w:r>
      <w:proofErr w:type="spellEnd"/>
      <w:r>
        <w:rPr>
          <w:rFonts w:cs="Times New Roman"/>
          <w:sz w:val="28"/>
          <w:szCs w:val="28"/>
        </w:rPr>
        <w:t>) територіальних громадах.</w:t>
      </w:r>
    </w:p>
    <w:p w:rsidR="0093648B" w:rsidRPr="00905F81" w:rsidRDefault="0093648B" w:rsidP="0093648B">
      <w:pPr>
        <w:pStyle w:val="a7"/>
        <w:rPr>
          <w:rFonts w:cs="Times New Roman"/>
          <w:sz w:val="28"/>
          <w:szCs w:val="28"/>
          <w:lang w:eastAsia="uk-UA"/>
        </w:rPr>
      </w:pPr>
    </w:p>
    <w:p w:rsidR="0093648B" w:rsidRPr="0070341E" w:rsidRDefault="0070341E" w:rsidP="0070341E">
      <w:pPr>
        <w:pStyle w:val="a7"/>
        <w:jc w:val="center"/>
        <w:rPr>
          <w:rFonts w:cs="Times New Roman"/>
          <w:i/>
          <w:sz w:val="28"/>
          <w:szCs w:val="28"/>
        </w:rPr>
      </w:pPr>
      <w:r w:rsidRPr="0070341E">
        <w:rPr>
          <w:rFonts w:cs="Times New Roman"/>
          <w:b/>
          <w:i/>
          <w:sz w:val="28"/>
          <w:szCs w:val="28"/>
          <w:lang w:eastAsia="uk-UA"/>
        </w:rPr>
        <w:t>Програма</w:t>
      </w:r>
      <w:r w:rsidR="0093648B" w:rsidRPr="0070341E">
        <w:rPr>
          <w:rFonts w:cs="Times New Roman"/>
          <w:b/>
          <w:i/>
          <w:sz w:val="28"/>
          <w:szCs w:val="28"/>
          <w:lang w:eastAsia="uk-UA"/>
        </w:rPr>
        <w:t xml:space="preserve"> забезпечення пожежної безпеки</w:t>
      </w:r>
    </w:p>
    <w:p w:rsidR="0093648B" w:rsidRPr="00905F81" w:rsidRDefault="00573C35" w:rsidP="00573C35">
      <w:pPr>
        <w:pStyle w:val="a7"/>
        <w:tabs>
          <w:tab w:val="left" w:pos="709"/>
        </w:tabs>
        <w:jc w:val="both"/>
        <w:rPr>
          <w:rFonts w:cs="Times New Roman"/>
          <w:sz w:val="28"/>
          <w:szCs w:val="28"/>
        </w:rPr>
      </w:pPr>
      <w:r>
        <w:rPr>
          <w:rFonts w:cs="Times New Roman"/>
          <w:sz w:val="28"/>
          <w:szCs w:val="28"/>
          <w:lang w:eastAsia="uk-UA"/>
        </w:rPr>
        <w:t xml:space="preserve">          </w:t>
      </w:r>
      <w:r w:rsidR="0093648B" w:rsidRPr="00905F81">
        <w:rPr>
          <w:rFonts w:cs="Times New Roman"/>
          <w:sz w:val="28"/>
          <w:szCs w:val="28"/>
          <w:lang w:eastAsia="uk-UA"/>
        </w:rPr>
        <w:t xml:space="preserve">У 2023 році згідно комплексної програми забезпечення пожежної та техногенної безпеки у </w:t>
      </w:r>
      <w:proofErr w:type="spellStart"/>
      <w:r w:rsidR="0093648B" w:rsidRPr="00905F81">
        <w:rPr>
          <w:rFonts w:cs="Times New Roman"/>
          <w:sz w:val="28"/>
          <w:szCs w:val="28"/>
          <w:lang w:eastAsia="uk-UA"/>
        </w:rPr>
        <w:t>Надвірнянському</w:t>
      </w:r>
      <w:proofErr w:type="spellEnd"/>
      <w:r w:rsidR="0093648B" w:rsidRPr="00905F81">
        <w:rPr>
          <w:rFonts w:cs="Times New Roman"/>
          <w:sz w:val="28"/>
          <w:szCs w:val="28"/>
          <w:lang w:eastAsia="uk-UA"/>
        </w:rPr>
        <w:t xml:space="preserve"> районі на період 2021-2025 років, затвердженої рішення </w:t>
      </w:r>
      <w:proofErr w:type="spellStart"/>
      <w:r w:rsidR="0093648B" w:rsidRPr="00905F81">
        <w:rPr>
          <w:rFonts w:cs="Times New Roman"/>
          <w:sz w:val="28"/>
          <w:szCs w:val="28"/>
          <w:lang w:eastAsia="uk-UA"/>
        </w:rPr>
        <w:t>Надвірнянської</w:t>
      </w:r>
      <w:proofErr w:type="spellEnd"/>
      <w:r w:rsidR="0093648B" w:rsidRPr="00905F81">
        <w:rPr>
          <w:rFonts w:cs="Times New Roman"/>
          <w:sz w:val="28"/>
          <w:szCs w:val="28"/>
          <w:lang w:eastAsia="uk-UA"/>
        </w:rPr>
        <w:t xml:space="preserve"> районної ради № 56-6/2021 від 23.02.2021 року було виділено із матеріального резерву кошти у сумі 12 072 (дванадцять тисяч сімдесят дві) гривні на паливно-мастильні матеріали для проведення заходів</w:t>
      </w:r>
      <w:r w:rsidR="0070341E">
        <w:rPr>
          <w:rFonts w:cs="Times New Roman"/>
          <w:sz w:val="28"/>
          <w:szCs w:val="28"/>
          <w:lang w:eastAsia="uk-UA"/>
        </w:rPr>
        <w:t xml:space="preserve">, </w:t>
      </w:r>
      <w:r w:rsidR="0093648B" w:rsidRPr="00905F81">
        <w:rPr>
          <w:rFonts w:cs="Times New Roman"/>
          <w:sz w:val="28"/>
          <w:szCs w:val="28"/>
          <w:lang w:eastAsia="uk-UA"/>
        </w:rPr>
        <w:t xml:space="preserve"> пов</w:t>
      </w:r>
      <w:r w:rsidR="0070341E" w:rsidRPr="0070341E">
        <w:rPr>
          <w:rFonts w:cs="Times New Roman"/>
          <w:sz w:val="28"/>
          <w:szCs w:val="28"/>
          <w:lang w:eastAsia="uk-UA"/>
        </w:rPr>
        <w:t>’</w:t>
      </w:r>
      <w:r w:rsidR="0093648B" w:rsidRPr="00905F81">
        <w:rPr>
          <w:rFonts w:cs="Times New Roman"/>
          <w:sz w:val="28"/>
          <w:szCs w:val="28"/>
          <w:lang w:eastAsia="uk-UA"/>
        </w:rPr>
        <w:t xml:space="preserve">язаних із запобіганням (недопущенням) виникненню надзвичайних ситуацій техногенного та природного характеру (питання 2 протоколу № 3 ТЕБ і НС </w:t>
      </w:r>
      <w:proofErr w:type="spellStart"/>
      <w:r w:rsidR="0093648B" w:rsidRPr="00905F81">
        <w:rPr>
          <w:rFonts w:cs="Times New Roman"/>
          <w:sz w:val="28"/>
          <w:szCs w:val="28"/>
          <w:lang w:eastAsia="uk-UA"/>
        </w:rPr>
        <w:t>Надвірнянської</w:t>
      </w:r>
      <w:proofErr w:type="spellEnd"/>
      <w:r w:rsidR="0093648B" w:rsidRPr="00905F81">
        <w:rPr>
          <w:rFonts w:cs="Times New Roman"/>
          <w:sz w:val="28"/>
          <w:szCs w:val="28"/>
          <w:lang w:eastAsia="uk-UA"/>
        </w:rPr>
        <w:t xml:space="preserve"> РДА від 06.04.2023 року). Також прийнято та затверджено аналогічні програми</w:t>
      </w:r>
      <w:r w:rsidR="0093648B" w:rsidRPr="00905F81">
        <w:rPr>
          <w:rFonts w:cs="Times New Roman"/>
          <w:sz w:val="28"/>
          <w:szCs w:val="28"/>
        </w:rPr>
        <w:t xml:space="preserve"> забезпечення пожежної та техногенної безпеки у </w:t>
      </w:r>
      <w:r w:rsidR="0070341E">
        <w:rPr>
          <w:rFonts w:cs="Times New Roman"/>
          <w:sz w:val="28"/>
          <w:szCs w:val="28"/>
          <w:lang w:eastAsia="uk-UA"/>
        </w:rPr>
        <w:t xml:space="preserve">8 </w:t>
      </w:r>
      <w:proofErr w:type="spellStart"/>
      <w:r w:rsidR="0070341E">
        <w:rPr>
          <w:rFonts w:cs="Times New Roman"/>
          <w:sz w:val="28"/>
          <w:szCs w:val="28"/>
          <w:lang w:eastAsia="uk-UA"/>
        </w:rPr>
        <w:t>-ми</w:t>
      </w:r>
      <w:proofErr w:type="spellEnd"/>
      <w:r w:rsidR="0070341E">
        <w:rPr>
          <w:rFonts w:cs="Times New Roman"/>
          <w:sz w:val="28"/>
          <w:szCs w:val="28"/>
          <w:lang w:eastAsia="uk-UA"/>
        </w:rPr>
        <w:t xml:space="preserve"> </w:t>
      </w:r>
      <w:r w:rsidR="0093648B" w:rsidRPr="00905F81">
        <w:rPr>
          <w:rFonts w:cs="Times New Roman"/>
          <w:sz w:val="28"/>
          <w:szCs w:val="28"/>
          <w:lang w:eastAsia="uk-UA"/>
        </w:rPr>
        <w:t xml:space="preserve"> </w:t>
      </w:r>
      <w:r w:rsidR="0093648B" w:rsidRPr="00905F81">
        <w:rPr>
          <w:rFonts w:cs="Times New Roman"/>
          <w:sz w:val="28"/>
          <w:szCs w:val="28"/>
        </w:rPr>
        <w:t xml:space="preserve">територіальних громадах району. </w:t>
      </w:r>
    </w:p>
    <w:p w:rsidR="008827EA" w:rsidRDefault="0070341E" w:rsidP="00C65F06">
      <w:pPr>
        <w:pStyle w:val="a7"/>
        <w:jc w:val="both"/>
        <w:rPr>
          <w:rFonts w:cs="Times New Roman"/>
          <w:sz w:val="28"/>
          <w:szCs w:val="28"/>
        </w:rPr>
      </w:pPr>
      <w:r>
        <w:rPr>
          <w:rFonts w:cs="Times New Roman"/>
          <w:sz w:val="28"/>
          <w:szCs w:val="28"/>
        </w:rPr>
        <w:t xml:space="preserve">          </w:t>
      </w:r>
      <w:r w:rsidR="0093648B" w:rsidRPr="0070341E">
        <w:rPr>
          <w:rFonts w:cs="Times New Roman"/>
          <w:sz w:val="28"/>
          <w:szCs w:val="28"/>
        </w:rPr>
        <w:t xml:space="preserve">Загальна сума виділених коштів по діючих програмах у 2023 році становить </w:t>
      </w:r>
      <w:r>
        <w:rPr>
          <w:rFonts w:cs="Times New Roman"/>
          <w:sz w:val="28"/>
          <w:szCs w:val="28"/>
        </w:rPr>
        <w:t>1</w:t>
      </w:r>
      <w:r w:rsidR="00F54F94">
        <w:rPr>
          <w:rFonts w:cs="Times New Roman"/>
          <w:sz w:val="28"/>
          <w:szCs w:val="28"/>
        </w:rPr>
        <w:t>551 872 гривень.</w:t>
      </w:r>
    </w:p>
    <w:p w:rsidR="008827EA" w:rsidRDefault="008827EA" w:rsidP="00C65F06">
      <w:pPr>
        <w:pStyle w:val="a7"/>
        <w:jc w:val="both"/>
        <w:rPr>
          <w:rFonts w:cs="Times New Roman"/>
          <w:sz w:val="28"/>
          <w:szCs w:val="28"/>
        </w:rPr>
      </w:pPr>
    </w:p>
    <w:p w:rsidR="008827EA" w:rsidRPr="008D742A" w:rsidRDefault="008D742A" w:rsidP="008D742A">
      <w:pPr>
        <w:pStyle w:val="a7"/>
        <w:jc w:val="center"/>
        <w:rPr>
          <w:rFonts w:cs="Times New Roman"/>
          <w:b/>
          <w:sz w:val="28"/>
          <w:szCs w:val="28"/>
        </w:rPr>
      </w:pPr>
      <w:proofErr w:type="spellStart"/>
      <w:r w:rsidRPr="008D742A">
        <w:rPr>
          <w:rFonts w:cs="Times New Roman"/>
          <w:b/>
          <w:sz w:val="28"/>
          <w:szCs w:val="28"/>
        </w:rPr>
        <w:t>Надвірнянський</w:t>
      </w:r>
      <w:proofErr w:type="spellEnd"/>
      <w:r w:rsidR="008827EA" w:rsidRPr="008D742A">
        <w:rPr>
          <w:rFonts w:cs="Times New Roman"/>
          <w:b/>
          <w:sz w:val="28"/>
          <w:szCs w:val="28"/>
        </w:rPr>
        <w:t xml:space="preserve"> </w:t>
      </w:r>
      <w:r w:rsidRPr="008D742A">
        <w:rPr>
          <w:rFonts w:cs="Times New Roman"/>
          <w:b/>
          <w:sz w:val="28"/>
          <w:szCs w:val="28"/>
        </w:rPr>
        <w:t>районний</w:t>
      </w:r>
      <w:r w:rsidR="008827EA" w:rsidRPr="008D742A">
        <w:rPr>
          <w:rFonts w:cs="Times New Roman"/>
          <w:b/>
          <w:sz w:val="28"/>
          <w:szCs w:val="28"/>
        </w:rPr>
        <w:t xml:space="preserve"> </w:t>
      </w:r>
      <w:r w:rsidRPr="008D742A">
        <w:rPr>
          <w:rFonts w:cs="Times New Roman"/>
          <w:b/>
          <w:sz w:val="28"/>
          <w:szCs w:val="28"/>
        </w:rPr>
        <w:t>відділ</w:t>
      </w:r>
      <w:r w:rsidR="008827EA" w:rsidRPr="008D742A">
        <w:rPr>
          <w:rFonts w:cs="Times New Roman"/>
          <w:b/>
          <w:sz w:val="28"/>
          <w:szCs w:val="28"/>
        </w:rPr>
        <w:t xml:space="preserve"> поліції</w:t>
      </w:r>
    </w:p>
    <w:p w:rsidR="008827EA" w:rsidRDefault="008827EA" w:rsidP="008D742A">
      <w:pPr>
        <w:pStyle w:val="a7"/>
        <w:jc w:val="center"/>
        <w:rPr>
          <w:rFonts w:cs="Times New Roman"/>
          <w:b/>
          <w:sz w:val="28"/>
          <w:szCs w:val="28"/>
        </w:rPr>
      </w:pPr>
      <w:r w:rsidRPr="008D742A">
        <w:rPr>
          <w:rFonts w:cs="Times New Roman"/>
          <w:b/>
          <w:sz w:val="28"/>
          <w:szCs w:val="28"/>
        </w:rPr>
        <w:t>ГУНП в Івано-Франківській області</w:t>
      </w:r>
    </w:p>
    <w:p w:rsidR="008D742A" w:rsidRPr="008D742A" w:rsidRDefault="008D742A" w:rsidP="008D742A">
      <w:pPr>
        <w:pStyle w:val="a7"/>
        <w:jc w:val="center"/>
        <w:rPr>
          <w:rFonts w:cs="Times New Roman"/>
          <w:b/>
          <w:sz w:val="28"/>
          <w:szCs w:val="28"/>
        </w:rPr>
      </w:pPr>
    </w:p>
    <w:p w:rsidR="008827EA" w:rsidRPr="008D742A" w:rsidRDefault="008D742A" w:rsidP="008D742A">
      <w:pPr>
        <w:pStyle w:val="a7"/>
        <w:jc w:val="center"/>
        <w:rPr>
          <w:rFonts w:cs="Times New Roman"/>
          <w:b/>
          <w:i/>
          <w:sz w:val="28"/>
          <w:szCs w:val="28"/>
        </w:rPr>
      </w:pPr>
      <w:r w:rsidRPr="008D742A">
        <w:rPr>
          <w:rFonts w:cs="Times New Roman"/>
          <w:b/>
          <w:i/>
          <w:sz w:val="28"/>
          <w:szCs w:val="28"/>
        </w:rPr>
        <w:t>Загальна характеристика динаміки та структури злочинності</w:t>
      </w:r>
    </w:p>
    <w:p w:rsidR="008827EA" w:rsidRPr="00DD5894" w:rsidRDefault="00573C35" w:rsidP="00573C35">
      <w:pPr>
        <w:pStyle w:val="a7"/>
        <w:tabs>
          <w:tab w:val="left" w:pos="709"/>
        </w:tabs>
        <w:jc w:val="both"/>
        <w:rPr>
          <w:rFonts w:cs="Times New Roman"/>
          <w:sz w:val="28"/>
          <w:szCs w:val="28"/>
        </w:rPr>
      </w:pPr>
      <w:r>
        <w:rPr>
          <w:rFonts w:cs="Times New Roman"/>
          <w:sz w:val="28"/>
          <w:szCs w:val="28"/>
        </w:rPr>
        <w:t xml:space="preserve">         </w:t>
      </w:r>
      <w:r w:rsidR="008827EA" w:rsidRPr="00DD5894">
        <w:rPr>
          <w:rFonts w:cs="Times New Roman"/>
          <w:sz w:val="28"/>
          <w:szCs w:val="28"/>
        </w:rPr>
        <w:t>В період часу з 01.01.2023 по 31.12.2023 до чергової частини Надвірнянського РВП надійшло 7277 заяв та повідомлень про кримінальні правопорушення та інші події. Переважна більшість повідомлень не містили ознак кримінального правопорушення та розглянуті згідно Закону України «Про звернення громадян». Водночас, по</w:t>
      </w:r>
      <w:r w:rsidR="008827EA" w:rsidRPr="00DD5894">
        <w:rPr>
          <w:rFonts w:cs="Times New Roman"/>
          <w:color w:val="FF0000"/>
          <w:sz w:val="28"/>
          <w:szCs w:val="28"/>
        </w:rPr>
        <w:t xml:space="preserve"> </w:t>
      </w:r>
      <w:r w:rsidR="008827EA" w:rsidRPr="00DD5894">
        <w:rPr>
          <w:rFonts w:cs="Times New Roman"/>
          <w:color w:val="000000"/>
          <w:sz w:val="28"/>
          <w:szCs w:val="28"/>
        </w:rPr>
        <w:t>720</w:t>
      </w:r>
      <w:r w:rsidR="008827EA" w:rsidRPr="00DD5894">
        <w:rPr>
          <w:rFonts w:eastAsia="MS Mincho" w:cs="Times New Roman"/>
          <w:sz w:val="28"/>
          <w:szCs w:val="28"/>
        </w:rPr>
        <w:t xml:space="preserve"> повідомленнях з ознаками кримінального правопорушення, інформація внесена в Єдиний реєстр досудових розслідувань.</w:t>
      </w:r>
    </w:p>
    <w:p w:rsidR="008827EA" w:rsidRPr="00DD5894" w:rsidRDefault="00573C35" w:rsidP="00573C35">
      <w:pPr>
        <w:pStyle w:val="a7"/>
        <w:tabs>
          <w:tab w:val="left" w:pos="709"/>
        </w:tabs>
        <w:jc w:val="both"/>
        <w:rPr>
          <w:rFonts w:cs="Times New Roman"/>
          <w:sz w:val="28"/>
          <w:szCs w:val="28"/>
        </w:rPr>
      </w:pPr>
      <w:r>
        <w:rPr>
          <w:rFonts w:eastAsia="MS Mincho" w:cs="Times New Roman"/>
          <w:sz w:val="28"/>
          <w:szCs w:val="28"/>
        </w:rPr>
        <w:t xml:space="preserve">          </w:t>
      </w:r>
      <w:r w:rsidR="008827EA" w:rsidRPr="00DD5894">
        <w:rPr>
          <w:rFonts w:eastAsia="MS Mincho" w:cs="Times New Roman"/>
          <w:sz w:val="28"/>
          <w:szCs w:val="28"/>
        </w:rPr>
        <w:t xml:space="preserve">За 12 місяців 2023 року зареєстровано (без знятих) 442 кримінальних проваджень (2022 </w:t>
      </w:r>
      <w:r w:rsidR="008D742A">
        <w:rPr>
          <w:rFonts w:eastAsia="MS Mincho" w:cs="Times New Roman"/>
          <w:sz w:val="28"/>
          <w:szCs w:val="28"/>
        </w:rPr>
        <w:t>рік -</w:t>
      </w:r>
      <w:r w:rsidR="008827EA" w:rsidRPr="00DD5894">
        <w:rPr>
          <w:rFonts w:eastAsia="MS Mincho" w:cs="Times New Roman"/>
          <w:sz w:val="28"/>
          <w:szCs w:val="28"/>
        </w:rPr>
        <w:t xml:space="preserve"> 332), 344</w:t>
      </w:r>
      <w:r w:rsidR="008827EA" w:rsidRPr="00DD5894">
        <w:rPr>
          <w:rFonts w:cs="Times New Roman"/>
          <w:sz w:val="28"/>
          <w:szCs w:val="28"/>
        </w:rPr>
        <w:t xml:space="preserve"> особам оголошено про підозру (2022</w:t>
      </w:r>
      <w:r w:rsidR="008D742A">
        <w:rPr>
          <w:rFonts w:cs="Times New Roman"/>
          <w:sz w:val="28"/>
          <w:szCs w:val="28"/>
        </w:rPr>
        <w:t xml:space="preserve"> рік -</w:t>
      </w:r>
      <w:r w:rsidR="008827EA" w:rsidRPr="00DD5894">
        <w:rPr>
          <w:rFonts w:cs="Times New Roman"/>
          <w:sz w:val="28"/>
          <w:szCs w:val="28"/>
        </w:rPr>
        <w:t xml:space="preserve"> 260), 345 проваджень направлено до суду (2022</w:t>
      </w:r>
      <w:r w:rsidR="008D742A">
        <w:rPr>
          <w:rFonts w:cs="Times New Roman"/>
          <w:sz w:val="28"/>
          <w:szCs w:val="28"/>
        </w:rPr>
        <w:t>рік -</w:t>
      </w:r>
      <w:r w:rsidR="008827EA" w:rsidRPr="00DD5894">
        <w:rPr>
          <w:rFonts w:cs="Times New Roman"/>
          <w:sz w:val="28"/>
          <w:szCs w:val="28"/>
        </w:rPr>
        <w:t xml:space="preserve"> 286).</w:t>
      </w:r>
    </w:p>
    <w:p w:rsidR="008827EA" w:rsidRPr="00DD5894" w:rsidRDefault="00573C35" w:rsidP="00573C35">
      <w:pPr>
        <w:pStyle w:val="a7"/>
        <w:tabs>
          <w:tab w:val="left" w:pos="709"/>
        </w:tabs>
        <w:jc w:val="both"/>
        <w:rPr>
          <w:rFonts w:cs="Times New Roman"/>
          <w:sz w:val="28"/>
          <w:szCs w:val="28"/>
        </w:rPr>
      </w:pPr>
      <w:r>
        <w:rPr>
          <w:rFonts w:cs="Times New Roman"/>
          <w:sz w:val="28"/>
          <w:szCs w:val="28"/>
        </w:rPr>
        <w:t xml:space="preserve">          </w:t>
      </w:r>
      <w:r w:rsidR="008827EA" w:rsidRPr="00DD5894">
        <w:rPr>
          <w:rFonts w:cs="Times New Roman"/>
          <w:sz w:val="28"/>
          <w:szCs w:val="28"/>
        </w:rPr>
        <w:t xml:space="preserve">Зареєстровано особливо тяжких та тяжких злочинів </w:t>
      </w:r>
      <w:r w:rsidR="008D742A">
        <w:rPr>
          <w:rFonts w:cs="Times New Roman"/>
          <w:sz w:val="28"/>
          <w:szCs w:val="28"/>
        </w:rPr>
        <w:t>-</w:t>
      </w:r>
      <w:r w:rsidR="008827EA" w:rsidRPr="00DD5894">
        <w:rPr>
          <w:rFonts w:cs="Times New Roman"/>
          <w:sz w:val="28"/>
          <w:szCs w:val="28"/>
        </w:rPr>
        <w:t xml:space="preserve"> 163 (2022</w:t>
      </w:r>
      <w:r w:rsidR="008D742A">
        <w:rPr>
          <w:rFonts w:cs="Times New Roman"/>
          <w:sz w:val="28"/>
          <w:szCs w:val="28"/>
        </w:rPr>
        <w:t xml:space="preserve"> рік -</w:t>
      </w:r>
      <w:r w:rsidR="008827EA" w:rsidRPr="00DD5894">
        <w:rPr>
          <w:rFonts w:cs="Times New Roman"/>
          <w:sz w:val="28"/>
          <w:szCs w:val="28"/>
        </w:rPr>
        <w:t>109), 132 особам оголошено про підозру (2022</w:t>
      </w:r>
      <w:r w:rsidR="008D742A">
        <w:rPr>
          <w:rFonts w:cs="Times New Roman"/>
          <w:sz w:val="28"/>
          <w:szCs w:val="28"/>
        </w:rPr>
        <w:t>рік -</w:t>
      </w:r>
      <w:r w:rsidR="008827EA" w:rsidRPr="00DD5894">
        <w:rPr>
          <w:rFonts w:cs="Times New Roman"/>
          <w:sz w:val="28"/>
          <w:szCs w:val="28"/>
        </w:rPr>
        <w:t>86), 137 кримінальних проваджень направлено до суду (2022</w:t>
      </w:r>
      <w:r w:rsidR="008D742A">
        <w:rPr>
          <w:rFonts w:cs="Times New Roman"/>
          <w:sz w:val="28"/>
          <w:szCs w:val="28"/>
        </w:rPr>
        <w:t xml:space="preserve"> рік -</w:t>
      </w:r>
      <w:r w:rsidR="008827EA" w:rsidRPr="00DD5894">
        <w:rPr>
          <w:rFonts w:cs="Times New Roman"/>
          <w:sz w:val="28"/>
          <w:szCs w:val="28"/>
        </w:rPr>
        <w:t xml:space="preserve"> 76).</w:t>
      </w:r>
    </w:p>
    <w:p w:rsidR="008827EA" w:rsidRPr="00DD5894" w:rsidRDefault="00573C35" w:rsidP="008827EA">
      <w:pPr>
        <w:pStyle w:val="a7"/>
        <w:jc w:val="both"/>
        <w:rPr>
          <w:rFonts w:cs="Times New Roman"/>
          <w:sz w:val="28"/>
          <w:szCs w:val="28"/>
        </w:rPr>
      </w:pPr>
      <w:r>
        <w:rPr>
          <w:rFonts w:cs="Times New Roman"/>
          <w:sz w:val="28"/>
          <w:szCs w:val="28"/>
        </w:rPr>
        <w:lastRenderedPageBreak/>
        <w:t xml:space="preserve">         </w:t>
      </w:r>
      <w:r w:rsidR="008D742A">
        <w:rPr>
          <w:rFonts w:cs="Times New Roman"/>
          <w:sz w:val="28"/>
          <w:szCs w:val="28"/>
        </w:rPr>
        <w:t>З</w:t>
      </w:r>
      <w:r w:rsidR="008827EA" w:rsidRPr="00DD5894">
        <w:rPr>
          <w:rFonts w:cs="Times New Roman"/>
          <w:sz w:val="28"/>
          <w:szCs w:val="28"/>
        </w:rPr>
        <w:t xml:space="preserve">а звітний період у провадженні слідчих СВ та </w:t>
      </w:r>
      <w:proofErr w:type="spellStart"/>
      <w:r w:rsidR="008827EA" w:rsidRPr="00DD5894">
        <w:rPr>
          <w:rFonts w:cs="Times New Roman"/>
          <w:sz w:val="28"/>
          <w:szCs w:val="28"/>
        </w:rPr>
        <w:t>дізнавачів</w:t>
      </w:r>
      <w:proofErr w:type="spellEnd"/>
      <w:r w:rsidR="008827EA" w:rsidRPr="00DD5894">
        <w:rPr>
          <w:rFonts w:cs="Times New Roman"/>
          <w:sz w:val="28"/>
          <w:szCs w:val="28"/>
        </w:rPr>
        <w:t xml:space="preserve"> СД </w:t>
      </w:r>
      <w:proofErr w:type="spellStart"/>
      <w:r w:rsidR="008827EA" w:rsidRPr="00DD5894">
        <w:rPr>
          <w:rFonts w:cs="Times New Roman"/>
          <w:sz w:val="28"/>
          <w:szCs w:val="28"/>
        </w:rPr>
        <w:t>Надвірнянського</w:t>
      </w:r>
      <w:proofErr w:type="spellEnd"/>
      <w:r w:rsidR="008827EA" w:rsidRPr="00DD5894">
        <w:rPr>
          <w:rFonts w:cs="Times New Roman"/>
          <w:sz w:val="28"/>
          <w:szCs w:val="28"/>
        </w:rPr>
        <w:t xml:space="preserve"> РВП зареєстровано 117 кримінальних проваджень </w:t>
      </w:r>
      <w:r w:rsidR="008827EA" w:rsidRPr="008D742A">
        <w:rPr>
          <w:rFonts w:cs="Times New Roman"/>
          <w:sz w:val="28"/>
          <w:szCs w:val="28"/>
        </w:rPr>
        <w:t xml:space="preserve">про </w:t>
      </w:r>
      <w:r w:rsidR="008827EA" w:rsidRPr="008D742A">
        <w:rPr>
          <w:rFonts w:cs="Times New Roman"/>
          <w:b/>
          <w:sz w:val="28"/>
          <w:szCs w:val="28"/>
        </w:rPr>
        <w:t>злочини проти життя і здоров’я</w:t>
      </w:r>
      <w:r w:rsidR="008827EA" w:rsidRPr="008D742A">
        <w:rPr>
          <w:rFonts w:cs="Times New Roman"/>
          <w:sz w:val="28"/>
          <w:szCs w:val="28"/>
        </w:rPr>
        <w:t xml:space="preserve"> </w:t>
      </w:r>
      <w:r w:rsidR="008827EA" w:rsidRPr="00DD5894">
        <w:rPr>
          <w:rFonts w:cs="Times New Roman"/>
          <w:sz w:val="28"/>
          <w:szCs w:val="28"/>
        </w:rPr>
        <w:t>(2022</w:t>
      </w:r>
      <w:r w:rsidR="008D742A">
        <w:rPr>
          <w:rFonts w:cs="Times New Roman"/>
          <w:sz w:val="28"/>
          <w:szCs w:val="28"/>
        </w:rPr>
        <w:t>рік -</w:t>
      </w:r>
      <w:r w:rsidR="008827EA" w:rsidRPr="00DD5894">
        <w:rPr>
          <w:rFonts w:cs="Times New Roman"/>
          <w:sz w:val="28"/>
          <w:szCs w:val="28"/>
        </w:rPr>
        <w:t xml:space="preserve"> 90), 102 особам оголошено про підозру (2022</w:t>
      </w:r>
      <w:r w:rsidR="008D742A">
        <w:rPr>
          <w:rFonts w:cs="Times New Roman"/>
          <w:sz w:val="28"/>
          <w:szCs w:val="28"/>
        </w:rPr>
        <w:t>рік</w:t>
      </w:r>
      <w:r w:rsidR="008827EA" w:rsidRPr="00DD5894">
        <w:rPr>
          <w:rFonts w:cs="Times New Roman"/>
          <w:sz w:val="28"/>
          <w:szCs w:val="28"/>
        </w:rPr>
        <w:t xml:space="preserve"> </w:t>
      </w:r>
      <w:r w:rsidR="008D742A">
        <w:rPr>
          <w:rFonts w:cs="Times New Roman"/>
          <w:sz w:val="28"/>
          <w:szCs w:val="28"/>
        </w:rPr>
        <w:t xml:space="preserve">- </w:t>
      </w:r>
      <w:r w:rsidR="008827EA" w:rsidRPr="00DD5894">
        <w:rPr>
          <w:rFonts w:cs="Times New Roman"/>
          <w:sz w:val="28"/>
          <w:szCs w:val="28"/>
        </w:rPr>
        <w:t>83), по 96 кримінальних правопорушеннях закінчено досудове розслідування (2022</w:t>
      </w:r>
      <w:r w:rsidR="008D742A">
        <w:rPr>
          <w:rFonts w:cs="Times New Roman"/>
          <w:sz w:val="28"/>
          <w:szCs w:val="28"/>
        </w:rPr>
        <w:t xml:space="preserve">рік - </w:t>
      </w:r>
      <w:r w:rsidR="008827EA" w:rsidRPr="00DD5894">
        <w:rPr>
          <w:rFonts w:cs="Times New Roman"/>
          <w:sz w:val="28"/>
          <w:szCs w:val="28"/>
        </w:rPr>
        <w:t>88).</w:t>
      </w:r>
    </w:p>
    <w:p w:rsidR="008827EA" w:rsidRPr="00DD5894" w:rsidRDefault="008827EA" w:rsidP="008827EA">
      <w:pPr>
        <w:pStyle w:val="a7"/>
        <w:jc w:val="both"/>
        <w:rPr>
          <w:rFonts w:cs="Times New Roman"/>
          <w:color w:val="000000"/>
          <w:sz w:val="28"/>
          <w:szCs w:val="28"/>
        </w:rPr>
      </w:pPr>
      <w:r w:rsidRPr="008D742A">
        <w:rPr>
          <w:rFonts w:cs="Times New Roman"/>
          <w:b/>
          <w:color w:val="000000"/>
          <w:sz w:val="28"/>
          <w:szCs w:val="28"/>
        </w:rPr>
        <w:t>Злочини проти власності</w:t>
      </w:r>
      <w:r w:rsidR="008D742A">
        <w:rPr>
          <w:rFonts w:cs="Times New Roman"/>
          <w:b/>
          <w:color w:val="000000"/>
          <w:sz w:val="28"/>
          <w:szCs w:val="28"/>
        </w:rPr>
        <w:t xml:space="preserve">. </w:t>
      </w:r>
      <w:r w:rsidR="008D742A">
        <w:rPr>
          <w:rFonts w:cs="Times New Roman"/>
          <w:color w:val="000000"/>
          <w:sz w:val="28"/>
          <w:szCs w:val="28"/>
        </w:rPr>
        <w:t xml:space="preserve"> </w:t>
      </w:r>
      <w:r w:rsidRPr="00DD5894">
        <w:rPr>
          <w:rFonts w:cs="Times New Roman"/>
          <w:color w:val="000000"/>
          <w:sz w:val="28"/>
          <w:szCs w:val="28"/>
        </w:rPr>
        <w:t xml:space="preserve">Зареєстровано 102 кримінальних правопорушення (2022 </w:t>
      </w:r>
      <w:r w:rsidR="008D742A">
        <w:rPr>
          <w:rFonts w:cs="Times New Roman"/>
          <w:color w:val="000000"/>
          <w:sz w:val="28"/>
          <w:szCs w:val="28"/>
        </w:rPr>
        <w:t>рік -</w:t>
      </w:r>
      <w:r w:rsidRPr="00DD5894">
        <w:rPr>
          <w:rFonts w:cs="Times New Roman"/>
          <w:color w:val="000000"/>
          <w:sz w:val="28"/>
          <w:szCs w:val="28"/>
        </w:rPr>
        <w:t xml:space="preserve"> 81), 70 особам оголошено про підозру (2022</w:t>
      </w:r>
      <w:r w:rsidR="008D742A">
        <w:rPr>
          <w:rFonts w:cs="Times New Roman"/>
          <w:color w:val="000000"/>
          <w:sz w:val="28"/>
          <w:szCs w:val="28"/>
        </w:rPr>
        <w:t xml:space="preserve">рік - </w:t>
      </w:r>
      <w:r w:rsidRPr="00DD5894">
        <w:rPr>
          <w:rFonts w:cs="Times New Roman"/>
          <w:color w:val="000000"/>
          <w:sz w:val="28"/>
          <w:szCs w:val="28"/>
        </w:rPr>
        <w:t>68), по 67 закінчено досудове розслідування (2022</w:t>
      </w:r>
      <w:r w:rsidR="008D742A">
        <w:rPr>
          <w:rFonts w:cs="Times New Roman"/>
          <w:color w:val="000000"/>
          <w:sz w:val="28"/>
          <w:szCs w:val="28"/>
        </w:rPr>
        <w:t>рік-</w:t>
      </w:r>
      <w:r w:rsidRPr="00DD5894">
        <w:rPr>
          <w:rFonts w:cs="Times New Roman"/>
          <w:color w:val="000000"/>
          <w:sz w:val="28"/>
          <w:szCs w:val="28"/>
        </w:rPr>
        <w:t>– 79).</w:t>
      </w:r>
    </w:p>
    <w:p w:rsidR="008827EA" w:rsidRPr="00DD5894" w:rsidRDefault="008827EA" w:rsidP="008827EA">
      <w:pPr>
        <w:pStyle w:val="a7"/>
        <w:jc w:val="both"/>
        <w:rPr>
          <w:rFonts w:cs="Times New Roman"/>
          <w:sz w:val="28"/>
          <w:szCs w:val="28"/>
        </w:rPr>
      </w:pPr>
      <w:r w:rsidRPr="008D742A">
        <w:rPr>
          <w:rFonts w:cs="Times New Roman"/>
          <w:b/>
          <w:sz w:val="28"/>
          <w:szCs w:val="28"/>
        </w:rPr>
        <w:t>Крадіжки</w:t>
      </w:r>
      <w:r w:rsidR="008D742A">
        <w:rPr>
          <w:rFonts w:cs="Times New Roman"/>
          <w:b/>
          <w:sz w:val="28"/>
          <w:szCs w:val="28"/>
        </w:rPr>
        <w:t xml:space="preserve">. </w:t>
      </w:r>
      <w:r w:rsidR="008D742A">
        <w:rPr>
          <w:rFonts w:cs="Times New Roman"/>
          <w:sz w:val="28"/>
          <w:szCs w:val="28"/>
        </w:rPr>
        <w:t xml:space="preserve">    </w:t>
      </w:r>
      <w:r w:rsidRPr="00DD5894">
        <w:rPr>
          <w:rFonts w:cs="Times New Roman"/>
          <w:sz w:val="28"/>
          <w:szCs w:val="28"/>
        </w:rPr>
        <w:t xml:space="preserve">За звітний період слідчими СВ та </w:t>
      </w:r>
      <w:proofErr w:type="spellStart"/>
      <w:r w:rsidRPr="00DD5894">
        <w:rPr>
          <w:rFonts w:cs="Times New Roman"/>
          <w:sz w:val="28"/>
          <w:szCs w:val="28"/>
        </w:rPr>
        <w:t>дізнавачами</w:t>
      </w:r>
      <w:proofErr w:type="spellEnd"/>
      <w:r w:rsidR="008D742A">
        <w:rPr>
          <w:rFonts w:cs="Times New Roman"/>
          <w:sz w:val="28"/>
          <w:szCs w:val="28"/>
        </w:rPr>
        <w:t xml:space="preserve"> </w:t>
      </w:r>
      <w:r w:rsidRPr="00DD5894">
        <w:rPr>
          <w:rFonts w:cs="Times New Roman"/>
          <w:sz w:val="28"/>
          <w:szCs w:val="28"/>
        </w:rPr>
        <w:t xml:space="preserve"> СД зареєстровано в ЄРДР 50 кримінальних проваджень за фактами крадіжок (2022</w:t>
      </w:r>
      <w:r w:rsidR="008D742A">
        <w:rPr>
          <w:rFonts w:cs="Times New Roman"/>
          <w:sz w:val="28"/>
          <w:szCs w:val="28"/>
        </w:rPr>
        <w:t>рік</w:t>
      </w:r>
      <w:r w:rsidRPr="00DD5894">
        <w:rPr>
          <w:rFonts w:cs="Times New Roman"/>
          <w:sz w:val="28"/>
          <w:szCs w:val="28"/>
        </w:rPr>
        <w:t xml:space="preserve"> </w:t>
      </w:r>
      <w:r w:rsidR="008D742A">
        <w:rPr>
          <w:rFonts w:cs="Times New Roman"/>
          <w:sz w:val="28"/>
          <w:szCs w:val="28"/>
        </w:rPr>
        <w:t>-</w:t>
      </w:r>
      <w:r w:rsidRPr="00DD5894">
        <w:rPr>
          <w:rFonts w:cs="Times New Roman"/>
          <w:sz w:val="28"/>
          <w:szCs w:val="28"/>
        </w:rPr>
        <w:t>32), із них:</w:t>
      </w:r>
    </w:p>
    <w:p w:rsidR="008827EA" w:rsidRPr="00DD5894" w:rsidRDefault="008D742A" w:rsidP="008827EA">
      <w:pPr>
        <w:pStyle w:val="a7"/>
        <w:jc w:val="both"/>
        <w:rPr>
          <w:rFonts w:cs="Times New Roman"/>
          <w:sz w:val="28"/>
          <w:szCs w:val="28"/>
        </w:rPr>
      </w:pPr>
      <w:r>
        <w:rPr>
          <w:rFonts w:cs="Times New Roman"/>
          <w:sz w:val="28"/>
          <w:szCs w:val="28"/>
        </w:rPr>
        <w:t>- зі складів, баз, магазинів -</w:t>
      </w:r>
      <w:r w:rsidR="008827EA" w:rsidRPr="00DD5894">
        <w:rPr>
          <w:rFonts w:cs="Times New Roman"/>
          <w:sz w:val="28"/>
          <w:szCs w:val="28"/>
        </w:rPr>
        <w:t xml:space="preserve"> 10;</w:t>
      </w:r>
    </w:p>
    <w:p w:rsidR="008827EA" w:rsidRPr="00DD5894" w:rsidRDefault="008827EA" w:rsidP="008827EA">
      <w:pPr>
        <w:pStyle w:val="a7"/>
        <w:jc w:val="both"/>
        <w:rPr>
          <w:rFonts w:cs="Times New Roman"/>
          <w:sz w:val="28"/>
          <w:szCs w:val="28"/>
        </w:rPr>
      </w:pPr>
      <w:r w:rsidRPr="00DD5894">
        <w:rPr>
          <w:rFonts w:cs="Times New Roman"/>
          <w:sz w:val="28"/>
          <w:szCs w:val="28"/>
        </w:rPr>
        <w:t>- із квартири</w:t>
      </w:r>
      <w:r w:rsidR="008D742A">
        <w:rPr>
          <w:rFonts w:cs="Times New Roman"/>
          <w:sz w:val="28"/>
          <w:szCs w:val="28"/>
        </w:rPr>
        <w:t xml:space="preserve"> -</w:t>
      </w:r>
      <w:r w:rsidRPr="00DD5894">
        <w:rPr>
          <w:rFonts w:cs="Times New Roman"/>
          <w:sz w:val="28"/>
          <w:szCs w:val="28"/>
        </w:rPr>
        <w:t>1;</w:t>
      </w:r>
    </w:p>
    <w:p w:rsidR="008827EA" w:rsidRPr="00DD5894" w:rsidRDefault="008D742A" w:rsidP="008827EA">
      <w:pPr>
        <w:pStyle w:val="a7"/>
        <w:jc w:val="both"/>
        <w:rPr>
          <w:rFonts w:cs="Times New Roman"/>
          <w:sz w:val="28"/>
          <w:szCs w:val="28"/>
        </w:rPr>
      </w:pPr>
      <w:r>
        <w:rPr>
          <w:rFonts w:cs="Times New Roman"/>
          <w:sz w:val="28"/>
          <w:szCs w:val="28"/>
        </w:rPr>
        <w:t>- з будинків –</w:t>
      </w:r>
      <w:r w:rsidR="008827EA" w:rsidRPr="00DD5894">
        <w:rPr>
          <w:rFonts w:cs="Times New Roman"/>
          <w:sz w:val="28"/>
          <w:szCs w:val="28"/>
        </w:rPr>
        <w:t xml:space="preserve"> 17</w:t>
      </w:r>
      <w:r>
        <w:rPr>
          <w:rFonts w:cs="Times New Roman"/>
          <w:sz w:val="28"/>
          <w:szCs w:val="28"/>
        </w:rPr>
        <w:t>.</w:t>
      </w:r>
    </w:p>
    <w:p w:rsidR="008827EA" w:rsidRPr="00DD5894" w:rsidRDefault="008827EA" w:rsidP="008827EA">
      <w:pPr>
        <w:pStyle w:val="a7"/>
        <w:jc w:val="both"/>
        <w:rPr>
          <w:rFonts w:cs="Times New Roman"/>
          <w:sz w:val="28"/>
          <w:szCs w:val="28"/>
        </w:rPr>
      </w:pPr>
      <w:r w:rsidRPr="00DD5894">
        <w:rPr>
          <w:rFonts w:cs="Times New Roman"/>
          <w:sz w:val="28"/>
          <w:szCs w:val="28"/>
        </w:rPr>
        <w:t>47 особам оголошено про підозру (2022</w:t>
      </w:r>
      <w:r w:rsidR="008D742A">
        <w:rPr>
          <w:rFonts w:cs="Times New Roman"/>
          <w:sz w:val="28"/>
          <w:szCs w:val="28"/>
        </w:rPr>
        <w:t>рік-</w:t>
      </w:r>
      <w:r w:rsidRPr="00DD5894">
        <w:rPr>
          <w:rFonts w:cs="Times New Roman"/>
          <w:sz w:val="28"/>
          <w:szCs w:val="28"/>
        </w:rPr>
        <w:t xml:space="preserve"> 29), направлено до суду 46 кримінальних провадження (2022</w:t>
      </w:r>
      <w:r w:rsidR="008D742A">
        <w:rPr>
          <w:rFonts w:cs="Times New Roman"/>
          <w:sz w:val="28"/>
          <w:szCs w:val="28"/>
        </w:rPr>
        <w:t>рік</w:t>
      </w:r>
      <w:r w:rsidRPr="00DD5894">
        <w:rPr>
          <w:rFonts w:cs="Times New Roman"/>
          <w:sz w:val="28"/>
          <w:szCs w:val="28"/>
        </w:rPr>
        <w:t xml:space="preserve"> </w:t>
      </w:r>
      <w:r w:rsidR="008D742A">
        <w:rPr>
          <w:rFonts w:cs="Times New Roman"/>
          <w:sz w:val="28"/>
          <w:szCs w:val="28"/>
        </w:rPr>
        <w:t>-</w:t>
      </w:r>
      <w:r w:rsidRPr="00DD5894">
        <w:rPr>
          <w:rFonts w:cs="Times New Roman"/>
          <w:sz w:val="28"/>
          <w:szCs w:val="28"/>
        </w:rPr>
        <w:t xml:space="preserve"> 44).</w:t>
      </w:r>
    </w:p>
    <w:p w:rsidR="008827EA" w:rsidRPr="00DD5894" w:rsidRDefault="008D742A" w:rsidP="008827EA">
      <w:pPr>
        <w:pStyle w:val="a7"/>
        <w:jc w:val="both"/>
        <w:rPr>
          <w:rFonts w:cs="Times New Roman"/>
          <w:sz w:val="28"/>
          <w:szCs w:val="28"/>
        </w:rPr>
      </w:pPr>
      <w:r w:rsidRPr="008D742A">
        <w:rPr>
          <w:rFonts w:cs="Times New Roman"/>
          <w:b/>
          <w:sz w:val="28"/>
          <w:szCs w:val="28"/>
        </w:rPr>
        <w:t>Грабежі</w:t>
      </w:r>
      <w:r>
        <w:rPr>
          <w:rFonts w:cs="Times New Roman"/>
          <w:sz w:val="28"/>
          <w:szCs w:val="28"/>
        </w:rPr>
        <w:t xml:space="preserve">. </w:t>
      </w:r>
      <w:r w:rsidR="008827EA" w:rsidRPr="00DD5894">
        <w:rPr>
          <w:rFonts w:cs="Times New Roman"/>
          <w:sz w:val="28"/>
          <w:szCs w:val="28"/>
        </w:rPr>
        <w:t>Зареєстровано 4 випадки пограбувань, за якими особам оголошено про підозру, а провадження спрямовано до суду.</w:t>
      </w:r>
    </w:p>
    <w:p w:rsidR="008827EA" w:rsidRPr="00DD5894" w:rsidRDefault="008827EA" w:rsidP="008827EA">
      <w:pPr>
        <w:pStyle w:val="a7"/>
        <w:jc w:val="both"/>
        <w:rPr>
          <w:rFonts w:cs="Times New Roman"/>
          <w:sz w:val="28"/>
          <w:szCs w:val="28"/>
        </w:rPr>
      </w:pPr>
      <w:r w:rsidRPr="008D742A">
        <w:rPr>
          <w:rFonts w:cs="Times New Roman"/>
          <w:b/>
          <w:sz w:val="28"/>
          <w:szCs w:val="28"/>
        </w:rPr>
        <w:t>Шахрайства.</w:t>
      </w:r>
      <w:r w:rsidRPr="00DD5894">
        <w:rPr>
          <w:rFonts w:cs="Times New Roman"/>
          <w:sz w:val="28"/>
          <w:szCs w:val="28"/>
        </w:rPr>
        <w:t xml:space="preserve"> Зареєстровано 41 випадок шахрайств (2022</w:t>
      </w:r>
      <w:r w:rsidR="008D742A">
        <w:rPr>
          <w:rFonts w:cs="Times New Roman"/>
          <w:sz w:val="28"/>
          <w:szCs w:val="28"/>
        </w:rPr>
        <w:t xml:space="preserve">рік - </w:t>
      </w:r>
      <w:r w:rsidRPr="00DD5894">
        <w:rPr>
          <w:rFonts w:cs="Times New Roman"/>
          <w:sz w:val="28"/>
          <w:szCs w:val="28"/>
        </w:rPr>
        <w:t>12), у 13 провадженнях особам оголошено про підозру (2022</w:t>
      </w:r>
      <w:r w:rsidR="008D742A">
        <w:rPr>
          <w:rFonts w:cs="Times New Roman"/>
          <w:sz w:val="28"/>
          <w:szCs w:val="28"/>
        </w:rPr>
        <w:t xml:space="preserve">рік - </w:t>
      </w:r>
      <w:r w:rsidRPr="00DD5894">
        <w:rPr>
          <w:rFonts w:cs="Times New Roman"/>
          <w:sz w:val="28"/>
          <w:szCs w:val="28"/>
        </w:rPr>
        <w:t>4), 11 кримінальних проваджень спрямовано до суду (2022</w:t>
      </w:r>
      <w:r w:rsidR="008D742A">
        <w:rPr>
          <w:rFonts w:cs="Times New Roman"/>
          <w:sz w:val="28"/>
          <w:szCs w:val="28"/>
        </w:rPr>
        <w:t>рік-</w:t>
      </w:r>
      <w:r w:rsidRPr="00DD5894">
        <w:rPr>
          <w:rFonts w:cs="Times New Roman"/>
          <w:sz w:val="28"/>
          <w:szCs w:val="28"/>
        </w:rPr>
        <w:t xml:space="preserve"> 4).</w:t>
      </w:r>
    </w:p>
    <w:p w:rsidR="008827EA" w:rsidRPr="00DD5894" w:rsidRDefault="008827EA" w:rsidP="008827EA">
      <w:pPr>
        <w:pStyle w:val="a7"/>
        <w:jc w:val="both"/>
        <w:rPr>
          <w:rFonts w:cs="Times New Roman"/>
          <w:sz w:val="28"/>
          <w:szCs w:val="28"/>
        </w:rPr>
      </w:pPr>
      <w:r w:rsidRPr="008D742A">
        <w:rPr>
          <w:rFonts w:cs="Times New Roman"/>
          <w:b/>
          <w:sz w:val="28"/>
          <w:szCs w:val="28"/>
        </w:rPr>
        <w:t>Злочини проти довкілля</w:t>
      </w:r>
      <w:r w:rsidR="008D742A">
        <w:rPr>
          <w:rFonts w:cs="Times New Roman"/>
          <w:b/>
          <w:sz w:val="28"/>
          <w:szCs w:val="28"/>
        </w:rPr>
        <w:t xml:space="preserve">. </w:t>
      </w:r>
      <w:r w:rsidRPr="00DD5894">
        <w:rPr>
          <w:rFonts w:cs="Times New Roman"/>
          <w:sz w:val="28"/>
          <w:szCs w:val="28"/>
        </w:rPr>
        <w:t>Зареєстровано 9 кримінальних правопорушень, оголошено підозру у 6 провадженнях, спрямовано до суду 9 проваджень.</w:t>
      </w:r>
    </w:p>
    <w:p w:rsidR="008827EA" w:rsidRPr="00DD5894" w:rsidRDefault="008827EA" w:rsidP="008827EA">
      <w:pPr>
        <w:pStyle w:val="a7"/>
        <w:jc w:val="both"/>
        <w:rPr>
          <w:rFonts w:cs="Times New Roman"/>
          <w:color w:val="000000"/>
          <w:sz w:val="28"/>
          <w:szCs w:val="28"/>
          <w:u w:val="single"/>
        </w:rPr>
      </w:pPr>
    </w:p>
    <w:p w:rsidR="008827EA" w:rsidRPr="00DD5894" w:rsidRDefault="008827EA" w:rsidP="008827EA">
      <w:pPr>
        <w:pStyle w:val="a7"/>
        <w:jc w:val="both"/>
        <w:rPr>
          <w:rFonts w:cs="Times New Roman"/>
          <w:color w:val="000000"/>
          <w:sz w:val="28"/>
          <w:szCs w:val="28"/>
        </w:rPr>
      </w:pPr>
      <w:r w:rsidRPr="002B0A4E">
        <w:rPr>
          <w:rFonts w:cs="Times New Roman"/>
          <w:b/>
          <w:color w:val="000000"/>
          <w:sz w:val="28"/>
          <w:szCs w:val="28"/>
        </w:rPr>
        <w:t>Злочини проти громадської безпеки</w:t>
      </w:r>
      <w:r w:rsidR="002B0A4E">
        <w:rPr>
          <w:rFonts w:cs="Times New Roman"/>
          <w:b/>
          <w:color w:val="000000"/>
          <w:sz w:val="28"/>
          <w:szCs w:val="28"/>
        </w:rPr>
        <w:t xml:space="preserve">. </w:t>
      </w:r>
      <w:r w:rsidRPr="00DD5894">
        <w:rPr>
          <w:rFonts w:cs="Times New Roman"/>
          <w:color w:val="000000"/>
          <w:sz w:val="28"/>
          <w:szCs w:val="28"/>
        </w:rPr>
        <w:t>Зареєстровано 19 фактів порушень громадської безпеки, з яких 18 випадків незаконного поводження зі зброєю (2022</w:t>
      </w:r>
      <w:r w:rsidR="002B0A4E">
        <w:rPr>
          <w:rFonts w:cs="Times New Roman"/>
          <w:color w:val="000000"/>
          <w:sz w:val="28"/>
          <w:szCs w:val="28"/>
        </w:rPr>
        <w:t>рік</w:t>
      </w:r>
      <w:r w:rsidRPr="00DD5894">
        <w:rPr>
          <w:rFonts w:cs="Times New Roman"/>
          <w:color w:val="000000"/>
          <w:sz w:val="28"/>
          <w:szCs w:val="28"/>
        </w:rPr>
        <w:t xml:space="preserve"> </w:t>
      </w:r>
      <w:r w:rsidR="002B0A4E">
        <w:rPr>
          <w:rFonts w:cs="Times New Roman"/>
          <w:color w:val="000000"/>
          <w:sz w:val="28"/>
          <w:szCs w:val="28"/>
        </w:rPr>
        <w:t>-</w:t>
      </w:r>
      <w:r w:rsidRPr="00DD5894">
        <w:rPr>
          <w:rFonts w:cs="Times New Roman"/>
          <w:color w:val="000000"/>
          <w:sz w:val="28"/>
          <w:szCs w:val="28"/>
        </w:rPr>
        <w:t xml:space="preserve"> 15). Оголошено 18 підозр (2022</w:t>
      </w:r>
      <w:r w:rsidR="002B0A4E">
        <w:rPr>
          <w:rFonts w:cs="Times New Roman"/>
          <w:color w:val="000000"/>
          <w:sz w:val="28"/>
          <w:szCs w:val="28"/>
        </w:rPr>
        <w:t>рік -</w:t>
      </w:r>
      <w:r w:rsidRPr="00DD5894">
        <w:rPr>
          <w:rFonts w:cs="Times New Roman"/>
          <w:color w:val="000000"/>
          <w:sz w:val="28"/>
          <w:szCs w:val="28"/>
        </w:rPr>
        <w:t xml:space="preserve"> 17) та 18 справ направлено до суду (2022</w:t>
      </w:r>
      <w:r w:rsidR="002B0A4E">
        <w:rPr>
          <w:rFonts w:cs="Times New Roman"/>
          <w:color w:val="000000"/>
          <w:sz w:val="28"/>
          <w:szCs w:val="28"/>
        </w:rPr>
        <w:t>рік -</w:t>
      </w:r>
      <w:r w:rsidRPr="00DD5894">
        <w:rPr>
          <w:rFonts w:cs="Times New Roman"/>
          <w:color w:val="000000"/>
          <w:sz w:val="28"/>
          <w:szCs w:val="28"/>
        </w:rPr>
        <w:t xml:space="preserve"> 12).</w:t>
      </w:r>
    </w:p>
    <w:p w:rsidR="008827EA" w:rsidRPr="00DD5894" w:rsidRDefault="008827EA" w:rsidP="008827EA">
      <w:pPr>
        <w:pStyle w:val="a7"/>
        <w:jc w:val="both"/>
        <w:rPr>
          <w:rFonts w:cs="Times New Roman"/>
          <w:color w:val="000000"/>
          <w:sz w:val="28"/>
          <w:szCs w:val="28"/>
        </w:rPr>
      </w:pPr>
      <w:r w:rsidRPr="002B0A4E">
        <w:rPr>
          <w:rFonts w:cs="Times New Roman"/>
          <w:b/>
          <w:color w:val="000000"/>
          <w:sz w:val="28"/>
          <w:szCs w:val="28"/>
        </w:rPr>
        <w:t>Злочини проти експлуатації транспорту</w:t>
      </w:r>
      <w:r w:rsidR="002B0A4E">
        <w:rPr>
          <w:rFonts w:cs="Times New Roman"/>
          <w:b/>
          <w:color w:val="000000"/>
          <w:sz w:val="28"/>
          <w:szCs w:val="28"/>
        </w:rPr>
        <w:t xml:space="preserve">. </w:t>
      </w:r>
      <w:r w:rsidRPr="00DD5894">
        <w:rPr>
          <w:rFonts w:cs="Times New Roman"/>
          <w:color w:val="000000"/>
          <w:sz w:val="28"/>
          <w:szCs w:val="28"/>
        </w:rPr>
        <w:t>Зареєстровано 39 кримінальних правопорушень (2022</w:t>
      </w:r>
      <w:r w:rsidR="002B0A4E">
        <w:rPr>
          <w:rFonts w:cs="Times New Roman"/>
          <w:color w:val="000000"/>
          <w:sz w:val="28"/>
          <w:szCs w:val="28"/>
        </w:rPr>
        <w:t>рік -</w:t>
      </w:r>
      <w:r w:rsidRPr="00DD5894">
        <w:rPr>
          <w:rFonts w:cs="Times New Roman"/>
          <w:color w:val="000000"/>
          <w:sz w:val="28"/>
          <w:szCs w:val="28"/>
        </w:rPr>
        <w:t xml:space="preserve"> 39), із них:</w:t>
      </w:r>
    </w:p>
    <w:p w:rsidR="008827EA" w:rsidRPr="00DD5894" w:rsidRDefault="008827EA" w:rsidP="008827EA">
      <w:pPr>
        <w:pStyle w:val="a7"/>
        <w:jc w:val="both"/>
        <w:rPr>
          <w:rFonts w:cs="Times New Roman"/>
          <w:color w:val="000000"/>
          <w:sz w:val="28"/>
          <w:szCs w:val="28"/>
        </w:rPr>
      </w:pPr>
      <w:r w:rsidRPr="00DD5894">
        <w:rPr>
          <w:rFonts w:cs="Times New Roman"/>
          <w:color w:val="000000"/>
          <w:sz w:val="28"/>
          <w:szCs w:val="28"/>
        </w:rPr>
        <w:t>- ДТП – 27;</w:t>
      </w:r>
    </w:p>
    <w:p w:rsidR="008827EA" w:rsidRPr="00DD5894" w:rsidRDefault="008827EA" w:rsidP="008827EA">
      <w:pPr>
        <w:pStyle w:val="a7"/>
        <w:jc w:val="both"/>
        <w:rPr>
          <w:rFonts w:cs="Times New Roman"/>
          <w:color w:val="000000"/>
          <w:sz w:val="28"/>
          <w:szCs w:val="28"/>
        </w:rPr>
      </w:pPr>
      <w:r w:rsidRPr="00DD5894">
        <w:rPr>
          <w:rFonts w:cs="Times New Roman"/>
          <w:color w:val="000000"/>
          <w:sz w:val="28"/>
          <w:szCs w:val="28"/>
        </w:rPr>
        <w:t>- Незаконне заволодіння транспортним засобом – 4.</w:t>
      </w:r>
    </w:p>
    <w:p w:rsidR="008827EA" w:rsidRPr="00DD5894" w:rsidRDefault="008827EA" w:rsidP="008827EA">
      <w:pPr>
        <w:pStyle w:val="a7"/>
        <w:jc w:val="both"/>
        <w:rPr>
          <w:rFonts w:cs="Times New Roman"/>
          <w:color w:val="000000"/>
          <w:sz w:val="28"/>
          <w:szCs w:val="28"/>
        </w:rPr>
      </w:pPr>
      <w:r w:rsidRPr="00DD5894">
        <w:rPr>
          <w:rFonts w:cs="Times New Roman"/>
          <w:color w:val="000000"/>
          <w:sz w:val="28"/>
          <w:szCs w:val="28"/>
        </w:rPr>
        <w:t>Оголошено 21 підозру, 22 провадження спрямовано до суду.</w:t>
      </w:r>
    </w:p>
    <w:p w:rsidR="008827EA" w:rsidRPr="002B0A4E" w:rsidRDefault="008827EA" w:rsidP="008827EA">
      <w:pPr>
        <w:pStyle w:val="a7"/>
        <w:jc w:val="both"/>
        <w:rPr>
          <w:rFonts w:cs="Times New Roman"/>
          <w:b/>
          <w:color w:val="000000"/>
          <w:sz w:val="28"/>
          <w:szCs w:val="28"/>
        </w:rPr>
      </w:pPr>
      <w:r w:rsidRPr="002B0A4E">
        <w:rPr>
          <w:rFonts w:cs="Times New Roman"/>
          <w:b/>
          <w:color w:val="000000"/>
          <w:sz w:val="28"/>
          <w:szCs w:val="28"/>
        </w:rPr>
        <w:t>Злочини у сфері обігу наркотиків</w:t>
      </w:r>
      <w:r w:rsidR="002B0A4E">
        <w:rPr>
          <w:rFonts w:cs="Times New Roman"/>
          <w:b/>
          <w:color w:val="000000"/>
          <w:sz w:val="28"/>
          <w:szCs w:val="28"/>
        </w:rPr>
        <w:t>.</w:t>
      </w:r>
    </w:p>
    <w:p w:rsidR="008827EA" w:rsidRPr="00DD5894" w:rsidRDefault="008827EA" w:rsidP="008827EA">
      <w:pPr>
        <w:pStyle w:val="a7"/>
        <w:jc w:val="both"/>
        <w:rPr>
          <w:rFonts w:cs="Times New Roman"/>
          <w:color w:val="000000"/>
          <w:sz w:val="28"/>
          <w:szCs w:val="28"/>
        </w:rPr>
      </w:pPr>
      <w:r w:rsidRPr="00DD5894">
        <w:rPr>
          <w:rFonts w:cs="Times New Roman"/>
          <w:color w:val="000000"/>
          <w:sz w:val="28"/>
          <w:szCs w:val="28"/>
        </w:rPr>
        <w:t xml:space="preserve">Зареєстровано 74 </w:t>
      </w:r>
      <w:proofErr w:type="spellStart"/>
      <w:r w:rsidRPr="00DD5894">
        <w:rPr>
          <w:rFonts w:cs="Times New Roman"/>
          <w:color w:val="000000"/>
          <w:sz w:val="28"/>
          <w:szCs w:val="28"/>
        </w:rPr>
        <w:t>наркозлочини</w:t>
      </w:r>
      <w:proofErr w:type="spellEnd"/>
      <w:r w:rsidRPr="00DD5894">
        <w:rPr>
          <w:rFonts w:cs="Times New Roman"/>
          <w:color w:val="000000"/>
          <w:sz w:val="28"/>
          <w:szCs w:val="28"/>
        </w:rPr>
        <w:t xml:space="preserve"> (2022</w:t>
      </w:r>
      <w:r w:rsidR="002B0A4E">
        <w:rPr>
          <w:rFonts w:cs="Times New Roman"/>
          <w:color w:val="000000"/>
          <w:sz w:val="28"/>
          <w:szCs w:val="28"/>
        </w:rPr>
        <w:t>рік -</w:t>
      </w:r>
      <w:r w:rsidRPr="00DD5894">
        <w:rPr>
          <w:rFonts w:cs="Times New Roman"/>
          <w:color w:val="000000"/>
          <w:sz w:val="28"/>
          <w:szCs w:val="28"/>
        </w:rPr>
        <w:t>26), із них:</w:t>
      </w:r>
    </w:p>
    <w:p w:rsidR="008827EA" w:rsidRPr="00DD5894" w:rsidRDefault="002B0A4E" w:rsidP="008827EA">
      <w:pPr>
        <w:pStyle w:val="a7"/>
        <w:jc w:val="both"/>
        <w:rPr>
          <w:rFonts w:cs="Times New Roman"/>
          <w:color w:val="000000"/>
          <w:sz w:val="28"/>
          <w:szCs w:val="28"/>
        </w:rPr>
      </w:pPr>
      <w:r>
        <w:rPr>
          <w:rFonts w:cs="Times New Roman"/>
          <w:color w:val="000000"/>
          <w:sz w:val="28"/>
          <w:szCs w:val="28"/>
        </w:rPr>
        <w:t>ст. 307 КК України -</w:t>
      </w:r>
      <w:r w:rsidR="008827EA" w:rsidRPr="00DD5894">
        <w:rPr>
          <w:rFonts w:cs="Times New Roman"/>
          <w:color w:val="000000"/>
          <w:sz w:val="28"/>
          <w:szCs w:val="28"/>
        </w:rPr>
        <w:t xml:space="preserve"> 53 (збут);</w:t>
      </w:r>
    </w:p>
    <w:p w:rsidR="008827EA" w:rsidRPr="00DD5894" w:rsidRDefault="002B0A4E" w:rsidP="008827EA">
      <w:pPr>
        <w:pStyle w:val="a7"/>
        <w:jc w:val="both"/>
        <w:rPr>
          <w:rFonts w:cs="Times New Roman"/>
          <w:color w:val="000000"/>
          <w:sz w:val="28"/>
          <w:szCs w:val="28"/>
        </w:rPr>
      </w:pPr>
      <w:r>
        <w:rPr>
          <w:rFonts w:cs="Times New Roman"/>
          <w:color w:val="000000"/>
          <w:sz w:val="28"/>
          <w:szCs w:val="28"/>
        </w:rPr>
        <w:t>ст. 309 КК України -</w:t>
      </w:r>
      <w:r w:rsidR="008827EA" w:rsidRPr="00DD5894">
        <w:rPr>
          <w:rFonts w:cs="Times New Roman"/>
          <w:color w:val="000000"/>
          <w:sz w:val="28"/>
          <w:szCs w:val="28"/>
        </w:rPr>
        <w:t xml:space="preserve"> 19 (зберігання);</w:t>
      </w:r>
    </w:p>
    <w:p w:rsidR="008827EA" w:rsidRPr="00DD5894" w:rsidRDefault="002B0A4E" w:rsidP="008827EA">
      <w:pPr>
        <w:pStyle w:val="a7"/>
        <w:jc w:val="both"/>
        <w:rPr>
          <w:rFonts w:cs="Times New Roman"/>
          <w:color w:val="000000"/>
          <w:sz w:val="28"/>
          <w:szCs w:val="28"/>
        </w:rPr>
      </w:pPr>
      <w:r>
        <w:rPr>
          <w:rFonts w:cs="Times New Roman"/>
          <w:color w:val="000000"/>
          <w:sz w:val="28"/>
          <w:szCs w:val="28"/>
        </w:rPr>
        <w:t>ст. 310 КК України -</w:t>
      </w:r>
      <w:r w:rsidR="008827EA" w:rsidRPr="00DD5894">
        <w:rPr>
          <w:rFonts w:cs="Times New Roman"/>
          <w:color w:val="000000"/>
          <w:sz w:val="28"/>
          <w:szCs w:val="28"/>
        </w:rPr>
        <w:t xml:space="preserve"> 1 (вирощування).</w:t>
      </w:r>
    </w:p>
    <w:p w:rsidR="008827EA" w:rsidRPr="00DD5894" w:rsidRDefault="008827EA" w:rsidP="008827EA">
      <w:pPr>
        <w:pStyle w:val="a7"/>
        <w:jc w:val="both"/>
        <w:rPr>
          <w:rFonts w:cs="Times New Roman"/>
          <w:color w:val="000000"/>
          <w:sz w:val="28"/>
          <w:szCs w:val="28"/>
        </w:rPr>
      </w:pPr>
      <w:r w:rsidRPr="00DD5894">
        <w:rPr>
          <w:rFonts w:cs="Times New Roman"/>
          <w:color w:val="000000"/>
          <w:sz w:val="28"/>
          <w:szCs w:val="28"/>
        </w:rPr>
        <w:t>Оголошено 70 підозр (2022</w:t>
      </w:r>
      <w:r w:rsidR="002B0A4E">
        <w:rPr>
          <w:rFonts w:cs="Times New Roman"/>
          <w:color w:val="000000"/>
          <w:sz w:val="28"/>
          <w:szCs w:val="28"/>
        </w:rPr>
        <w:t xml:space="preserve">рік - </w:t>
      </w:r>
      <w:r w:rsidRPr="00DD5894">
        <w:rPr>
          <w:rFonts w:cs="Times New Roman"/>
          <w:color w:val="000000"/>
          <w:sz w:val="28"/>
          <w:szCs w:val="28"/>
        </w:rPr>
        <w:t>21), 70 проваджень спрямовано до суду (2022</w:t>
      </w:r>
      <w:r w:rsidR="002B0A4E">
        <w:rPr>
          <w:rFonts w:cs="Times New Roman"/>
          <w:color w:val="000000"/>
          <w:sz w:val="28"/>
          <w:szCs w:val="28"/>
        </w:rPr>
        <w:t>рік  -</w:t>
      </w:r>
      <w:r w:rsidR="008148DA">
        <w:rPr>
          <w:rFonts w:cs="Times New Roman"/>
          <w:color w:val="000000"/>
          <w:sz w:val="28"/>
          <w:szCs w:val="28"/>
        </w:rPr>
        <w:t>21).</w:t>
      </w:r>
    </w:p>
    <w:p w:rsidR="008827EA" w:rsidRPr="001A2619" w:rsidRDefault="002B0A4E" w:rsidP="002B0A4E">
      <w:pPr>
        <w:pStyle w:val="a7"/>
        <w:jc w:val="center"/>
        <w:rPr>
          <w:rFonts w:cs="Times New Roman"/>
          <w:b/>
          <w:i/>
          <w:color w:val="000000"/>
          <w:sz w:val="28"/>
          <w:szCs w:val="28"/>
        </w:rPr>
      </w:pPr>
      <w:r w:rsidRPr="001A2619">
        <w:rPr>
          <w:rFonts w:cs="Times New Roman"/>
          <w:b/>
          <w:i/>
          <w:color w:val="000000"/>
          <w:sz w:val="28"/>
          <w:szCs w:val="28"/>
        </w:rPr>
        <w:t>Превентивна діяльність</w:t>
      </w:r>
    </w:p>
    <w:p w:rsidR="008827EA" w:rsidRPr="00DD5894" w:rsidRDefault="00573C35" w:rsidP="008827EA">
      <w:pPr>
        <w:pStyle w:val="a7"/>
        <w:jc w:val="both"/>
        <w:rPr>
          <w:rStyle w:val="FontStyle23"/>
          <w:b/>
          <w:i w:val="0"/>
          <w:sz w:val="28"/>
          <w:szCs w:val="28"/>
        </w:rPr>
      </w:pPr>
      <w:r>
        <w:rPr>
          <w:rStyle w:val="FontStyle22"/>
          <w:b w:val="0"/>
          <w:sz w:val="28"/>
          <w:szCs w:val="28"/>
        </w:rPr>
        <w:t xml:space="preserve">          </w:t>
      </w:r>
      <w:r w:rsidR="008827EA" w:rsidRPr="00DD5894">
        <w:rPr>
          <w:rStyle w:val="FontStyle22"/>
          <w:b w:val="0"/>
          <w:sz w:val="28"/>
          <w:szCs w:val="28"/>
        </w:rPr>
        <w:t>В</w:t>
      </w:r>
      <w:r w:rsidR="008827EA" w:rsidRPr="00DD5894">
        <w:rPr>
          <w:rStyle w:val="FontStyle23"/>
          <w:i w:val="0"/>
          <w:sz w:val="28"/>
          <w:szCs w:val="28"/>
        </w:rPr>
        <w:t xml:space="preserve"> ході проведення профілактичної роботи сектором превенції Надвірнянського РВП задокументовано </w:t>
      </w:r>
      <w:r w:rsidR="008827EA" w:rsidRPr="002B0A4E">
        <w:rPr>
          <w:rStyle w:val="FontStyle23"/>
          <w:i w:val="0"/>
          <w:sz w:val="28"/>
          <w:szCs w:val="28"/>
        </w:rPr>
        <w:t xml:space="preserve">757 </w:t>
      </w:r>
      <w:proofErr w:type="spellStart"/>
      <w:r w:rsidR="008827EA" w:rsidRPr="002B0A4E">
        <w:rPr>
          <w:rStyle w:val="FontStyle23"/>
          <w:i w:val="0"/>
          <w:sz w:val="28"/>
          <w:szCs w:val="28"/>
        </w:rPr>
        <w:t>адмінправопорушень</w:t>
      </w:r>
      <w:proofErr w:type="spellEnd"/>
      <w:r w:rsidR="008827EA" w:rsidRPr="00DD5894">
        <w:rPr>
          <w:rStyle w:val="FontStyle23"/>
          <w:bCs/>
          <w:i w:val="0"/>
          <w:sz w:val="28"/>
          <w:szCs w:val="28"/>
        </w:rPr>
        <w:t>,</w:t>
      </w:r>
      <w:r w:rsidR="008827EA" w:rsidRPr="00DD5894">
        <w:rPr>
          <w:rStyle w:val="FontStyle23"/>
          <w:b/>
          <w:i w:val="0"/>
          <w:sz w:val="28"/>
          <w:szCs w:val="28"/>
        </w:rPr>
        <w:t xml:space="preserve"> </w:t>
      </w:r>
      <w:r w:rsidR="008827EA" w:rsidRPr="00DD5894">
        <w:rPr>
          <w:rStyle w:val="FontStyle23"/>
          <w:i w:val="0"/>
          <w:sz w:val="28"/>
          <w:szCs w:val="28"/>
        </w:rPr>
        <w:t>із них:</w:t>
      </w:r>
    </w:p>
    <w:p w:rsidR="008827EA" w:rsidRPr="00DD5894" w:rsidRDefault="008827EA" w:rsidP="008827EA">
      <w:pPr>
        <w:pStyle w:val="a7"/>
        <w:jc w:val="both"/>
        <w:rPr>
          <w:rStyle w:val="FontStyle23"/>
          <w:i w:val="0"/>
          <w:sz w:val="28"/>
          <w:szCs w:val="28"/>
        </w:rPr>
      </w:pPr>
      <w:r w:rsidRPr="00DD5894">
        <w:rPr>
          <w:rStyle w:val="FontStyle23"/>
          <w:iCs w:val="0"/>
          <w:sz w:val="28"/>
          <w:szCs w:val="28"/>
        </w:rPr>
        <w:t>-</w:t>
      </w:r>
      <w:r w:rsidRPr="00DD5894">
        <w:rPr>
          <w:rStyle w:val="FontStyle23"/>
          <w:i w:val="0"/>
          <w:sz w:val="28"/>
          <w:szCs w:val="28"/>
        </w:rPr>
        <w:t xml:space="preserve"> </w:t>
      </w:r>
      <w:proofErr w:type="spellStart"/>
      <w:r w:rsidRPr="00DD5894">
        <w:rPr>
          <w:rStyle w:val="FontStyle23"/>
          <w:i w:val="0"/>
          <w:sz w:val="28"/>
          <w:szCs w:val="28"/>
        </w:rPr>
        <w:t>дільничими</w:t>
      </w:r>
      <w:proofErr w:type="spellEnd"/>
      <w:r w:rsidRPr="00DD5894">
        <w:rPr>
          <w:rStyle w:val="FontStyle23"/>
          <w:i w:val="0"/>
          <w:sz w:val="28"/>
          <w:szCs w:val="28"/>
        </w:rPr>
        <w:t xml:space="preserve"> офіцерами поліції</w:t>
      </w:r>
      <w:r w:rsidR="002B0A4E">
        <w:rPr>
          <w:rStyle w:val="FontStyle23"/>
          <w:i w:val="0"/>
          <w:sz w:val="28"/>
          <w:szCs w:val="28"/>
        </w:rPr>
        <w:t xml:space="preserve"> -</w:t>
      </w:r>
      <w:r w:rsidRPr="00DD5894">
        <w:rPr>
          <w:rStyle w:val="FontStyle23"/>
          <w:i w:val="0"/>
          <w:sz w:val="28"/>
          <w:szCs w:val="28"/>
        </w:rPr>
        <w:t xml:space="preserve"> 434;</w:t>
      </w:r>
    </w:p>
    <w:p w:rsidR="008827EA" w:rsidRPr="00DD5894" w:rsidRDefault="008827EA" w:rsidP="008827EA">
      <w:pPr>
        <w:pStyle w:val="a7"/>
        <w:jc w:val="both"/>
        <w:rPr>
          <w:rStyle w:val="FontStyle23"/>
          <w:i w:val="0"/>
          <w:sz w:val="28"/>
          <w:szCs w:val="28"/>
        </w:rPr>
      </w:pPr>
      <w:r w:rsidRPr="00DD5894">
        <w:rPr>
          <w:rStyle w:val="FontStyle23"/>
          <w:i w:val="0"/>
          <w:sz w:val="28"/>
          <w:szCs w:val="28"/>
        </w:rPr>
        <w:t>- поліцейськими офіцерами громади</w:t>
      </w:r>
      <w:r w:rsidR="002B0A4E">
        <w:rPr>
          <w:rStyle w:val="FontStyle23"/>
          <w:i w:val="0"/>
          <w:sz w:val="28"/>
          <w:szCs w:val="28"/>
        </w:rPr>
        <w:t xml:space="preserve"> -</w:t>
      </w:r>
      <w:r w:rsidRPr="00DD5894">
        <w:rPr>
          <w:rStyle w:val="FontStyle23"/>
          <w:i w:val="0"/>
          <w:sz w:val="28"/>
          <w:szCs w:val="28"/>
        </w:rPr>
        <w:t>130;</w:t>
      </w:r>
    </w:p>
    <w:p w:rsidR="008827EA" w:rsidRPr="00DD5894" w:rsidRDefault="008827EA" w:rsidP="008827EA">
      <w:pPr>
        <w:pStyle w:val="a7"/>
        <w:jc w:val="both"/>
        <w:rPr>
          <w:rStyle w:val="FontStyle23"/>
          <w:i w:val="0"/>
          <w:sz w:val="28"/>
          <w:szCs w:val="28"/>
        </w:rPr>
      </w:pPr>
      <w:r w:rsidRPr="00DD5894">
        <w:rPr>
          <w:rStyle w:val="FontStyle23"/>
          <w:i w:val="0"/>
          <w:sz w:val="28"/>
          <w:szCs w:val="28"/>
        </w:rPr>
        <w:t>- ювенальною превенцією</w:t>
      </w:r>
      <w:r w:rsidR="002B0A4E">
        <w:rPr>
          <w:rStyle w:val="FontStyle23"/>
          <w:i w:val="0"/>
          <w:sz w:val="28"/>
          <w:szCs w:val="28"/>
        </w:rPr>
        <w:t xml:space="preserve"> -</w:t>
      </w:r>
      <w:r w:rsidRPr="00DD5894">
        <w:rPr>
          <w:rStyle w:val="FontStyle23"/>
          <w:i w:val="0"/>
          <w:sz w:val="28"/>
          <w:szCs w:val="28"/>
        </w:rPr>
        <w:t xml:space="preserve"> 138;</w:t>
      </w:r>
    </w:p>
    <w:p w:rsidR="008827EA" w:rsidRPr="00DD5894" w:rsidRDefault="008827EA" w:rsidP="008827EA">
      <w:pPr>
        <w:pStyle w:val="a7"/>
        <w:jc w:val="both"/>
        <w:rPr>
          <w:rStyle w:val="FontStyle21"/>
          <w:iCs/>
          <w:sz w:val="28"/>
          <w:szCs w:val="28"/>
        </w:rPr>
      </w:pPr>
      <w:r w:rsidRPr="00DD5894">
        <w:rPr>
          <w:rStyle w:val="FontStyle23"/>
          <w:i w:val="0"/>
          <w:sz w:val="28"/>
          <w:szCs w:val="28"/>
        </w:rPr>
        <w:t>- інспектором з контролю за обігом зброї</w:t>
      </w:r>
      <w:r w:rsidR="002B0A4E">
        <w:rPr>
          <w:rStyle w:val="FontStyle23"/>
          <w:i w:val="0"/>
          <w:sz w:val="28"/>
          <w:szCs w:val="28"/>
        </w:rPr>
        <w:t xml:space="preserve"> -</w:t>
      </w:r>
      <w:r w:rsidRPr="00DD5894">
        <w:rPr>
          <w:rStyle w:val="FontStyle23"/>
          <w:i w:val="0"/>
          <w:sz w:val="28"/>
          <w:szCs w:val="28"/>
        </w:rPr>
        <w:t xml:space="preserve"> 55.</w:t>
      </w:r>
    </w:p>
    <w:p w:rsidR="008827EA" w:rsidRPr="00DD5894" w:rsidRDefault="00573C35" w:rsidP="00573C35">
      <w:pPr>
        <w:pStyle w:val="a7"/>
        <w:tabs>
          <w:tab w:val="left" w:pos="709"/>
        </w:tabs>
        <w:jc w:val="both"/>
        <w:rPr>
          <w:rStyle w:val="FontStyle21"/>
          <w:spacing w:val="-6"/>
          <w:sz w:val="28"/>
          <w:szCs w:val="28"/>
        </w:rPr>
      </w:pPr>
      <w:r>
        <w:rPr>
          <w:rStyle w:val="FontStyle21"/>
          <w:spacing w:val="-6"/>
          <w:sz w:val="28"/>
          <w:szCs w:val="28"/>
        </w:rPr>
        <w:lastRenderedPageBreak/>
        <w:t xml:space="preserve">         </w:t>
      </w:r>
      <w:r w:rsidR="008827EA" w:rsidRPr="00DD5894">
        <w:rPr>
          <w:rStyle w:val="FontStyle21"/>
          <w:spacing w:val="-6"/>
          <w:sz w:val="28"/>
          <w:szCs w:val="28"/>
        </w:rPr>
        <w:t xml:space="preserve">Протягом звітного періоду групами реагування патрульної поліції Надвірнянського РВП виявлено </w:t>
      </w:r>
      <w:r w:rsidR="008827EA" w:rsidRPr="002B0A4E">
        <w:rPr>
          <w:rStyle w:val="FontStyle21"/>
          <w:spacing w:val="-6"/>
          <w:sz w:val="28"/>
          <w:szCs w:val="28"/>
        </w:rPr>
        <w:t>4845 адміністративних правопорушень</w:t>
      </w:r>
      <w:r w:rsidR="008827EA" w:rsidRPr="00DD5894">
        <w:rPr>
          <w:rStyle w:val="FontStyle21"/>
          <w:b/>
          <w:spacing w:val="-6"/>
          <w:sz w:val="28"/>
          <w:szCs w:val="28"/>
        </w:rPr>
        <w:t xml:space="preserve"> </w:t>
      </w:r>
      <w:r w:rsidR="008827EA" w:rsidRPr="00DD5894">
        <w:rPr>
          <w:rStyle w:val="FontStyle21"/>
          <w:spacing w:val="-6"/>
          <w:sz w:val="28"/>
          <w:szCs w:val="28"/>
        </w:rPr>
        <w:t>(2022</w:t>
      </w:r>
      <w:r w:rsidR="002B0A4E">
        <w:rPr>
          <w:rStyle w:val="FontStyle21"/>
          <w:spacing w:val="-6"/>
          <w:sz w:val="28"/>
          <w:szCs w:val="28"/>
        </w:rPr>
        <w:t>рік-</w:t>
      </w:r>
      <w:r w:rsidR="008827EA" w:rsidRPr="00DD5894">
        <w:rPr>
          <w:rStyle w:val="FontStyle21"/>
          <w:spacing w:val="-6"/>
          <w:sz w:val="28"/>
          <w:szCs w:val="28"/>
        </w:rPr>
        <w:t xml:space="preserve"> 3618),</w:t>
      </w:r>
      <w:r w:rsidR="008827EA" w:rsidRPr="00DD5894">
        <w:rPr>
          <w:rStyle w:val="FontStyle21"/>
          <w:b/>
          <w:spacing w:val="-6"/>
          <w:sz w:val="28"/>
          <w:szCs w:val="28"/>
        </w:rPr>
        <w:t xml:space="preserve"> </w:t>
      </w:r>
      <w:r w:rsidR="008827EA" w:rsidRPr="00DD5894">
        <w:rPr>
          <w:rStyle w:val="FontStyle21"/>
          <w:spacing w:val="-6"/>
          <w:sz w:val="28"/>
          <w:szCs w:val="28"/>
        </w:rPr>
        <w:t>з них:</w:t>
      </w:r>
    </w:p>
    <w:p w:rsidR="008827EA" w:rsidRPr="00DD5894" w:rsidRDefault="002B0A4E" w:rsidP="008827EA">
      <w:pPr>
        <w:pStyle w:val="a7"/>
        <w:jc w:val="both"/>
        <w:rPr>
          <w:rStyle w:val="FontStyle21"/>
          <w:spacing w:val="-6"/>
          <w:sz w:val="28"/>
          <w:szCs w:val="28"/>
        </w:rPr>
      </w:pPr>
      <w:r>
        <w:rPr>
          <w:rStyle w:val="FontStyle21"/>
          <w:spacing w:val="-6"/>
          <w:sz w:val="28"/>
          <w:szCs w:val="28"/>
        </w:rPr>
        <w:t xml:space="preserve">ст. 122 ч. 1 </w:t>
      </w:r>
      <w:proofErr w:type="spellStart"/>
      <w:r>
        <w:rPr>
          <w:rStyle w:val="FontStyle21"/>
          <w:spacing w:val="-6"/>
          <w:sz w:val="28"/>
          <w:szCs w:val="28"/>
        </w:rPr>
        <w:t>КУпАП</w:t>
      </w:r>
      <w:proofErr w:type="spellEnd"/>
      <w:r>
        <w:rPr>
          <w:rStyle w:val="FontStyle21"/>
          <w:spacing w:val="-6"/>
          <w:sz w:val="28"/>
          <w:szCs w:val="28"/>
        </w:rPr>
        <w:t xml:space="preserve"> -</w:t>
      </w:r>
      <w:r w:rsidR="008827EA" w:rsidRPr="00DD5894">
        <w:rPr>
          <w:rStyle w:val="FontStyle21"/>
          <w:spacing w:val="-6"/>
          <w:sz w:val="28"/>
          <w:szCs w:val="28"/>
        </w:rPr>
        <w:t xml:space="preserve"> 2135</w:t>
      </w:r>
      <w:r>
        <w:rPr>
          <w:rStyle w:val="FontStyle21"/>
          <w:spacing w:val="-6"/>
          <w:sz w:val="28"/>
          <w:szCs w:val="28"/>
        </w:rPr>
        <w:t xml:space="preserve"> (п</w:t>
      </w:r>
      <w:r w:rsidR="008827EA" w:rsidRPr="00DD5894">
        <w:rPr>
          <w:rStyle w:val="FontStyle21"/>
          <w:spacing w:val="-6"/>
          <w:sz w:val="28"/>
          <w:szCs w:val="28"/>
        </w:rPr>
        <w:t>орушення правил зупинки та стоянки);</w:t>
      </w:r>
    </w:p>
    <w:p w:rsidR="008827EA" w:rsidRPr="00DD5894" w:rsidRDefault="008827EA" w:rsidP="008827EA">
      <w:pPr>
        <w:pStyle w:val="a7"/>
        <w:jc w:val="both"/>
        <w:rPr>
          <w:rStyle w:val="FontStyle21"/>
          <w:spacing w:val="-6"/>
          <w:sz w:val="28"/>
          <w:szCs w:val="28"/>
        </w:rPr>
      </w:pPr>
      <w:r w:rsidRPr="00DD5894">
        <w:rPr>
          <w:rStyle w:val="FontStyle21"/>
          <w:spacing w:val="-6"/>
          <w:sz w:val="28"/>
          <w:szCs w:val="28"/>
        </w:rPr>
        <w:t xml:space="preserve">ст. 122 ч. 2 </w:t>
      </w:r>
      <w:proofErr w:type="spellStart"/>
      <w:r w:rsidRPr="00DD5894">
        <w:rPr>
          <w:rStyle w:val="FontStyle21"/>
          <w:spacing w:val="-6"/>
          <w:sz w:val="28"/>
          <w:szCs w:val="28"/>
        </w:rPr>
        <w:t>КУпАП</w:t>
      </w:r>
      <w:proofErr w:type="spellEnd"/>
      <w:r w:rsidRPr="00DD5894">
        <w:rPr>
          <w:rStyle w:val="FontStyle21"/>
          <w:spacing w:val="-6"/>
          <w:sz w:val="28"/>
          <w:szCs w:val="28"/>
        </w:rPr>
        <w:t xml:space="preserve"> </w:t>
      </w:r>
      <w:r w:rsidR="002B0A4E">
        <w:rPr>
          <w:rStyle w:val="FontStyle21"/>
          <w:spacing w:val="-6"/>
          <w:sz w:val="28"/>
          <w:szCs w:val="28"/>
        </w:rPr>
        <w:t>-</w:t>
      </w:r>
      <w:r w:rsidRPr="00DD5894">
        <w:rPr>
          <w:rStyle w:val="FontStyle21"/>
          <w:spacing w:val="-6"/>
          <w:sz w:val="28"/>
          <w:szCs w:val="28"/>
        </w:rPr>
        <w:t xml:space="preserve"> 287</w:t>
      </w:r>
      <w:r w:rsidR="002B0A4E">
        <w:rPr>
          <w:rStyle w:val="FontStyle21"/>
          <w:spacing w:val="-6"/>
          <w:sz w:val="28"/>
          <w:szCs w:val="28"/>
        </w:rPr>
        <w:t xml:space="preserve"> (п</w:t>
      </w:r>
      <w:r w:rsidRPr="00DD5894">
        <w:rPr>
          <w:rStyle w:val="FontStyle21"/>
          <w:spacing w:val="-6"/>
          <w:sz w:val="28"/>
          <w:szCs w:val="28"/>
        </w:rPr>
        <w:t>орушення правил проїзду перехресть);</w:t>
      </w:r>
    </w:p>
    <w:p w:rsidR="008827EA" w:rsidRPr="00DD5894" w:rsidRDefault="002B0A4E" w:rsidP="008827EA">
      <w:pPr>
        <w:pStyle w:val="a7"/>
        <w:jc w:val="both"/>
        <w:rPr>
          <w:rStyle w:val="FontStyle21"/>
          <w:spacing w:val="-6"/>
          <w:sz w:val="28"/>
          <w:szCs w:val="28"/>
        </w:rPr>
      </w:pPr>
      <w:r>
        <w:rPr>
          <w:rStyle w:val="FontStyle21"/>
          <w:spacing w:val="-6"/>
          <w:sz w:val="28"/>
          <w:szCs w:val="28"/>
        </w:rPr>
        <w:t xml:space="preserve">ст. 124 </w:t>
      </w:r>
      <w:proofErr w:type="spellStart"/>
      <w:r>
        <w:rPr>
          <w:rStyle w:val="FontStyle21"/>
          <w:spacing w:val="-6"/>
          <w:sz w:val="28"/>
          <w:szCs w:val="28"/>
        </w:rPr>
        <w:t>КУпАП</w:t>
      </w:r>
      <w:proofErr w:type="spellEnd"/>
      <w:r>
        <w:rPr>
          <w:rStyle w:val="FontStyle21"/>
          <w:spacing w:val="-6"/>
          <w:sz w:val="28"/>
          <w:szCs w:val="28"/>
        </w:rPr>
        <w:t xml:space="preserve"> -</w:t>
      </w:r>
      <w:r w:rsidR="008827EA" w:rsidRPr="00DD5894">
        <w:rPr>
          <w:rStyle w:val="FontStyle21"/>
          <w:spacing w:val="-6"/>
          <w:sz w:val="28"/>
          <w:szCs w:val="28"/>
        </w:rPr>
        <w:t xml:space="preserve"> 200 (ДТП);</w:t>
      </w:r>
    </w:p>
    <w:p w:rsidR="008827EA" w:rsidRPr="002B0A4E" w:rsidRDefault="002B0A4E" w:rsidP="008827EA">
      <w:pPr>
        <w:pStyle w:val="a7"/>
        <w:jc w:val="both"/>
        <w:rPr>
          <w:rStyle w:val="FontStyle21"/>
          <w:spacing w:val="-6"/>
          <w:sz w:val="28"/>
          <w:szCs w:val="28"/>
        </w:rPr>
      </w:pPr>
      <w:r>
        <w:rPr>
          <w:rStyle w:val="FontStyle21"/>
          <w:bCs/>
          <w:spacing w:val="-6"/>
          <w:sz w:val="28"/>
          <w:szCs w:val="28"/>
        </w:rPr>
        <w:t xml:space="preserve">ст. 130 </w:t>
      </w:r>
      <w:proofErr w:type="spellStart"/>
      <w:r>
        <w:rPr>
          <w:rStyle w:val="FontStyle21"/>
          <w:bCs/>
          <w:spacing w:val="-6"/>
          <w:sz w:val="28"/>
          <w:szCs w:val="28"/>
        </w:rPr>
        <w:t>КУпАП</w:t>
      </w:r>
      <w:proofErr w:type="spellEnd"/>
      <w:r>
        <w:rPr>
          <w:rStyle w:val="FontStyle21"/>
          <w:bCs/>
          <w:spacing w:val="-6"/>
          <w:sz w:val="28"/>
          <w:szCs w:val="28"/>
        </w:rPr>
        <w:t xml:space="preserve"> -</w:t>
      </w:r>
      <w:r w:rsidR="008827EA" w:rsidRPr="002B0A4E">
        <w:rPr>
          <w:rStyle w:val="FontStyle21"/>
          <w:bCs/>
          <w:spacing w:val="-6"/>
          <w:sz w:val="28"/>
          <w:szCs w:val="28"/>
        </w:rPr>
        <w:t xml:space="preserve"> 205 (Керування в стані алкогольного </w:t>
      </w:r>
      <w:proofErr w:type="spellStart"/>
      <w:r w:rsidR="008827EA" w:rsidRPr="002B0A4E">
        <w:rPr>
          <w:rStyle w:val="FontStyle21"/>
          <w:bCs/>
          <w:spacing w:val="-6"/>
          <w:sz w:val="28"/>
          <w:szCs w:val="28"/>
        </w:rPr>
        <w:t>сп</w:t>
      </w:r>
      <w:proofErr w:type="spellEnd"/>
      <w:r w:rsidR="008827EA" w:rsidRPr="002B0A4E">
        <w:rPr>
          <w:rStyle w:val="FontStyle21"/>
          <w:bCs/>
          <w:spacing w:val="-6"/>
          <w:sz w:val="28"/>
          <w:szCs w:val="28"/>
          <w:lang w:val="ru-RU"/>
        </w:rPr>
        <w:t>’</w:t>
      </w:r>
      <w:proofErr w:type="spellStart"/>
      <w:r w:rsidR="008827EA" w:rsidRPr="002B0A4E">
        <w:rPr>
          <w:rStyle w:val="FontStyle21"/>
          <w:bCs/>
          <w:spacing w:val="-6"/>
          <w:sz w:val="28"/>
          <w:szCs w:val="28"/>
        </w:rPr>
        <w:t>яніння</w:t>
      </w:r>
      <w:proofErr w:type="spellEnd"/>
      <w:r w:rsidR="008827EA" w:rsidRPr="002B0A4E">
        <w:rPr>
          <w:rStyle w:val="FontStyle21"/>
          <w:bCs/>
          <w:spacing w:val="-6"/>
          <w:sz w:val="28"/>
          <w:szCs w:val="28"/>
        </w:rPr>
        <w:t>).</w:t>
      </w:r>
    </w:p>
    <w:p w:rsidR="008827EA" w:rsidRPr="00DD5894" w:rsidRDefault="008827EA" w:rsidP="008827EA">
      <w:pPr>
        <w:pStyle w:val="a7"/>
        <w:jc w:val="both"/>
        <w:rPr>
          <w:rStyle w:val="FontStyle21"/>
          <w:spacing w:val="-6"/>
          <w:sz w:val="28"/>
          <w:szCs w:val="28"/>
        </w:rPr>
      </w:pPr>
      <w:r w:rsidRPr="002B0A4E">
        <w:rPr>
          <w:rStyle w:val="FontStyle21"/>
          <w:b/>
          <w:bCs/>
          <w:spacing w:val="-6"/>
          <w:sz w:val="28"/>
          <w:szCs w:val="28"/>
        </w:rPr>
        <w:t>Домашні насильства</w:t>
      </w:r>
      <w:r w:rsidR="002B0A4E">
        <w:rPr>
          <w:rStyle w:val="FontStyle21"/>
          <w:b/>
          <w:bCs/>
          <w:spacing w:val="-6"/>
          <w:sz w:val="28"/>
          <w:szCs w:val="28"/>
        </w:rPr>
        <w:t xml:space="preserve">. </w:t>
      </w:r>
      <w:r w:rsidRPr="00DD5894">
        <w:rPr>
          <w:rStyle w:val="FontStyle21"/>
          <w:spacing w:val="-6"/>
          <w:sz w:val="28"/>
          <w:szCs w:val="28"/>
        </w:rPr>
        <w:t>Протягом 12 місяців 2023 року поліцейськими Надвірнянського РВП складено 144 адміністративні матеріали:</w:t>
      </w:r>
    </w:p>
    <w:p w:rsidR="008827EA" w:rsidRPr="00DD5894" w:rsidRDefault="002B0A4E" w:rsidP="008827EA">
      <w:pPr>
        <w:pStyle w:val="a7"/>
        <w:jc w:val="both"/>
        <w:rPr>
          <w:rStyle w:val="FontStyle21"/>
          <w:spacing w:val="-6"/>
          <w:sz w:val="28"/>
          <w:szCs w:val="28"/>
        </w:rPr>
      </w:pPr>
      <w:r>
        <w:rPr>
          <w:rStyle w:val="FontStyle21"/>
          <w:spacing w:val="-6"/>
          <w:sz w:val="28"/>
          <w:szCs w:val="28"/>
        </w:rPr>
        <w:t xml:space="preserve">- ст. 173-2 ч. 1 </w:t>
      </w:r>
      <w:proofErr w:type="spellStart"/>
      <w:r>
        <w:rPr>
          <w:rStyle w:val="FontStyle21"/>
          <w:spacing w:val="-6"/>
          <w:sz w:val="28"/>
          <w:szCs w:val="28"/>
        </w:rPr>
        <w:t>КУпАП</w:t>
      </w:r>
      <w:proofErr w:type="spellEnd"/>
      <w:r>
        <w:rPr>
          <w:rStyle w:val="FontStyle21"/>
          <w:spacing w:val="-6"/>
          <w:sz w:val="28"/>
          <w:szCs w:val="28"/>
        </w:rPr>
        <w:t xml:space="preserve"> -</w:t>
      </w:r>
      <w:r w:rsidR="008827EA" w:rsidRPr="00DD5894">
        <w:rPr>
          <w:rStyle w:val="FontStyle21"/>
          <w:spacing w:val="-6"/>
          <w:sz w:val="28"/>
          <w:szCs w:val="28"/>
        </w:rPr>
        <w:t xml:space="preserve"> </w:t>
      </w:r>
      <w:r w:rsidR="008827EA" w:rsidRPr="002B0A4E">
        <w:rPr>
          <w:rStyle w:val="FontStyle21"/>
          <w:bCs/>
          <w:spacing w:val="-6"/>
          <w:sz w:val="28"/>
          <w:szCs w:val="28"/>
        </w:rPr>
        <w:t>108</w:t>
      </w:r>
      <w:r w:rsidR="008827EA" w:rsidRPr="00DD5894">
        <w:rPr>
          <w:rStyle w:val="FontStyle21"/>
          <w:spacing w:val="-6"/>
          <w:sz w:val="28"/>
          <w:szCs w:val="28"/>
        </w:rPr>
        <w:t>;</w:t>
      </w:r>
    </w:p>
    <w:p w:rsidR="008827EA" w:rsidRPr="00DD5894" w:rsidRDefault="002B0A4E" w:rsidP="008827EA">
      <w:pPr>
        <w:pStyle w:val="a7"/>
        <w:jc w:val="both"/>
        <w:rPr>
          <w:rStyle w:val="FontStyle21"/>
          <w:spacing w:val="-6"/>
          <w:sz w:val="28"/>
          <w:szCs w:val="28"/>
        </w:rPr>
      </w:pPr>
      <w:r>
        <w:rPr>
          <w:rStyle w:val="FontStyle21"/>
          <w:spacing w:val="-6"/>
          <w:sz w:val="28"/>
          <w:szCs w:val="28"/>
        </w:rPr>
        <w:t xml:space="preserve">- ст. 173-2 ч. 2 </w:t>
      </w:r>
      <w:proofErr w:type="spellStart"/>
      <w:r>
        <w:rPr>
          <w:rStyle w:val="FontStyle21"/>
          <w:spacing w:val="-6"/>
          <w:sz w:val="28"/>
          <w:szCs w:val="28"/>
        </w:rPr>
        <w:t>КУпАП</w:t>
      </w:r>
      <w:proofErr w:type="spellEnd"/>
      <w:r>
        <w:rPr>
          <w:rStyle w:val="FontStyle21"/>
          <w:spacing w:val="-6"/>
          <w:sz w:val="28"/>
          <w:szCs w:val="28"/>
        </w:rPr>
        <w:t xml:space="preserve"> -</w:t>
      </w:r>
      <w:r w:rsidR="008827EA" w:rsidRPr="00DD5894">
        <w:rPr>
          <w:rStyle w:val="FontStyle21"/>
          <w:spacing w:val="-6"/>
          <w:sz w:val="28"/>
          <w:szCs w:val="28"/>
        </w:rPr>
        <w:t xml:space="preserve"> </w:t>
      </w:r>
      <w:r w:rsidR="008827EA" w:rsidRPr="002B0A4E">
        <w:rPr>
          <w:rStyle w:val="FontStyle21"/>
          <w:bCs/>
          <w:spacing w:val="-6"/>
          <w:sz w:val="28"/>
          <w:szCs w:val="28"/>
        </w:rPr>
        <w:t>36</w:t>
      </w:r>
      <w:r w:rsidR="008827EA" w:rsidRPr="002B0A4E">
        <w:rPr>
          <w:rStyle w:val="FontStyle21"/>
          <w:spacing w:val="-6"/>
          <w:sz w:val="28"/>
          <w:szCs w:val="28"/>
        </w:rPr>
        <w:t>,</w:t>
      </w:r>
    </w:p>
    <w:p w:rsidR="008827EA" w:rsidRPr="00DD5894" w:rsidRDefault="008827EA" w:rsidP="008827EA">
      <w:pPr>
        <w:pStyle w:val="a7"/>
        <w:jc w:val="both"/>
        <w:rPr>
          <w:rStyle w:val="FontStyle21"/>
          <w:spacing w:val="-6"/>
          <w:sz w:val="28"/>
          <w:szCs w:val="28"/>
        </w:rPr>
      </w:pPr>
      <w:r w:rsidRPr="00DD5894">
        <w:rPr>
          <w:rStyle w:val="FontStyle21"/>
          <w:spacing w:val="-6"/>
          <w:sz w:val="28"/>
          <w:szCs w:val="28"/>
        </w:rPr>
        <w:t xml:space="preserve">винесено </w:t>
      </w:r>
      <w:r w:rsidRPr="002B0A4E">
        <w:rPr>
          <w:rStyle w:val="FontStyle21"/>
          <w:bCs/>
          <w:spacing w:val="-6"/>
          <w:sz w:val="28"/>
          <w:szCs w:val="28"/>
        </w:rPr>
        <w:t xml:space="preserve">188 </w:t>
      </w:r>
      <w:r w:rsidRPr="002B0A4E">
        <w:rPr>
          <w:rStyle w:val="FontStyle21"/>
          <w:spacing w:val="-6"/>
          <w:sz w:val="28"/>
          <w:szCs w:val="28"/>
        </w:rPr>
        <w:t>т</w:t>
      </w:r>
      <w:r w:rsidRPr="00DD5894">
        <w:rPr>
          <w:rStyle w:val="FontStyle21"/>
          <w:spacing w:val="-6"/>
          <w:sz w:val="28"/>
          <w:szCs w:val="28"/>
        </w:rPr>
        <w:t>имчасових заборонних приписів.</w:t>
      </w:r>
    </w:p>
    <w:p w:rsidR="008827EA" w:rsidRDefault="008827EA" w:rsidP="008827EA">
      <w:pPr>
        <w:pStyle w:val="a7"/>
        <w:jc w:val="both"/>
        <w:rPr>
          <w:rStyle w:val="FontStyle21"/>
          <w:spacing w:val="-6"/>
          <w:sz w:val="28"/>
          <w:szCs w:val="28"/>
        </w:rPr>
      </w:pPr>
      <w:r w:rsidRPr="00DD5894">
        <w:rPr>
          <w:rStyle w:val="FontStyle21"/>
          <w:spacing w:val="-6"/>
          <w:sz w:val="28"/>
          <w:szCs w:val="28"/>
        </w:rPr>
        <w:t xml:space="preserve">Слідчим відділенням Надвірнянського РВП зареєстровано </w:t>
      </w:r>
      <w:r w:rsidRPr="002B0A4E">
        <w:rPr>
          <w:rStyle w:val="FontStyle21"/>
          <w:bCs/>
          <w:spacing w:val="-6"/>
          <w:sz w:val="28"/>
          <w:szCs w:val="28"/>
        </w:rPr>
        <w:t>15 кримінальних проваджень</w:t>
      </w:r>
      <w:r w:rsidRPr="002B0A4E">
        <w:rPr>
          <w:rStyle w:val="FontStyle21"/>
          <w:spacing w:val="-6"/>
          <w:sz w:val="28"/>
          <w:szCs w:val="28"/>
        </w:rPr>
        <w:t xml:space="preserve"> </w:t>
      </w:r>
      <w:r w:rsidRPr="00DD5894">
        <w:rPr>
          <w:rStyle w:val="FontStyle21"/>
          <w:spacing w:val="-6"/>
          <w:sz w:val="28"/>
          <w:szCs w:val="28"/>
        </w:rPr>
        <w:t>за ст. 126-1 КК України.</w:t>
      </w:r>
    </w:p>
    <w:p w:rsidR="002B0A4E" w:rsidRDefault="002B0A4E" w:rsidP="008827EA">
      <w:pPr>
        <w:pStyle w:val="a7"/>
        <w:jc w:val="both"/>
        <w:rPr>
          <w:rStyle w:val="FontStyle21"/>
          <w:spacing w:val="-6"/>
          <w:sz w:val="28"/>
          <w:szCs w:val="28"/>
        </w:rPr>
      </w:pPr>
    </w:p>
    <w:p w:rsidR="008827EA" w:rsidRPr="002B0A4E" w:rsidRDefault="002B0A4E" w:rsidP="002B0A4E">
      <w:pPr>
        <w:pStyle w:val="a7"/>
        <w:jc w:val="center"/>
        <w:rPr>
          <w:rStyle w:val="FontStyle21"/>
          <w:b/>
          <w:i/>
          <w:spacing w:val="-6"/>
          <w:sz w:val="28"/>
          <w:szCs w:val="28"/>
        </w:rPr>
      </w:pPr>
      <w:r w:rsidRPr="002B0A4E">
        <w:rPr>
          <w:rStyle w:val="FontStyle21"/>
          <w:b/>
          <w:i/>
          <w:spacing w:val="-6"/>
          <w:sz w:val="28"/>
          <w:szCs w:val="28"/>
        </w:rPr>
        <w:t>Взаємодія із населенням та дотримання прав людини</w:t>
      </w:r>
    </w:p>
    <w:p w:rsidR="008827EA" w:rsidRPr="00DD5894" w:rsidRDefault="008827EA" w:rsidP="008827EA">
      <w:pPr>
        <w:pStyle w:val="a7"/>
        <w:jc w:val="both"/>
        <w:rPr>
          <w:rStyle w:val="FontStyle21"/>
          <w:spacing w:val="-6"/>
          <w:sz w:val="28"/>
          <w:szCs w:val="28"/>
        </w:rPr>
      </w:pPr>
      <w:r w:rsidRPr="002B0A4E">
        <w:rPr>
          <w:rStyle w:val="FontStyle21"/>
          <w:b/>
          <w:bCs/>
          <w:spacing w:val="-6"/>
          <w:sz w:val="28"/>
          <w:szCs w:val="28"/>
        </w:rPr>
        <w:t>Взаємодія з громадами</w:t>
      </w:r>
      <w:r w:rsidR="002B0A4E">
        <w:rPr>
          <w:rStyle w:val="FontStyle21"/>
          <w:b/>
          <w:bCs/>
          <w:spacing w:val="-6"/>
          <w:sz w:val="28"/>
          <w:szCs w:val="28"/>
        </w:rPr>
        <w:t xml:space="preserve">. </w:t>
      </w:r>
      <w:r w:rsidRPr="00DD5894">
        <w:rPr>
          <w:rStyle w:val="FontStyle21"/>
          <w:spacing w:val="-6"/>
          <w:sz w:val="28"/>
          <w:szCs w:val="28"/>
        </w:rPr>
        <w:t>На постійній триває взаємодія з органами місцевого самоврядування та поліцією щодо впровадження державної програми «Поліцейський офіцер громади»,</w:t>
      </w:r>
      <w:r w:rsidR="002B0A4E">
        <w:rPr>
          <w:rStyle w:val="FontStyle21"/>
          <w:spacing w:val="-6"/>
          <w:sz w:val="28"/>
          <w:szCs w:val="28"/>
        </w:rPr>
        <w:t xml:space="preserve">  </w:t>
      </w:r>
      <w:r w:rsidRPr="00DD5894">
        <w:rPr>
          <w:rStyle w:val="FontStyle21"/>
          <w:spacing w:val="-6"/>
          <w:sz w:val="28"/>
          <w:szCs w:val="28"/>
        </w:rPr>
        <w:t xml:space="preserve">яка передбачає здійснення створення комфортних умов для населення, </w:t>
      </w:r>
      <w:r w:rsidR="002B0A4E">
        <w:rPr>
          <w:rStyle w:val="FontStyle21"/>
          <w:spacing w:val="-6"/>
          <w:sz w:val="28"/>
          <w:szCs w:val="28"/>
        </w:rPr>
        <w:t xml:space="preserve"> </w:t>
      </w:r>
      <w:r w:rsidRPr="00DD5894">
        <w:rPr>
          <w:rStyle w:val="FontStyle21"/>
          <w:spacing w:val="-6"/>
          <w:sz w:val="28"/>
          <w:szCs w:val="28"/>
        </w:rPr>
        <w:t>забезпечення безпеки дорожнього руху та охорони публічної безпеки та порядку громадян.</w:t>
      </w:r>
      <w:r w:rsidR="002B0A4E">
        <w:rPr>
          <w:rStyle w:val="FontStyle21"/>
          <w:spacing w:val="-6"/>
          <w:sz w:val="28"/>
          <w:szCs w:val="28"/>
        </w:rPr>
        <w:t xml:space="preserve"> </w:t>
      </w:r>
      <w:r w:rsidRPr="00DD5894">
        <w:rPr>
          <w:rStyle w:val="FontStyle21"/>
          <w:spacing w:val="-6"/>
          <w:sz w:val="28"/>
          <w:szCs w:val="28"/>
        </w:rPr>
        <w:t xml:space="preserve">Завдяки такій співпраці </w:t>
      </w:r>
      <w:r w:rsidRPr="00DD5894">
        <w:rPr>
          <w:rFonts w:cs="Times New Roman"/>
          <w:sz w:val="28"/>
          <w:szCs w:val="28"/>
        </w:rPr>
        <w:t xml:space="preserve">придбано </w:t>
      </w:r>
      <w:r w:rsidRPr="00DD5894">
        <w:rPr>
          <w:rFonts w:cs="Times New Roman"/>
          <w:bCs/>
          <w:sz w:val="28"/>
          <w:szCs w:val="28"/>
        </w:rPr>
        <w:t>4 нових службових автомобілі</w:t>
      </w:r>
      <w:r w:rsidRPr="00DD5894">
        <w:rPr>
          <w:rFonts w:cs="Times New Roman"/>
          <w:sz w:val="28"/>
          <w:szCs w:val="28"/>
        </w:rPr>
        <w:t xml:space="preserve"> для потреб поліцейських станцій в рамках розвитку Програми профілактики злочинності та розвитку інституту поліцейських офіцерів громад, заплановано </w:t>
      </w:r>
      <w:r w:rsidRPr="00DD5894">
        <w:rPr>
          <w:rStyle w:val="FontStyle21"/>
          <w:spacing w:val="-6"/>
          <w:sz w:val="28"/>
          <w:szCs w:val="28"/>
        </w:rPr>
        <w:t xml:space="preserve">встановлення камер фіксації порушень швидкості в автоматичному режимі та відкриття поліцейської станції в </w:t>
      </w:r>
      <w:proofErr w:type="spellStart"/>
      <w:r w:rsidRPr="00DD5894">
        <w:rPr>
          <w:rStyle w:val="FontStyle21"/>
          <w:spacing w:val="-6"/>
          <w:sz w:val="28"/>
          <w:szCs w:val="28"/>
        </w:rPr>
        <w:t>Пасічнянській</w:t>
      </w:r>
      <w:proofErr w:type="spellEnd"/>
      <w:r w:rsidRPr="00DD5894">
        <w:rPr>
          <w:rStyle w:val="FontStyle21"/>
          <w:spacing w:val="-6"/>
          <w:sz w:val="28"/>
          <w:szCs w:val="28"/>
        </w:rPr>
        <w:t xml:space="preserve"> територіальній громаді.</w:t>
      </w:r>
    </w:p>
    <w:p w:rsidR="008827EA" w:rsidRPr="002B0A4E" w:rsidRDefault="00573C35" w:rsidP="008827EA">
      <w:pPr>
        <w:pStyle w:val="a7"/>
        <w:jc w:val="both"/>
        <w:rPr>
          <w:rStyle w:val="FontStyle21"/>
          <w:spacing w:val="-6"/>
          <w:sz w:val="28"/>
          <w:szCs w:val="28"/>
        </w:rPr>
      </w:pPr>
      <w:r>
        <w:rPr>
          <w:rStyle w:val="FontStyle21"/>
          <w:spacing w:val="-6"/>
          <w:sz w:val="28"/>
          <w:szCs w:val="28"/>
        </w:rPr>
        <w:t xml:space="preserve">           </w:t>
      </w:r>
      <w:r w:rsidR="008827EA" w:rsidRPr="00DD5894">
        <w:rPr>
          <w:rStyle w:val="FontStyle21"/>
          <w:spacing w:val="-6"/>
          <w:sz w:val="28"/>
          <w:szCs w:val="28"/>
        </w:rPr>
        <w:t xml:space="preserve">Завдяки вкладеним </w:t>
      </w:r>
      <w:r w:rsidR="002B0A4E">
        <w:rPr>
          <w:rStyle w:val="FontStyle21"/>
          <w:spacing w:val="-6"/>
          <w:sz w:val="28"/>
          <w:szCs w:val="28"/>
        </w:rPr>
        <w:t xml:space="preserve">зусиллям 2023 року </w:t>
      </w:r>
      <w:r w:rsidR="008827EA" w:rsidRPr="00DD5894">
        <w:rPr>
          <w:rStyle w:val="FontStyle21"/>
          <w:spacing w:val="-6"/>
          <w:sz w:val="28"/>
          <w:szCs w:val="28"/>
        </w:rPr>
        <w:t xml:space="preserve"> </w:t>
      </w:r>
      <w:r w:rsidR="008827EA" w:rsidRPr="002B0A4E">
        <w:rPr>
          <w:rStyle w:val="FontStyle21"/>
          <w:bCs/>
          <w:spacing w:val="-6"/>
          <w:sz w:val="28"/>
          <w:szCs w:val="28"/>
        </w:rPr>
        <w:t xml:space="preserve">відкрито поліцейську станцію в </w:t>
      </w:r>
      <w:proofErr w:type="spellStart"/>
      <w:r w:rsidR="008827EA" w:rsidRPr="002B0A4E">
        <w:rPr>
          <w:rStyle w:val="FontStyle21"/>
          <w:bCs/>
          <w:spacing w:val="-6"/>
          <w:sz w:val="28"/>
          <w:szCs w:val="28"/>
        </w:rPr>
        <w:t>Делятинській</w:t>
      </w:r>
      <w:proofErr w:type="spellEnd"/>
      <w:r w:rsidR="008827EA" w:rsidRPr="002B0A4E">
        <w:rPr>
          <w:rStyle w:val="FontStyle21"/>
          <w:bCs/>
          <w:spacing w:val="-6"/>
          <w:sz w:val="28"/>
          <w:szCs w:val="28"/>
        </w:rPr>
        <w:t xml:space="preserve"> територіальній громаді</w:t>
      </w:r>
      <w:r w:rsidR="008827EA" w:rsidRPr="002B0A4E">
        <w:rPr>
          <w:rStyle w:val="FontStyle21"/>
          <w:spacing w:val="-6"/>
          <w:sz w:val="28"/>
          <w:szCs w:val="28"/>
        </w:rPr>
        <w:t>.</w:t>
      </w:r>
    </w:p>
    <w:p w:rsidR="008827EA" w:rsidRDefault="00573C35" w:rsidP="00573C35">
      <w:pPr>
        <w:pStyle w:val="a7"/>
        <w:tabs>
          <w:tab w:val="left" w:pos="709"/>
        </w:tabs>
        <w:jc w:val="both"/>
        <w:rPr>
          <w:rFonts w:cs="Times New Roman"/>
          <w:spacing w:val="-6"/>
          <w:sz w:val="28"/>
          <w:szCs w:val="28"/>
        </w:rPr>
      </w:pPr>
      <w:r>
        <w:rPr>
          <w:rStyle w:val="FontStyle21"/>
          <w:spacing w:val="-6"/>
          <w:sz w:val="28"/>
          <w:szCs w:val="28"/>
        </w:rPr>
        <w:t xml:space="preserve">          </w:t>
      </w:r>
      <w:r w:rsidR="008827EA" w:rsidRPr="00DD5894">
        <w:rPr>
          <w:rStyle w:val="FontStyle21"/>
          <w:spacing w:val="-6"/>
          <w:sz w:val="28"/>
          <w:szCs w:val="28"/>
        </w:rPr>
        <w:t xml:space="preserve">Разом з тим, завдяки співпраці із Надвірнянською міською радою, встановлено </w:t>
      </w:r>
      <w:r w:rsidR="008827EA" w:rsidRPr="00143B7B">
        <w:rPr>
          <w:rStyle w:val="FontStyle21"/>
          <w:bCs/>
          <w:spacing w:val="-6"/>
          <w:sz w:val="28"/>
          <w:szCs w:val="28"/>
        </w:rPr>
        <w:t>2 камери фіксації порушень правил дорожнього руху</w:t>
      </w:r>
      <w:r w:rsidR="008827EA" w:rsidRPr="00DD5894">
        <w:rPr>
          <w:rStyle w:val="FontStyle21"/>
          <w:spacing w:val="-6"/>
          <w:sz w:val="28"/>
          <w:szCs w:val="28"/>
        </w:rPr>
        <w:t xml:space="preserve"> в автоматичному режимі на автодорозі Н-09 «Мукачеве – Львів» (в с. </w:t>
      </w:r>
      <w:proofErr w:type="spellStart"/>
      <w:r w:rsidR="008827EA" w:rsidRPr="00DD5894">
        <w:rPr>
          <w:rStyle w:val="FontStyle21"/>
          <w:spacing w:val="-6"/>
          <w:sz w:val="28"/>
          <w:szCs w:val="28"/>
        </w:rPr>
        <w:t>Лоєва</w:t>
      </w:r>
      <w:proofErr w:type="spellEnd"/>
      <w:r w:rsidR="008827EA" w:rsidRPr="00DD5894">
        <w:rPr>
          <w:rStyle w:val="FontStyle21"/>
          <w:spacing w:val="-6"/>
          <w:sz w:val="28"/>
          <w:szCs w:val="28"/>
        </w:rPr>
        <w:t xml:space="preserve"> біля магазину «Поле» та в м. Надвірна біля перехрестя до с. Мирне).</w:t>
      </w:r>
    </w:p>
    <w:p w:rsidR="00143B7B" w:rsidRPr="00DD5894" w:rsidRDefault="00143B7B" w:rsidP="008827EA">
      <w:pPr>
        <w:pStyle w:val="a7"/>
        <w:jc w:val="both"/>
        <w:rPr>
          <w:rStyle w:val="FontStyle21"/>
          <w:spacing w:val="-6"/>
          <w:sz w:val="28"/>
          <w:szCs w:val="28"/>
        </w:rPr>
      </w:pPr>
    </w:p>
    <w:p w:rsidR="008827EA" w:rsidRPr="00DD5894" w:rsidRDefault="008827EA" w:rsidP="008827EA">
      <w:pPr>
        <w:pStyle w:val="a7"/>
        <w:jc w:val="both"/>
        <w:rPr>
          <w:rFonts w:cs="Times New Roman"/>
          <w:sz w:val="28"/>
          <w:szCs w:val="28"/>
          <w:shd w:val="clear" w:color="auto" w:fill="FFFFFF"/>
        </w:rPr>
      </w:pPr>
      <w:proofErr w:type="spellStart"/>
      <w:r w:rsidRPr="00143B7B">
        <w:rPr>
          <w:rFonts w:cs="Times New Roman"/>
          <w:b/>
          <w:bCs/>
          <w:sz w:val="28"/>
          <w:szCs w:val="28"/>
        </w:rPr>
        <w:t>Custody</w:t>
      </w:r>
      <w:proofErr w:type="spellEnd"/>
      <w:r w:rsidRPr="00143B7B">
        <w:rPr>
          <w:rFonts w:cs="Times New Roman"/>
          <w:b/>
          <w:bCs/>
          <w:sz w:val="28"/>
          <w:szCs w:val="28"/>
        </w:rPr>
        <w:t xml:space="preserve"> </w:t>
      </w:r>
      <w:proofErr w:type="spellStart"/>
      <w:r w:rsidRPr="00143B7B">
        <w:rPr>
          <w:rFonts w:cs="Times New Roman"/>
          <w:b/>
          <w:bCs/>
          <w:sz w:val="28"/>
          <w:szCs w:val="28"/>
        </w:rPr>
        <w:t>Records</w:t>
      </w:r>
      <w:proofErr w:type="spellEnd"/>
      <w:r w:rsidR="00143B7B">
        <w:rPr>
          <w:rFonts w:cs="Times New Roman"/>
          <w:b/>
          <w:bCs/>
          <w:sz w:val="28"/>
          <w:szCs w:val="28"/>
        </w:rPr>
        <w:t xml:space="preserve">. </w:t>
      </w:r>
      <w:r w:rsidRPr="00DD5894">
        <w:rPr>
          <w:rFonts w:cs="Times New Roman"/>
          <w:sz w:val="28"/>
          <w:szCs w:val="28"/>
        </w:rPr>
        <w:t xml:space="preserve">У 2023 році в </w:t>
      </w:r>
      <w:proofErr w:type="spellStart"/>
      <w:r w:rsidRPr="00DD5894">
        <w:rPr>
          <w:rFonts w:cs="Times New Roman"/>
          <w:sz w:val="28"/>
          <w:szCs w:val="28"/>
        </w:rPr>
        <w:t>Надвірнянському</w:t>
      </w:r>
      <w:proofErr w:type="spellEnd"/>
      <w:r w:rsidRPr="00DD5894">
        <w:rPr>
          <w:rFonts w:cs="Times New Roman"/>
          <w:sz w:val="28"/>
          <w:szCs w:val="28"/>
        </w:rPr>
        <w:t xml:space="preserve"> РВП запроваджено в дію </w:t>
      </w:r>
      <w:r w:rsidRPr="00DD5894">
        <w:rPr>
          <w:rFonts w:cs="Times New Roman"/>
          <w:sz w:val="28"/>
          <w:szCs w:val="28"/>
          <w:shd w:val="clear" w:color="auto" w:fill="FFFFFF"/>
        </w:rPr>
        <w:t>проект, який гарантує безпеку затриманих і правоохоронців</w:t>
      </w:r>
      <w:r w:rsidRPr="00DD5894">
        <w:rPr>
          <w:rFonts w:cs="Times New Roman"/>
          <w:sz w:val="28"/>
          <w:szCs w:val="28"/>
        </w:rPr>
        <w:t xml:space="preserve"> – </w:t>
      </w:r>
      <w:bookmarkStart w:id="6" w:name="_Hlk158114609"/>
      <w:proofErr w:type="spellStart"/>
      <w:r w:rsidRPr="00DD5894">
        <w:rPr>
          <w:rFonts w:cs="Times New Roman"/>
          <w:bCs/>
          <w:sz w:val="28"/>
          <w:szCs w:val="28"/>
        </w:rPr>
        <w:t>Custody</w:t>
      </w:r>
      <w:proofErr w:type="spellEnd"/>
      <w:r w:rsidRPr="00DD5894">
        <w:rPr>
          <w:rFonts w:cs="Times New Roman"/>
          <w:bCs/>
          <w:sz w:val="28"/>
          <w:szCs w:val="28"/>
        </w:rPr>
        <w:t xml:space="preserve"> </w:t>
      </w:r>
      <w:proofErr w:type="spellStart"/>
      <w:r w:rsidRPr="00DD5894">
        <w:rPr>
          <w:rFonts w:cs="Times New Roman"/>
          <w:bCs/>
          <w:sz w:val="28"/>
          <w:szCs w:val="28"/>
        </w:rPr>
        <w:t>Records</w:t>
      </w:r>
      <w:bookmarkEnd w:id="6"/>
      <w:proofErr w:type="spellEnd"/>
      <w:r w:rsidRPr="00DD5894">
        <w:rPr>
          <w:rFonts w:cs="Times New Roman"/>
          <w:sz w:val="28"/>
          <w:szCs w:val="28"/>
          <w:shd w:val="clear" w:color="auto" w:fill="FFFFFF"/>
        </w:rPr>
        <w:t>.</w:t>
      </w:r>
    </w:p>
    <w:p w:rsidR="008827EA" w:rsidRPr="00DD5894" w:rsidRDefault="008827EA" w:rsidP="008827EA">
      <w:pPr>
        <w:pStyle w:val="a7"/>
        <w:jc w:val="both"/>
        <w:rPr>
          <w:rFonts w:cs="Times New Roman"/>
          <w:sz w:val="28"/>
          <w:szCs w:val="28"/>
          <w:shd w:val="clear" w:color="auto" w:fill="FFFFFF"/>
        </w:rPr>
      </w:pPr>
      <w:r w:rsidRPr="00DD5894">
        <w:rPr>
          <w:rFonts w:cs="Times New Roman"/>
          <w:sz w:val="28"/>
          <w:szCs w:val="28"/>
          <w:shd w:val="clear" w:color="auto" w:fill="FFFFFF"/>
        </w:rPr>
        <w:t xml:space="preserve">Електронна фіксація всіх дій дозволяє запобігти порушенню прав затриманих і неправдивим звинуваченням стосовно працівників поліції. Цей проект спрямований на підвищення рівня довіри громадян до правоохоронної системи і передбачає цілодобову фіксацію всіх дій щодо затриманої особи чи відвідувача, який потрапляє до відділку поліції. Система </w:t>
      </w:r>
      <w:proofErr w:type="spellStart"/>
      <w:r w:rsidRPr="00DD5894">
        <w:rPr>
          <w:rFonts w:cs="Times New Roman"/>
          <w:sz w:val="28"/>
          <w:szCs w:val="28"/>
          <w:shd w:val="clear" w:color="auto" w:fill="FFFFFF"/>
        </w:rPr>
        <w:t>Custody</w:t>
      </w:r>
      <w:proofErr w:type="spellEnd"/>
      <w:r w:rsidRPr="00DD5894">
        <w:rPr>
          <w:rFonts w:cs="Times New Roman"/>
          <w:sz w:val="28"/>
          <w:szCs w:val="28"/>
          <w:shd w:val="clear" w:color="auto" w:fill="FFFFFF"/>
        </w:rPr>
        <w:t xml:space="preserve"> </w:t>
      </w:r>
      <w:proofErr w:type="spellStart"/>
      <w:r w:rsidRPr="00DD5894">
        <w:rPr>
          <w:rFonts w:cs="Times New Roman"/>
          <w:sz w:val="28"/>
          <w:szCs w:val="28"/>
          <w:shd w:val="clear" w:color="auto" w:fill="FFFFFF"/>
        </w:rPr>
        <w:t>Records</w:t>
      </w:r>
      <w:proofErr w:type="spellEnd"/>
      <w:r w:rsidRPr="00DD5894">
        <w:rPr>
          <w:rFonts w:cs="Times New Roman"/>
          <w:sz w:val="28"/>
          <w:szCs w:val="28"/>
          <w:shd w:val="clear" w:color="auto" w:fill="FFFFFF"/>
        </w:rPr>
        <w:t xml:space="preserve"> фіксує всі дії з моменту затримання особи до прийняття рішення судом.</w:t>
      </w:r>
    </w:p>
    <w:p w:rsidR="008827EA" w:rsidRDefault="00573C35" w:rsidP="00573C35">
      <w:pPr>
        <w:pStyle w:val="a7"/>
        <w:tabs>
          <w:tab w:val="left" w:pos="709"/>
        </w:tabs>
        <w:jc w:val="both"/>
        <w:rPr>
          <w:rFonts w:cs="Times New Roman"/>
          <w:sz w:val="28"/>
          <w:szCs w:val="28"/>
          <w:shd w:val="clear" w:color="auto" w:fill="FFFFFF"/>
        </w:rPr>
      </w:pPr>
      <w:r>
        <w:rPr>
          <w:rFonts w:cs="Times New Roman"/>
          <w:sz w:val="28"/>
          <w:szCs w:val="28"/>
          <w:shd w:val="clear" w:color="auto" w:fill="FFFFFF"/>
        </w:rPr>
        <w:t xml:space="preserve">         </w:t>
      </w:r>
      <w:r w:rsidR="00143B7B">
        <w:rPr>
          <w:rFonts w:cs="Times New Roman"/>
          <w:sz w:val="28"/>
          <w:szCs w:val="28"/>
          <w:shd w:val="clear" w:color="auto" w:fill="FFFFFF"/>
        </w:rPr>
        <w:t xml:space="preserve"> </w:t>
      </w:r>
      <w:r w:rsidR="008827EA" w:rsidRPr="00DD5894">
        <w:rPr>
          <w:rFonts w:cs="Times New Roman"/>
          <w:sz w:val="28"/>
          <w:szCs w:val="28"/>
          <w:shd w:val="clear" w:color="auto" w:fill="FFFFFF"/>
        </w:rPr>
        <w:t xml:space="preserve">Поліцейський </w:t>
      </w:r>
      <w:r w:rsidR="008827EA" w:rsidRPr="00DD5894">
        <w:rPr>
          <w:rFonts w:cs="Times New Roman"/>
          <w:bCs/>
          <w:sz w:val="28"/>
          <w:szCs w:val="28"/>
          <w:shd w:val="clear" w:color="auto" w:fill="FFFFFF"/>
          <w:lang w:val="en-US"/>
        </w:rPr>
        <w:t>Front</w:t>
      </w:r>
      <w:r w:rsidR="008827EA" w:rsidRPr="00DD5894">
        <w:rPr>
          <w:rFonts w:cs="Times New Roman"/>
          <w:bCs/>
          <w:sz w:val="28"/>
          <w:szCs w:val="28"/>
          <w:shd w:val="clear" w:color="auto" w:fill="FFFFFF"/>
        </w:rPr>
        <w:t>-</w:t>
      </w:r>
      <w:r w:rsidR="008827EA" w:rsidRPr="00DD5894">
        <w:rPr>
          <w:rFonts w:cs="Times New Roman"/>
          <w:bCs/>
          <w:sz w:val="28"/>
          <w:szCs w:val="28"/>
          <w:shd w:val="clear" w:color="auto" w:fill="FFFFFF"/>
          <w:lang w:val="en-US"/>
        </w:rPr>
        <w:t>office</w:t>
      </w:r>
      <w:r w:rsidR="008827EA" w:rsidRPr="00DD5894">
        <w:rPr>
          <w:rFonts w:cs="Times New Roman"/>
          <w:sz w:val="28"/>
          <w:szCs w:val="28"/>
          <w:shd w:val="clear" w:color="auto" w:fill="FFFFFF"/>
        </w:rPr>
        <w:t xml:space="preserve"> – це складова частина проекту </w:t>
      </w:r>
      <w:proofErr w:type="spellStart"/>
      <w:r w:rsidR="008827EA" w:rsidRPr="00DD5894">
        <w:rPr>
          <w:rFonts w:cs="Times New Roman"/>
          <w:sz w:val="28"/>
          <w:szCs w:val="28"/>
        </w:rPr>
        <w:t>Custody</w:t>
      </w:r>
      <w:proofErr w:type="spellEnd"/>
      <w:r w:rsidR="008827EA" w:rsidRPr="00DD5894">
        <w:rPr>
          <w:rFonts w:cs="Times New Roman"/>
          <w:sz w:val="28"/>
          <w:szCs w:val="28"/>
        </w:rPr>
        <w:t xml:space="preserve"> </w:t>
      </w:r>
      <w:proofErr w:type="spellStart"/>
      <w:r w:rsidR="008827EA" w:rsidRPr="00DD5894">
        <w:rPr>
          <w:rFonts w:cs="Times New Roman"/>
          <w:sz w:val="28"/>
          <w:szCs w:val="28"/>
        </w:rPr>
        <w:t>Records</w:t>
      </w:r>
      <w:proofErr w:type="spellEnd"/>
      <w:r w:rsidR="008827EA" w:rsidRPr="00DD5894">
        <w:rPr>
          <w:rFonts w:cs="Times New Roman"/>
          <w:sz w:val="28"/>
          <w:szCs w:val="28"/>
        </w:rPr>
        <w:t>, яка передбачає</w:t>
      </w:r>
      <w:r w:rsidR="008827EA" w:rsidRPr="00DD5894">
        <w:rPr>
          <w:rFonts w:cs="Times New Roman"/>
          <w:sz w:val="28"/>
          <w:szCs w:val="28"/>
          <w:shd w:val="clear" w:color="auto" w:fill="FFFFFF"/>
        </w:rPr>
        <w:t xml:space="preserve"> новий відкритий простір для комунікації з громадянами. Така організація роботи зменшує навантаження на інші служби поліції та водночас прискорює комунікацію між структурою та громадянами.</w:t>
      </w:r>
    </w:p>
    <w:p w:rsidR="00B513A6" w:rsidRPr="00B513A6" w:rsidRDefault="00B513A6" w:rsidP="008148DA">
      <w:pPr>
        <w:pStyle w:val="a7"/>
        <w:rPr>
          <w:sz w:val="28"/>
          <w:szCs w:val="28"/>
          <w:shd w:val="clear" w:color="auto" w:fill="FFFFFF"/>
        </w:rPr>
      </w:pPr>
    </w:p>
    <w:p w:rsidR="001A79F8" w:rsidRDefault="001A79F8" w:rsidP="00B513A6">
      <w:pPr>
        <w:pStyle w:val="a7"/>
        <w:jc w:val="center"/>
        <w:rPr>
          <w:b/>
          <w:sz w:val="28"/>
          <w:szCs w:val="28"/>
        </w:rPr>
      </w:pPr>
    </w:p>
    <w:p w:rsidR="00B513A6" w:rsidRPr="00B513A6" w:rsidRDefault="00B513A6" w:rsidP="00B513A6">
      <w:pPr>
        <w:pStyle w:val="a7"/>
        <w:jc w:val="center"/>
        <w:rPr>
          <w:b/>
          <w:sz w:val="28"/>
          <w:szCs w:val="28"/>
        </w:rPr>
      </w:pPr>
      <w:r w:rsidRPr="00B513A6">
        <w:rPr>
          <w:b/>
          <w:sz w:val="28"/>
          <w:szCs w:val="28"/>
        </w:rPr>
        <w:lastRenderedPageBreak/>
        <w:t>Відділення поліції №1 (м. Яремче)</w:t>
      </w:r>
    </w:p>
    <w:p w:rsidR="00B513A6" w:rsidRDefault="00B513A6" w:rsidP="00B513A6">
      <w:pPr>
        <w:pStyle w:val="a7"/>
        <w:jc w:val="center"/>
        <w:rPr>
          <w:b/>
          <w:sz w:val="28"/>
          <w:szCs w:val="28"/>
        </w:rPr>
      </w:pPr>
      <w:r w:rsidRPr="00B513A6">
        <w:rPr>
          <w:b/>
          <w:sz w:val="28"/>
          <w:szCs w:val="28"/>
        </w:rPr>
        <w:t xml:space="preserve">Надвірнянського </w:t>
      </w:r>
      <w:r>
        <w:rPr>
          <w:b/>
          <w:sz w:val="28"/>
          <w:szCs w:val="28"/>
        </w:rPr>
        <w:t xml:space="preserve">РВП </w:t>
      </w:r>
      <w:r w:rsidRPr="00B513A6">
        <w:rPr>
          <w:b/>
          <w:sz w:val="28"/>
          <w:szCs w:val="28"/>
        </w:rPr>
        <w:t xml:space="preserve"> ГУНП в Івано-Франківській області</w:t>
      </w:r>
    </w:p>
    <w:p w:rsidR="00B513A6" w:rsidRPr="00B513A6" w:rsidRDefault="00B513A6" w:rsidP="00B513A6">
      <w:pPr>
        <w:pStyle w:val="a7"/>
        <w:jc w:val="center"/>
        <w:rPr>
          <w:b/>
          <w:sz w:val="28"/>
          <w:szCs w:val="28"/>
        </w:rPr>
      </w:pPr>
    </w:p>
    <w:p w:rsidR="00B513A6" w:rsidRPr="00FE6E0C" w:rsidRDefault="00573C35" w:rsidP="00573C35">
      <w:pPr>
        <w:tabs>
          <w:tab w:val="left" w:pos="709"/>
        </w:tabs>
        <w:spacing w:after="0" w:line="240" w:lineRule="auto"/>
        <w:ind w:firstLine="567"/>
        <w:jc w:val="both"/>
        <w:rPr>
          <w:rFonts w:eastAsia="Times New Roman"/>
          <w:sz w:val="28"/>
          <w:szCs w:val="28"/>
          <w:lang w:eastAsia="ru-RU"/>
        </w:rPr>
      </w:pPr>
      <w:r>
        <w:rPr>
          <w:rFonts w:eastAsia="Times New Roman"/>
          <w:sz w:val="28"/>
          <w:szCs w:val="28"/>
          <w:lang w:eastAsia="ru-RU"/>
        </w:rPr>
        <w:t xml:space="preserve">  </w:t>
      </w:r>
      <w:r w:rsidR="00B513A6" w:rsidRPr="00FE6E0C">
        <w:rPr>
          <w:rFonts w:eastAsia="Times New Roman"/>
          <w:sz w:val="28"/>
          <w:szCs w:val="28"/>
          <w:lang w:eastAsia="ru-RU"/>
        </w:rPr>
        <w:t>В період часу з 01.01.2023 по 31.12.2023 до чергової частини ВП №1 (</w:t>
      </w:r>
      <w:proofErr w:type="spellStart"/>
      <w:r w:rsidR="00B513A6" w:rsidRPr="00FE6E0C">
        <w:rPr>
          <w:rFonts w:eastAsia="Times New Roman"/>
          <w:sz w:val="28"/>
          <w:szCs w:val="28"/>
          <w:lang w:eastAsia="ru-RU"/>
        </w:rPr>
        <w:t>м.Яремче</w:t>
      </w:r>
      <w:proofErr w:type="spellEnd"/>
      <w:r w:rsidR="00B513A6" w:rsidRPr="00FE6E0C">
        <w:rPr>
          <w:rFonts w:eastAsia="Times New Roman"/>
          <w:sz w:val="28"/>
          <w:szCs w:val="28"/>
          <w:lang w:eastAsia="ru-RU"/>
        </w:rPr>
        <w:t xml:space="preserve">) </w:t>
      </w:r>
      <w:proofErr w:type="spellStart"/>
      <w:r w:rsidR="00B513A6" w:rsidRPr="00FE6E0C">
        <w:rPr>
          <w:rFonts w:eastAsia="Times New Roman"/>
          <w:sz w:val="28"/>
          <w:szCs w:val="28"/>
          <w:lang w:eastAsia="ru-RU"/>
        </w:rPr>
        <w:t>Надвірнянського</w:t>
      </w:r>
      <w:proofErr w:type="spellEnd"/>
      <w:r w:rsidR="00B513A6" w:rsidRPr="00FE6E0C">
        <w:rPr>
          <w:rFonts w:eastAsia="Times New Roman"/>
          <w:sz w:val="28"/>
          <w:szCs w:val="28"/>
          <w:lang w:eastAsia="ru-RU"/>
        </w:rPr>
        <w:t xml:space="preserve"> РВП ГУНП надійшло </w:t>
      </w:r>
      <w:r w:rsidR="00B513A6" w:rsidRPr="00B513A6">
        <w:rPr>
          <w:rFonts w:eastAsia="Times New Roman"/>
          <w:sz w:val="28"/>
          <w:szCs w:val="28"/>
          <w:lang w:eastAsia="ru-RU"/>
        </w:rPr>
        <w:t>4908</w:t>
      </w:r>
      <w:r w:rsidR="00B513A6" w:rsidRPr="00FE6E0C">
        <w:rPr>
          <w:rFonts w:eastAsia="Times New Roman"/>
          <w:b/>
          <w:sz w:val="28"/>
          <w:szCs w:val="28"/>
          <w:lang w:eastAsia="ru-RU"/>
        </w:rPr>
        <w:t xml:space="preserve"> </w:t>
      </w:r>
      <w:r w:rsidR="00B513A6" w:rsidRPr="00FE6E0C">
        <w:rPr>
          <w:rFonts w:eastAsia="Times New Roman"/>
          <w:sz w:val="28"/>
          <w:szCs w:val="28"/>
          <w:lang w:eastAsia="ru-RU"/>
        </w:rPr>
        <w:t xml:space="preserve">заяв та повідомлень про кримінальні правопорушення та інші події. </w:t>
      </w:r>
      <w:proofErr w:type="spellStart"/>
      <w:r w:rsidR="00B513A6" w:rsidRPr="00FE6E0C">
        <w:rPr>
          <w:rFonts w:eastAsia="Times New Roman"/>
          <w:sz w:val="28"/>
          <w:szCs w:val="28"/>
          <w:lang w:val="ru-RU" w:eastAsia="ru-RU"/>
        </w:rPr>
        <w:t>Переважна</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більшість</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повідомлень</w:t>
      </w:r>
      <w:proofErr w:type="spellEnd"/>
      <w:r w:rsidR="00B513A6" w:rsidRPr="00FE6E0C">
        <w:rPr>
          <w:rFonts w:eastAsia="Times New Roman"/>
          <w:sz w:val="28"/>
          <w:szCs w:val="28"/>
          <w:lang w:val="ru-RU" w:eastAsia="ru-RU"/>
        </w:rPr>
        <w:t xml:space="preserve"> не </w:t>
      </w:r>
      <w:proofErr w:type="spellStart"/>
      <w:proofErr w:type="gramStart"/>
      <w:r w:rsidR="00B513A6" w:rsidRPr="00FE6E0C">
        <w:rPr>
          <w:rFonts w:eastAsia="Times New Roman"/>
          <w:sz w:val="28"/>
          <w:szCs w:val="28"/>
          <w:lang w:val="ru-RU" w:eastAsia="ru-RU"/>
        </w:rPr>
        <w:t>м</w:t>
      </w:r>
      <w:proofErr w:type="gramEnd"/>
      <w:r w:rsidR="00B513A6" w:rsidRPr="00FE6E0C">
        <w:rPr>
          <w:rFonts w:eastAsia="Times New Roman"/>
          <w:sz w:val="28"/>
          <w:szCs w:val="28"/>
          <w:lang w:val="ru-RU" w:eastAsia="ru-RU"/>
        </w:rPr>
        <w:t>істили</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ознак</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кримінального</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правопорушення</w:t>
      </w:r>
      <w:proofErr w:type="spellEnd"/>
      <w:r w:rsidR="00B513A6" w:rsidRPr="00FE6E0C">
        <w:rPr>
          <w:rFonts w:eastAsia="Times New Roman"/>
          <w:sz w:val="28"/>
          <w:szCs w:val="28"/>
          <w:lang w:val="ru-RU" w:eastAsia="ru-RU"/>
        </w:rPr>
        <w:t xml:space="preserve"> та </w:t>
      </w:r>
      <w:proofErr w:type="spellStart"/>
      <w:r w:rsidR="00B513A6" w:rsidRPr="00FE6E0C">
        <w:rPr>
          <w:rFonts w:eastAsia="Times New Roman"/>
          <w:sz w:val="28"/>
          <w:szCs w:val="28"/>
          <w:lang w:val="ru-RU" w:eastAsia="ru-RU"/>
        </w:rPr>
        <w:t>розглянуті</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згідно</w:t>
      </w:r>
      <w:proofErr w:type="spellEnd"/>
      <w:r w:rsidR="00B513A6" w:rsidRPr="00FE6E0C">
        <w:rPr>
          <w:rFonts w:eastAsia="Times New Roman"/>
          <w:sz w:val="28"/>
          <w:szCs w:val="28"/>
          <w:lang w:val="ru-RU" w:eastAsia="ru-RU"/>
        </w:rPr>
        <w:t xml:space="preserve"> Закону </w:t>
      </w:r>
      <w:proofErr w:type="spellStart"/>
      <w:r w:rsidR="00B513A6" w:rsidRPr="00FE6E0C">
        <w:rPr>
          <w:rFonts w:eastAsia="Times New Roman"/>
          <w:sz w:val="28"/>
          <w:szCs w:val="28"/>
          <w:lang w:val="ru-RU" w:eastAsia="ru-RU"/>
        </w:rPr>
        <w:t>України</w:t>
      </w:r>
      <w:proofErr w:type="spellEnd"/>
      <w:r w:rsidR="00B513A6" w:rsidRPr="00FE6E0C">
        <w:rPr>
          <w:rFonts w:eastAsia="Times New Roman"/>
          <w:sz w:val="28"/>
          <w:szCs w:val="28"/>
          <w:lang w:val="ru-RU" w:eastAsia="ru-RU"/>
        </w:rPr>
        <w:t xml:space="preserve"> «Про </w:t>
      </w:r>
      <w:proofErr w:type="spellStart"/>
      <w:r w:rsidR="00B513A6" w:rsidRPr="00FE6E0C">
        <w:rPr>
          <w:rFonts w:eastAsia="Times New Roman"/>
          <w:sz w:val="28"/>
          <w:szCs w:val="28"/>
          <w:lang w:val="ru-RU" w:eastAsia="ru-RU"/>
        </w:rPr>
        <w:t>звернення</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громадян</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Водночас</w:t>
      </w:r>
      <w:proofErr w:type="spellEnd"/>
      <w:r w:rsidR="00B513A6" w:rsidRPr="00FE6E0C">
        <w:rPr>
          <w:rFonts w:eastAsia="Times New Roman"/>
          <w:sz w:val="28"/>
          <w:szCs w:val="28"/>
          <w:lang w:val="ru-RU" w:eastAsia="ru-RU"/>
        </w:rPr>
        <w:t>, по</w:t>
      </w:r>
      <w:r w:rsidR="00B513A6" w:rsidRPr="00FE6E0C">
        <w:rPr>
          <w:rFonts w:eastAsia="Times New Roman"/>
          <w:color w:val="FF0000"/>
          <w:sz w:val="28"/>
          <w:szCs w:val="28"/>
          <w:lang w:val="ru-RU" w:eastAsia="ru-RU"/>
        </w:rPr>
        <w:t xml:space="preserve"> </w:t>
      </w:r>
      <w:r w:rsidR="00B513A6" w:rsidRPr="00B513A6">
        <w:rPr>
          <w:rFonts w:eastAsia="Times New Roman"/>
          <w:sz w:val="28"/>
          <w:szCs w:val="28"/>
          <w:lang w:eastAsia="ru-RU"/>
        </w:rPr>
        <w:t>376</w:t>
      </w:r>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повідомлення</w:t>
      </w:r>
      <w:proofErr w:type="spellEnd"/>
      <w:r w:rsidR="00B513A6" w:rsidRPr="00FE6E0C">
        <w:rPr>
          <w:rFonts w:eastAsia="MS Mincho"/>
          <w:sz w:val="28"/>
          <w:szCs w:val="28"/>
          <w:lang w:eastAsia="ru-RU"/>
        </w:rPr>
        <w:t>х</w:t>
      </w:r>
      <w:r w:rsidR="00B513A6" w:rsidRPr="00FE6E0C">
        <w:rPr>
          <w:rFonts w:eastAsia="MS Mincho"/>
          <w:sz w:val="28"/>
          <w:szCs w:val="28"/>
          <w:lang w:val="ru-RU" w:eastAsia="ru-RU"/>
        </w:rPr>
        <w:t xml:space="preserve"> з </w:t>
      </w:r>
      <w:proofErr w:type="spellStart"/>
      <w:r w:rsidR="00B513A6" w:rsidRPr="00FE6E0C">
        <w:rPr>
          <w:rFonts w:eastAsia="MS Mincho"/>
          <w:sz w:val="28"/>
          <w:szCs w:val="28"/>
          <w:lang w:val="ru-RU" w:eastAsia="ru-RU"/>
        </w:rPr>
        <w:t>ознаками</w:t>
      </w:r>
      <w:proofErr w:type="spellEnd"/>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кримінального</w:t>
      </w:r>
      <w:proofErr w:type="spellEnd"/>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правопорушення</w:t>
      </w:r>
      <w:proofErr w:type="spellEnd"/>
      <w:r w:rsidR="00B513A6" w:rsidRPr="00FE6E0C">
        <w:rPr>
          <w:rFonts w:eastAsia="MS Mincho"/>
          <w:sz w:val="28"/>
          <w:szCs w:val="28"/>
          <w:lang w:val="ru-RU" w:eastAsia="ru-RU"/>
        </w:rPr>
        <w:t xml:space="preserve">, </w:t>
      </w:r>
      <w:r w:rsidR="00B513A6">
        <w:rPr>
          <w:rFonts w:eastAsia="MS Mincho"/>
          <w:sz w:val="28"/>
          <w:szCs w:val="28"/>
          <w:lang w:val="ru-RU" w:eastAsia="ru-RU"/>
        </w:rPr>
        <w:t xml:space="preserve"> </w:t>
      </w:r>
      <w:proofErr w:type="spellStart"/>
      <w:r w:rsidR="00B513A6" w:rsidRPr="00FE6E0C">
        <w:rPr>
          <w:rFonts w:eastAsia="MS Mincho"/>
          <w:sz w:val="28"/>
          <w:szCs w:val="28"/>
          <w:lang w:val="ru-RU" w:eastAsia="ru-RU"/>
        </w:rPr>
        <w:t>інформація</w:t>
      </w:r>
      <w:proofErr w:type="spellEnd"/>
      <w:r w:rsidR="00B513A6" w:rsidRPr="00FE6E0C">
        <w:rPr>
          <w:rFonts w:eastAsia="MS Mincho"/>
          <w:sz w:val="28"/>
          <w:szCs w:val="28"/>
          <w:lang w:val="ru-RU" w:eastAsia="ru-RU"/>
        </w:rPr>
        <w:t xml:space="preserve"> внесена в </w:t>
      </w:r>
      <w:proofErr w:type="spellStart"/>
      <w:r w:rsidR="00B513A6" w:rsidRPr="00FE6E0C">
        <w:rPr>
          <w:rFonts w:eastAsia="MS Mincho"/>
          <w:sz w:val="28"/>
          <w:szCs w:val="28"/>
          <w:lang w:val="ru-RU" w:eastAsia="ru-RU"/>
        </w:rPr>
        <w:t>Єдиний</w:t>
      </w:r>
      <w:proofErr w:type="spellEnd"/>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реє</w:t>
      </w:r>
      <w:proofErr w:type="gramStart"/>
      <w:r w:rsidR="00B513A6" w:rsidRPr="00FE6E0C">
        <w:rPr>
          <w:rFonts w:eastAsia="MS Mincho"/>
          <w:sz w:val="28"/>
          <w:szCs w:val="28"/>
          <w:lang w:val="ru-RU" w:eastAsia="ru-RU"/>
        </w:rPr>
        <w:t>стр</w:t>
      </w:r>
      <w:proofErr w:type="spellEnd"/>
      <w:proofErr w:type="gramEnd"/>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досудових</w:t>
      </w:r>
      <w:proofErr w:type="spellEnd"/>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розслідувань</w:t>
      </w:r>
      <w:proofErr w:type="spellEnd"/>
      <w:r w:rsidR="00B513A6" w:rsidRPr="00FE6E0C">
        <w:rPr>
          <w:rFonts w:eastAsia="MS Mincho"/>
          <w:sz w:val="28"/>
          <w:szCs w:val="28"/>
          <w:lang w:val="ru-RU" w:eastAsia="ru-RU"/>
        </w:rPr>
        <w:t>.</w:t>
      </w:r>
    </w:p>
    <w:p w:rsidR="00B513A6" w:rsidRPr="00FE6E0C" w:rsidRDefault="00573C35" w:rsidP="00B513A6">
      <w:pPr>
        <w:keepNext/>
        <w:spacing w:after="0" w:line="240" w:lineRule="auto"/>
        <w:ind w:firstLine="567"/>
        <w:jc w:val="both"/>
        <w:rPr>
          <w:rFonts w:eastAsia="Times New Roman"/>
          <w:sz w:val="28"/>
          <w:szCs w:val="28"/>
          <w:lang w:val="ru-RU" w:eastAsia="ru-RU"/>
        </w:rPr>
      </w:pPr>
      <w:r>
        <w:rPr>
          <w:rFonts w:eastAsia="MS Mincho"/>
          <w:sz w:val="28"/>
          <w:szCs w:val="28"/>
          <w:lang w:val="ru-RU" w:eastAsia="ru-RU"/>
        </w:rPr>
        <w:t xml:space="preserve">  </w:t>
      </w:r>
      <w:r w:rsidR="00B513A6" w:rsidRPr="00FE6E0C">
        <w:rPr>
          <w:rFonts w:eastAsia="MS Mincho"/>
          <w:sz w:val="28"/>
          <w:szCs w:val="28"/>
          <w:lang w:val="ru-RU" w:eastAsia="ru-RU"/>
        </w:rPr>
        <w:t xml:space="preserve">За </w:t>
      </w:r>
      <w:r w:rsidR="00B513A6" w:rsidRPr="00FE6E0C">
        <w:rPr>
          <w:rFonts w:eastAsia="MS Mincho"/>
          <w:sz w:val="28"/>
          <w:szCs w:val="28"/>
          <w:lang w:eastAsia="ru-RU"/>
        </w:rPr>
        <w:t>12 м</w:t>
      </w:r>
      <w:proofErr w:type="spellStart"/>
      <w:r w:rsidR="00B513A6" w:rsidRPr="00FE6E0C">
        <w:rPr>
          <w:rFonts w:eastAsia="MS Mincho"/>
          <w:sz w:val="28"/>
          <w:szCs w:val="28"/>
          <w:lang w:val="ru-RU" w:eastAsia="ru-RU"/>
        </w:rPr>
        <w:t>ісяц</w:t>
      </w:r>
      <w:r w:rsidR="00B513A6" w:rsidRPr="00FE6E0C">
        <w:rPr>
          <w:rFonts w:eastAsia="MS Mincho"/>
          <w:sz w:val="28"/>
          <w:szCs w:val="28"/>
          <w:lang w:eastAsia="ru-RU"/>
        </w:rPr>
        <w:t>ів</w:t>
      </w:r>
      <w:proofErr w:type="spellEnd"/>
      <w:r w:rsidR="00B513A6" w:rsidRPr="00FE6E0C">
        <w:rPr>
          <w:rFonts w:eastAsia="MS Mincho"/>
          <w:sz w:val="28"/>
          <w:szCs w:val="28"/>
          <w:lang w:val="ru-RU" w:eastAsia="ru-RU"/>
        </w:rPr>
        <w:t xml:space="preserve"> 20</w:t>
      </w:r>
      <w:r w:rsidR="00B513A6" w:rsidRPr="00FE6E0C">
        <w:rPr>
          <w:rFonts w:eastAsia="MS Mincho"/>
          <w:sz w:val="28"/>
          <w:szCs w:val="28"/>
          <w:lang w:eastAsia="ru-RU"/>
        </w:rPr>
        <w:t>23</w:t>
      </w:r>
      <w:r w:rsidR="00B513A6" w:rsidRPr="00FE6E0C">
        <w:rPr>
          <w:rFonts w:eastAsia="MS Mincho"/>
          <w:sz w:val="28"/>
          <w:szCs w:val="28"/>
          <w:lang w:val="ru-RU" w:eastAsia="ru-RU"/>
        </w:rPr>
        <w:t xml:space="preserve"> року </w:t>
      </w:r>
      <w:proofErr w:type="spellStart"/>
      <w:r w:rsidR="00B513A6" w:rsidRPr="00FE6E0C">
        <w:rPr>
          <w:rFonts w:eastAsia="MS Mincho"/>
          <w:sz w:val="28"/>
          <w:szCs w:val="28"/>
          <w:lang w:val="ru-RU" w:eastAsia="ru-RU"/>
        </w:rPr>
        <w:t>зареєстровано</w:t>
      </w:r>
      <w:proofErr w:type="spellEnd"/>
      <w:r w:rsidR="00B513A6" w:rsidRPr="00B513A6">
        <w:rPr>
          <w:rFonts w:eastAsia="MS Mincho"/>
          <w:sz w:val="28"/>
          <w:szCs w:val="28"/>
          <w:lang w:val="ru-RU" w:eastAsia="ru-RU"/>
        </w:rPr>
        <w:t xml:space="preserve"> </w:t>
      </w:r>
      <w:r w:rsidR="00B513A6" w:rsidRPr="00B513A6">
        <w:rPr>
          <w:rFonts w:eastAsia="MS Mincho"/>
          <w:sz w:val="28"/>
          <w:szCs w:val="28"/>
          <w:lang w:eastAsia="ru-RU"/>
        </w:rPr>
        <w:t>210</w:t>
      </w:r>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кримінальн</w:t>
      </w:r>
      <w:r w:rsidR="00B513A6" w:rsidRPr="00FE6E0C">
        <w:rPr>
          <w:rFonts w:eastAsia="MS Mincho"/>
          <w:sz w:val="28"/>
          <w:szCs w:val="28"/>
          <w:lang w:eastAsia="ru-RU"/>
        </w:rPr>
        <w:t>их</w:t>
      </w:r>
      <w:proofErr w:type="spellEnd"/>
      <w:r w:rsidR="00B513A6" w:rsidRPr="00FE6E0C">
        <w:rPr>
          <w:rFonts w:eastAsia="MS Mincho"/>
          <w:sz w:val="28"/>
          <w:szCs w:val="28"/>
          <w:lang w:val="ru-RU" w:eastAsia="ru-RU"/>
        </w:rPr>
        <w:t xml:space="preserve"> </w:t>
      </w:r>
      <w:proofErr w:type="spellStart"/>
      <w:r w:rsidR="00B513A6" w:rsidRPr="00FE6E0C">
        <w:rPr>
          <w:rFonts w:eastAsia="MS Mincho"/>
          <w:sz w:val="28"/>
          <w:szCs w:val="28"/>
          <w:lang w:val="ru-RU" w:eastAsia="ru-RU"/>
        </w:rPr>
        <w:t>проваджен</w:t>
      </w:r>
      <w:r w:rsidR="00B513A6" w:rsidRPr="00FE6E0C">
        <w:rPr>
          <w:rFonts w:eastAsia="MS Mincho"/>
          <w:sz w:val="28"/>
          <w:szCs w:val="28"/>
          <w:lang w:eastAsia="ru-RU"/>
        </w:rPr>
        <w:t>ня</w:t>
      </w:r>
      <w:proofErr w:type="spellEnd"/>
      <w:r w:rsidR="00B513A6" w:rsidRPr="00FE6E0C">
        <w:rPr>
          <w:rFonts w:eastAsia="MS Mincho"/>
          <w:sz w:val="28"/>
          <w:szCs w:val="28"/>
          <w:lang w:eastAsia="ru-RU"/>
        </w:rPr>
        <w:t xml:space="preserve"> (2022</w:t>
      </w:r>
      <w:r w:rsidR="00B513A6">
        <w:rPr>
          <w:rFonts w:eastAsia="MS Mincho"/>
          <w:sz w:val="28"/>
          <w:szCs w:val="28"/>
          <w:lang w:eastAsia="ru-RU"/>
        </w:rPr>
        <w:t>рік -</w:t>
      </w:r>
      <w:r w:rsidR="00B513A6" w:rsidRPr="00FE6E0C">
        <w:rPr>
          <w:rFonts w:eastAsia="MS Mincho"/>
          <w:sz w:val="28"/>
          <w:szCs w:val="28"/>
          <w:lang w:eastAsia="ru-RU"/>
        </w:rPr>
        <w:t>146)</w:t>
      </w:r>
      <w:r w:rsidR="00B513A6" w:rsidRPr="00FE6E0C">
        <w:rPr>
          <w:rFonts w:eastAsia="MS Mincho"/>
          <w:sz w:val="28"/>
          <w:szCs w:val="28"/>
          <w:lang w:val="ru-RU" w:eastAsia="ru-RU"/>
        </w:rPr>
        <w:t xml:space="preserve">, </w:t>
      </w:r>
      <w:r w:rsidR="00B513A6" w:rsidRPr="00B513A6">
        <w:rPr>
          <w:rFonts w:eastAsia="MS Mincho"/>
          <w:sz w:val="28"/>
          <w:szCs w:val="28"/>
          <w:lang w:eastAsia="ru-RU"/>
        </w:rPr>
        <w:t>141</w:t>
      </w:r>
      <w:r w:rsidR="00B513A6" w:rsidRPr="00B513A6">
        <w:rPr>
          <w:rFonts w:eastAsia="Times New Roman"/>
          <w:sz w:val="28"/>
          <w:szCs w:val="28"/>
          <w:lang w:val="ru-RU" w:eastAsia="ru-RU"/>
        </w:rPr>
        <w:t xml:space="preserve"> особ</w:t>
      </w:r>
      <w:r w:rsidR="00B513A6" w:rsidRPr="00B513A6">
        <w:rPr>
          <w:rFonts w:eastAsia="Times New Roman"/>
          <w:sz w:val="28"/>
          <w:szCs w:val="28"/>
          <w:lang w:eastAsia="ru-RU"/>
        </w:rPr>
        <w:t>і</w:t>
      </w:r>
      <w:r w:rsidR="00B513A6" w:rsidRPr="00B513A6">
        <w:rPr>
          <w:rFonts w:eastAsia="Times New Roman"/>
          <w:sz w:val="28"/>
          <w:szCs w:val="28"/>
          <w:lang w:val="ru-RU" w:eastAsia="ru-RU"/>
        </w:rPr>
        <w:t xml:space="preserve"> </w:t>
      </w:r>
      <w:proofErr w:type="spellStart"/>
      <w:r w:rsidR="00B513A6" w:rsidRPr="00B513A6">
        <w:rPr>
          <w:rFonts w:eastAsia="Times New Roman"/>
          <w:sz w:val="28"/>
          <w:szCs w:val="28"/>
          <w:lang w:val="ru-RU" w:eastAsia="ru-RU"/>
        </w:rPr>
        <w:t>оголошено</w:t>
      </w:r>
      <w:proofErr w:type="spellEnd"/>
      <w:r w:rsidR="00B513A6" w:rsidRPr="00B513A6">
        <w:rPr>
          <w:rFonts w:eastAsia="Times New Roman"/>
          <w:sz w:val="28"/>
          <w:szCs w:val="28"/>
          <w:lang w:val="ru-RU" w:eastAsia="ru-RU"/>
        </w:rPr>
        <w:t xml:space="preserve"> про </w:t>
      </w:r>
      <w:proofErr w:type="spellStart"/>
      <w:proofErr w:type="gramStart"/>
      <w:r w:rsidR="00B513A6" w:rsidRPr="00B513A6">
        <w:rPr>
          <w:rFonts w:eastAsia="Times New Roman"/>
          <w:sz w:val="28"/>
          <w:szCs w:val="28"/>
          <w:lang w:val="ru-RU" w:eastAsia="ru-RU"/>
        </w:rPr>
        <w:t>п</w:t>
      </w:r>
      <w:proofErr w:type="gramEnd"/>
      <w:r w:rsidR="00B513A6" w:rsidRPr="00B513A6">
        <w:rPr>
          <w:rFonts w:eastAsia="Times New Roman"/>
          <w:sz w:val="28"/>
          <w:szCs w:val="28"/>
          <w:lang w:val="ru-RU" w:eastAsia="ru-RU"/>
        </w:rPr>
        <w:t>ідозру</w:t>
      </w:r>
      <w:proofErr w:type="spellEnd"/>
      <w:r w:rsidR="00B513A6">
        <w:rPr>
          <w:rFonts w:eastAsia="Times New Roman"/>
          <w:sz w:val="28"/>
          <w:szCs w:val="28"/>
          <w:lang w:val="ru-RU" w:eastAsia="ru-RU"/>
        </w:rPr>
        <w:t xml:space="preserve"> (</w:t>
      </w:r>
      <w:r w:rsidR="00B513A6" w:rsidRPr="00FE6E0C">
        <w:rPr>
          <w:rFonts w:eastAsia="Times New Roman"/>
          <w:sz w:val="28"/>
          <w:szCs w:val="28"/>
          <w:lang w:val="ru-RU" w:eastAsia="ru-RU"/>
        </w:rPr>
        <w:t xml:space="preserve"> 20</w:t>
      </w:r>
      <w:r w:rsidR="00B513A6" w:rsidRPr="00FE6E0C">
        <w:rPr>
          <w:rFonts w:eastAsia="Times New Roman"/>
          <w:sz w:val="28"/>
          <w:szCs w:val="28"/>
          <w:lang w:eastAsia="ru-RU"/>
        </w:rPr>
        <w:t>22</w:t>
      </w:r>
      <w:r w:rsidR="00B513A6">
        <w:rPr>
          <w:rFonts w:eastAsia="Times New Roman"/>
          <w:sz w:val="28"/>
          <w:szCs w:val="28"/>
          <w:lang w:eastAsia="ru-RU"/>
        </w:rPr>
        <w:t>рік</w:t>
      </w:r>
      <w:r w:rsidR="00B513A6">
        <w:rPr>
          <w:rFonts w:eastAsia="Times New Roman"/>
          <w:sz w:val="28"/>
          <w:szCs w:val="28"/>
          <w:lang w:val="ru-RU" w:eastAsia="ru-RU"/>
        </w:rPr>
        <w:t xml:space="preserve"> - </w:t>
      </w:r>
      <w:r w:rsidR="00B513A6" w:rsidRPr="00FE6E0C">
        <w:rPr>
          <w:rFonts w:eastAsia="Times New Roman"/>
          <w:sz w:val="28"/>
          <w:szCs w:val="28"/>
          <w:lang w:eastAsia="ru-RU"/>
        </w:rPr>
        <w:t>97</w:t>
      </w:r>
      <w:r w:rsidR="00B513A6" w:rsidRPr="00FE6E0C">
        <w:rPr>
          <w:rFonts w:eastAsia="Times New Roman"/>
          <w:sz w:val="28"/>
          <w:szCs w:val="28"/>
          <w:lang w:val="ru-RU" w:eastAsia="ru-RU"/>
        </w:rPr>
        <w:t xml:space="preserve">), </w:t>
      </w:r>
      <w:r w:rsidR="00B513A6" w:rsidRPr="00B513A6">
        <w:rPr>
          <w:rFonts w:eastAsia="Times New Roman"/>
          <w:sz w:val="28"/>
          <w:szCs w:val="28"/>
          <w:lang w:eastAsia="ru-RU"/>
        </w:rPr>
        <w:t xml:space="preserve">142 </w:t>
      </w:r>
      <w:r w:rsidR="00B513A6" w:rsidRPr="00FE6E0C">
        <w:rPr>
          <w:rFonts w:eastAsia="Times New Roman"/>
          <w:sz w:val="28"/>
          <w:szCs w:val="28"/>
          <w:lang w:eastAsia="ru-RU"/>
        </w:rPr>
        <w:t>провадження</w:t>
      </w:r>
      <w:r w:rsidR="00B513A6">
        <w:rPr>
          <w:rFonts w:eastAsia="Times New Roman"/>
          <w:sz w:val="28"/>
          <w:szCs w:val="28"/>
          <w:lang w:val="ru-RU" w:eastAsia="ru-RU"/>
        </w:rPr>
        <w:t xml:space="preserve"> направлено до суду (</w:t>
      </w:r>
      <w:r w:rsidR="00B513A6" w:rsidRPr="00FE6E0C">
        <w:rPr>
          <w:rFonts w:eastAsia="Times New Roman"/>
          <w:sz w:val="28"/>
          <w:szCs w:val="28"/>
          <w:lang w:val="ru-RU" w:eastAsia="ru-RU"/>
        </w:rPr>
        <w:t>20</w:t>
      </w:r>
      <w:r w:rsidR="00B513A6" w:rsidRPr="00FE6E0C">
        <w:rPr>
          <w:rFonts w:eastAsia="Times New Roman"/>
          <w:sz w:val="28"/>
          <w:szCs w:val="28"/>
          <w:lang w:eastAsia="ru-RU"/>
        </w:rPr>
        <w:t>22</w:t>
      </w:r>
      <w:r w:rsidR="00B513A6">
        <w:rPr>
          <w:rFonts w:eastAsia="Times New Roman"/>
          <w:sz w:val="28"/>
          <w:szCs w:val="28"/>
          <w:lang w:eastAsia="ru-RU"/>
        </w:rPr>
        <w:t xml:space="preserve">рік </w:t>
      </w:r>
      <w:r w:rsidR="00B513A6">
        <w:rPr>
          <w:rFonts w:eastAsia="Times New Roman"/>
          <w:sz w:val="28"/>
          <w:szCs w:val="28"/>
          <w:lang w:val="ru-RU" w:eastAsia="ru-RU"/>
        </w:rPr>
        <w:t xml:space="preserve"> -</w:t>
      </w:r>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108</w:t>
      </w:r>
      <w:r w:rsidR="00B513A6" w:rsidRPr="00FE6E0C">
        <w:rPr>
          <w:rFonts w:eastAsia="Times New Roman"/>
          <w:sz w:val="28"/>
          <w:szCs w:val="28"/>
          <w:lang w:val="ru-RU" w:eastAsia="ru-RU"/>
        </w:rPr>
        <w:t>).</w:t>
      </w:r>
    </w:p>
    <w:p w:rsidR="00B513A6" w:rsidRPr="00FE6E0C" w:rsidRDefault="00573C35" w:rsidP="00B513A6">
      <w:pPr>
        <w:spacing w:after="0" w:line="240" w:lineRule="auto"/>
        <w:ind w:firstLine="567"/>
        <w:jc w:val="both"/>
        <w:rPr>
          <w:rFonts w:eastAsia="Times New Roman"/>
          <w:sz w:val="28"/>
          <w:szCs w:val="28"/>
          <w:lang w:val="ru-RU" w:eastAsia="ru-RU"/>
        </w:rPr>
      </w:pPr>
      <w:r>
        <w:rPr>
          <w:rFonts w:eastAsia="Times New Roman"/>
          <w:sz w:val="28"/>
          <w:szCs w:val="28"/>
          <w:lang w:val="ru-RU" w:eastAsia="ru-RU"/>
        </w:rPr>
        <w:t xml:space="preserve"> </w:t>
      </w:r>
      <w:proofErr w:type="spellStart"/>
      <w:r w:rsidR="00B513A6" w:rsidRPr="00AE5C8A">
        <w:rPr>
          <w:rFonts w:eastAsia="Times New Roman"/>
          <w:sz w:val="28"/>
          <w:szCs w:val="28"/>
          <w:lang w:val="ru-RU" w:eastAsia="ru-RU"/>
        </w:rPr>
        <w:t>Зареєстровано</w:t>
      </w:r>
      <w:proofErr w:type="spellEnd"/>
      <w:r w:rsidR="00B513A6" w:rsidRPr="00AE5C8A">
        <w:rPr>
          <w:rFonts w:eastAsia="Times New Roman"/>
          <w:sz w:val="28"/>
          <w:szCs w:val="28"/>
          <w:lang w:val="ru-RU" w:eastAsia="ru-RU"/>
        </w:rPr>
        <w:t xml:space="preserve"> особливо тяжких та тяжких </w:t>
      </w:r>
      <w:proofErr w:type="spellStart"/>
      <w:r w:rsidR="00B513A6" w:rsidRPr="00AE5C8A">
        <w:rPr>
          <w:rFonts w:eastAsia="Times New Roman"/>
          <w:sz w:val="28"/>
          <w:szCs w:val="28"/>
          <w:lang w:val="ru-RU" w:eastAsia="ru-RU"/>
        </w:rPr>
        <w:t>злочинів</w:t>
      </w:r>
      <w:proofErr w:type="spellEnd"/>
      <w:r w:rsidR="00B513A6" w:rsidRPr="00FE6E0C">
        <w:rPr>
          <w:rFonts w:eastAsia="Times New Roman"/>
          <w:b/>
          <w:sz w:val="28"/>
          <w:szCs w:val="28"/>
          <w:lang w:val="ru-RU" w:eastAsia="ru-RU"/>
        </w:rPr>
        <w:t xml:space="preserve"> </w:t>
      </w:r>
      <w:r w:rsidR="00B513A6" w:rsidRPr="00FE6E0C">
        <w:rPr>
          <w:rFonts w:eastAsia="Times New Roman"/>
          <w:sz w:val="28"/>
          <w:szCs w:val="28"/>
          <w:lang w:val="ru-RU" w:eastAsia="ru-RU"/>
        </w:rPr>
        <w:t>–</w:t>
      </w:r>
      <w:r w:rsidR="00B513A6" w:rsidRPr="00FE6E0C">
        <w:rPr>
          <w:rFonts w:eastAsia="Times New Roman"/>
          <w:sz w:val="28"/>
          <w:szCs w:val="28"/>
          <w:lang w:eastAsia="ru-RU"/>
        </w:rPr>
        <w:t xml:space="preserve"> 60</w:t>
      </w:r>
      <w:r w:rsidR="00AE5C8A">
        <w:rPr>
          <w:rFonts w:eastAsia="Times New Roman"/>
          <w:sz w:val="28"/>
          <w:szCs w:val="28"/>
          <w:lang w:val="ru-RU" w:eastAsia="ru-RU"/>
        </w:rPr>
        <w:t xml:space="preserve"> (</w:t>
      </w:r>
      <w:r w:rsidR="00B513A6" w:rsidRPr="00FE6E0C">
        <w:rPr>
          <w:rFonts w:eastAsia="Times New Roman"/>
          <w:sz w:val="28"/>
          <w:szCs w:val="28"/>
          <w:lang w:val="ru-RU" w:eastAsia="ru-RU"/>
        </w:rPr>
        <w:t xml:space="preserve"> 20</w:t>
      </w:r>
      <w:r w:rsidR="00B513A6" w:rsidRPr="00FE6E0C">
        <w:rPr>
          <w:rFonts w:eastAsia="Times New Roman"/>
          <w:sz w:val="28"/>
          <w:szCs w:val="28"/>
          <w:lang w:eastAsia="ru-RU"/>
        </w:rPr>
        <w:t>22</w:t>
      </w:r>
      <w:r w:rsidR="00AE5C8A">
        <w:rPr>
          <w:rFonts w:eastAsia="Times New Roman"/>
          <w:sz w:val="28"/>
          <w:szCs w:val="28"/>
          <w:lang w:eastAsia="ru-RU"/>
        </w:rPr>
        <w:t xml:space="preserve">рік </w:t>
      </w:r>
      <w:r w:rsidR="00AE5C8A">
        <w:rPr>
          <w:rFonts w:eastAsia="Times New Roman"/>
          <w:sz w:val="28"/>
          <w:szCs w:val="28"/>
          <w:lang w:val="ru-RU" w:eastAsia="ru-RU"/>
        </w:rPr>
        <w:t xml:space="preserve"> - </w:t>
      </w:r>
      <w:r w:rsidR="00B513A6" w:rsidRPr="00FE6E0C">
        <w:rPr>
          <w:rFonts w:eastAsia="Times New Roman"/>
          <w:sz w:val="28"/>
          <w:szCs w:val="28"/>
          <w:lang w:eastAsia="ru-RU"/>
        </w:rPr>
        <w:t>46</w:t>
      </w:r>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41</w:t>
      </w:r>
      <w:r w:rsidR="00B513A6" w:rsidRPr="00FE6E0C">
        <w:rPr>
          <w:rFonts w:eastAsia="Times New Roman"/>
          <w:sz w:val="28"/>
          <w:szCs w:val="28"/>
          <w:lang w:val="ru-RU" w:eastAsia="ru-RU"/>
        </w:rPr>
        <w:t xml:space="preserve"> особ</w:t>
      </w:r>
      <w:r w:rsidR="00B513A6" w:rsidRPr="00FE6E0C">
        <w:rPr>
          <w:rFonts w:eastAsia="Times New Roman"/>
          <w:sz w:val="28"/>
          <w:szCs w:val="28"/>
          <w:lang w:eastAsia="ru-RU"/>
        </w:rPr>
        <w:t>і</w:t>
      </w:r>
      <w:r w:rsidR="00AE5C8A">
        <w:rPr>
          <w:rFonts w:eastAsia="Times New Roman"/>
          <w:sz w:val="28"/>
          <w:szCs w:val="28"/>
          <w:lang w:val="ru-RU" w:eastAsia="ru-RU"/>
        </w:rPr>
        <w:t xml:space="preserve"> </w:t>
      </w:r>
      <w:proofErr w:type="spellStart"/>
      <w:r w:rsidR="00AE5C8A">
        <w:rPr>
          <w:rFonts w:eastAsia="Times New Roman"/>
          <w:sz w:val="28"/>
          <w:szCs w:val="28"/>
          <w:lang w:val="ru-RU" w:eastAsia="ru-RU"/>
        </w:rPr>
        <w:t>оголошено</w:t>
      </w:r>
      <w:proofErr w:type="spellEnd"/>
      <w:r w:rsidR="00AE5C8A">
        <w:rPr>
          <w:rFonts w:eastAsia="Times New Roman"/>
          <w:sz w:val="28"/>
          <w:szCs w:val="28"/>
          <w:lang w:val="ru-RU" w:eastAsia="ru-RU"/>
        </w:rPr>
        <w:t xml:space="preserve"> про </w:t>
      </w:r>
      <w:proofErr w:type="spellStart"/>
      <w:proofErr w:type="gramStart"/>
      <w:r w:rsidR="00AE5C8A">
        <w:rPr>
          <w:rFonts w:eastAsia="Times New Roman"/>
          <w:sz w:val="28"/>
          <w:szCs w:val="28"/>
          <w:lang w:val="ru-RU" w:eastAsia="ru-RU"/>
        </w:rPr>
        <w:t>п</w:t>
      </w:r>
      <w:proofErr w:type="gramEnd"/>
      <w:r w:rsidR="00AE5C8A">
        <w:rPr>
          <w:rFonts w:eastAsia="Times New Roman"/>
          <w:sz w:val="28"/>
          <w:szCs w:val="28"/>
          <w:lang w:val="ru-RU" w:eastAsia="ru-RU"/>
        </w:rPr>
        <w:t>ідозру</w:t>
      </w:r>
      <w:proofErr w:type="spellEnd"/>
      <w:r w:rsidR="00AE5C8A">
        <w:rPr>
          <w:rFonts w:eastAsia="Times New Roman"/>
          <w:sz w:val="28"/>
          <w:szCs w:val="28"/>
          <w:lang w:val="ru-RU" w:eastAsia="ru-RU"/>
        </w:rPr>
        <w:t xml:space="preserve"> (</w:t>
      </w:r>
      <w:r w:rsidR="00B513A6" w:rsidRPr="00FE6E0C">
        <w:rPr>
          <w:rFonts w:eastAsia="Times New Roman"/>
          <w:sz w:val="28"/>
          <w:szCs w:val="28"/>
          <w:lang w:val="ru-RU" w:eastAsia="ru-RU"/>
        </w:rPr>
        <w:t>20</w:t>
      </w:r>
      <w:r w:rsidR="00B513A6" w:rsidRPr="00FE6E0C">
        <w:rPr>
          <w:rFonts w:eastAsia="Times New Roman"/>
          <w:sz w:val="28"/>
          <w:szCs w:val="28"/>
          <w:lang w:eastAsia="ru-RU"/>
        </w:rPr>
        <w:t>22</w:t>
      </w:r>
      <w:r w:rsidR="00AE5C8A">
        <w:rPr>
          <w:rFonts w:eastAsia="Times New Roman"/>
          <w:sz w:val="28"/>
          <w:szCs w:val="28"/>
          <w:lang w:eastAsia="ru-RU"/>
        </w:rPr>
        <w:t xml:space="preserve"> рік</w:t>
      </w:r>
      <w:r w:rsidR="00AE5C8A">
        <w:rPr>
          <w:rFonts w:eastAsia="Times New Roman"/>
          <w:sz w:val="28"/>
          <w:szCs w:val="28"/>
          <w:lang w:val="ru-RU" w:eastAsia="ru-RU"/>
        </w:rPr>
        <w:t xml:space="preserve"> -</w:t>
      </w:r>
      <w:r w:rsidR="00B513A6" w:rsidRPr="00FE6E0C">
        <w:rPr>
          <w:rFonts w:eastAsia="Times New Roman"/>
          <w:sz w:val="28"/>
          <w:szCs w:val="28"/>
          <w:lang w:eastAsia="ru-RU"/>
        </w:rPr>
        <w:t>27</w:t>
      </w:r>
      <w:r w:rsidR="00B513A6" w:rsidRPr="00FE6E0C">
        <w:rPr>
          <w:rFonts w:eastAsia="Times New Roman"/>
          <w:sz w:val="28"/>
          <w:szCs w:val="28"/>
          <w:lang w:val="ru-RU" w:eastAsia="ru-RU"/>
        </w:rPr>
        <w:t>),</w:t>
      </w:r>
      <w:r w:rsidR="00B513A6" w:rsidRPr="00FE6E0C">
        <w:rPr>
          <w:rFonts w:eastAsia="Times New Roman"/>
          <w:sz w:val="28"/>
          <w:szCs w:val="28"/>
          <w:lang w:eastAsia="ru-RU"/>
        </w:rPr>
        <w:t xml:space="preserve"> 41</w:t>
      </w:r>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кримінальних</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п</w:t>
      </w:r>
      <w:r w:rsidR="00AE5C8A">
        <w:rPr>
          <w:rFonts w:eastAsia="Times New Roman"/>
          <w:sz w:val="28"/>
          <w:szCs w:val="28"/>
          <w:lang w:val="ru-RU" w:eastAsia="ru-RU"/>
        </w:rPr>
        <w:t>роваджень</w:t>
      </w:r>
      <w:proofErr w:type="spellEnd"/>
      <w:r w:rsidR="00AE5C8A">
        <w:rPr>
          <w:rFonts w:eastAsia="Times New Roman"/>
          <w:sz w:val="28"/>
          <w:szCs w:val="28"/>
          <w:lang w:val="ru-RU" w:eastAsia="ru-RU"/>
        </w:rPr>
        <w:t xml:space="preserve"> направлено до суду (</w:t>
      </w:r>
      <w:r w:rsidR="00B513A6" w:rsidRPr="00FE6E0C">
        <w:rPr>
          <w:rFonts w:eastAsia="Times New Roman"/>
          <w:sz w:val="28"/>
          <w:szCs w:val="28"/>
          <w:lang w:val="ru-RU" w:eastAsia="ru-RU"/>
        </w:rPr>
        <w:t>20</w:t>
      </w:r>
      <w:r w:rsidR="00B513A6" w:rsidRPr="00FE6E0C">
        <w:rPr>
          <w:rFonts w:eastAsia="Times New Roman"/>
          <w:sz w:val="28"/>
          <w:szCs w:val="28"/>
          <w:lang w:eastAsia="ru-RU"/>
        </w:rPr>
        <w:t>22</w:t>
      </w:r>
      <w:r w:rsidR="00AE5C8A">
        <w:rPr>
          <w:rFonts w:eastAsia="Times New Roman"/>
          <w:sz w:val="28"/>
          <w:szCs w:val="28"/>
          <w:lang w:eastAsia="ru-RU"/>
        </w:rPr>
        <w:t>рік</w:t>
      </w:r>
      <w:r w:rsidR="00AE5C8A">
        <w:rPr>
          <w:rFonts w:eastAsia="Times New Roman"/>
          <w:sz w:val="28"/>
          <w:szCs w:val="28"/>
          <w:lang w:val="ru-RU" w:eastAsia="ru-RU"/>
        </w:rPr>
        <w:t xml:space="preserve"> -</w:t>
      </w:r>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32</w:t>
      </w:r>
      <w:r w:rsidR="00B513A6" w:rsidRPr="00FE6E0C">
        <w:rPr>
          <w:rFonts w:eastAsia="Times New Roman"/>
          <w:sz w:val="28"/>
          <w:szCs w:val="28"/>
          <w:lang w:val="ru-RU" w:eastAsia="ru-RU"/>
        </w:rPr>
        <w:t>).</w:t>
      </w:r>
    </w:p>
    <w:p w:rsidR="00B513A6" w:rsidRPr="00FE6E0C" w:rsidRDefault="00573C35" w:rsidP="00B513A6">
      <w:pPr>
        <w:spacing w:after="0" w:line="240" w:lineRule="auto"/>
        <w:ind w:firstLine="567"/>
        <w:jc w:val="both"/>
        <w:rPr>
          <w:rFonts w:eastAsia="Times New Roman"/>
          <w:sz w:val="28"/>
          <w:szCs w:val="28"/>
          <w:lang w:val="ru-RU" w:eastAsia="ru-RU"/>
        </w:rPr>
      </w:pPr>
      <w:r>
        <w:rPr>
          <w:rFonts w:eastAsia="Times New Roman"/>
          <w:sz w:val="28"/>
          <w:szCs w:val="28"/>
          <w:lang w:val="ru-RU" w:eastAsia="ru-RU"/>
        </w:rPr>
        <w:t xml:space="preserve"> </w:t>
      </w:r>
      <w:r w:rsidR="00B513A6" w:rsidRPr="00FE6E0C">
        <w:rPr>
          <w:rFonts w:eastAsia="Times New Roman"/>
          <w:sz w:val="28"/>
          <w:szCs w:val="28"/>
          <w:lang w:val="ru-RU" w:eastAsia="ru-RU"/>
        </w:rPr>
        <w:t xml:space="preserve">За </w:t>
      </w:r>
      <w:proofErr w:type="spellStart"/>
      <w:r w:rsidR="00B513A6" w:rsidRPr="00FE6E0C">
        <w:rPr>
          <w:rFonts w:eastAsia="Times New Roman"/>
          <w:sz w:val="28"/>
          <w:szCs w:val="28"/>
          <w:lang w:val="ru-RU" w:eastAsia="ru-RU"/>
        </w:rPr>
        <w:t>звітний</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період</w:t>
      </w:r>
      <w:proofErr w:type="spellEnd"/>
      <w:r w:rsidR="00B513A6" w:rsidRPr="00FE6E0C">
        <w:rPr>
          <w:rFonts w:eastAsia="Times New Roman"/>
          <w:sz w:val="28"/>
          <w:szCs w:val="28"/>
          <w:lang w:val="ru-RU" w:eastAsia="ru-RU"/>
        </w:rPr>
        <w:t xml:space="preserve"> у </w:t>
      </w:r>
      <w:proofErr w:type="spellStart"/>
      <w:r w:rsidR="00B513A6" w:rsidRPr="00FE6E0C">
        <w:rPr>
          <w:rFonts w:eastAsia="Times New Roman"/>
          <w:sz w:val="28"/>
          <w:szCs w:val="28"/>
          <w:lang w:val="ru-RU" w:eastAsia="ru-RU"/>
        </w:rPr>
        <w:t>провадженні</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слідчих</w:t>
      </w:r>
      <w:proofErr w:type="spellEnd"/>
      <w:r w:rsidR="00B513A6" w:rsidRPr="00FE6E0C">
        <w:rPr>
          <w:rFonts w:eastAsia="Times New Roman"/>
          <w:sz w:val="28"/>
          <w:szCs w:val="28"/>
          <w:lang w:val="ru-RU" w:eastAsia="ru-RU"/>
        </w:rPr>
        <w:t xml:space="preserve"> СВ </w:t>
      </w:r>
      <w:r w:rsidR="00B513A6" w:rsidRPr="00FE6E0C">
        <w:rPr>
          <w:rFonts w:eastAsia="Times New Roman"/>
          <w:sz w:val="28"/>
          <w:szCs w:val="28"/>
          <w:lang w:eastAsia="ru-RU"/>
        </w:rPr>
        <w:t xml:space="preserve">та </w:t>
      </w:r>
      <w:proofErr w:type="spellStart"/>
      <w:r w:rsidR="00B513A6" w:rsidRPr="00FE6E0C">
        <w:rPr>
          <w:rFonts w:eastAsia="Times New Roman"/>
          <w:sz w:val="28"/>
          <w:szCs w:val="28"/>
          <w:lang w:eastAsia="ru-RU"/>
        </w:rPr>
        <w:t>дізнавачів</w:t>
      </w:r>
      <w:proofErr w:type="spellEnd"/>
      <w:r w:rsidR="00B513A6" w:rsidRPr="00FE6E0C">
        <w:rPr>
          <w:rFonts w:eastAsia="Times New Roman"/>
          <w:sz w:val="28"/>
          <w:szCs w:val="28"/>
          <w:lang w:eastAsia="ru-RU"/>
        </w:rPr>
        <w:t xml:space="preserve"> СД ВП №1 (</w:t>
      </w:r>
      <w:proofErr w:type="spellStart"/>
      <w:r w:rsidR="00B513A6" w:rsidRPr="00FE6E0C">
        <w:rPr>
          <w:rFonts w:eastAsia="Times New Roman"/>
          <w:sz w:val="28"/>
          <w:szCs w:val="28"/>
          <w:lang w:eastAsia="ru-RU"/>
        </w:rPr>
        <w:t>м</w:t>
      </w:r>
      <w:proofErr w:type="gramStart"/>
      <w:r w:rsidR="00B513A6" w:rsidRPr="00FE6E0C">
        <w:rPr>
          <w:rFonts w:eastAsia="Times New Roman"/>
          <w:sz w:val="28"/>
          <w:szCs w:val="28"/>
          <w:lang w:eastAsia="ru-RU"/>
        </w:rPr>
        <w:t>.Я</w:t>
      </w:r>
      <w:proofErr w:type="gramEnd"/>
      <w:r w:rsidR="00B513A6" w:rsidRPr="00FE6E0C">
        <w:rPr>
          <w:rFonts w:eastAsia="Times New Roman"/>
          <w:sz w:val="28"/>
          <w:szCs w:val="28"/>
          <w:lang w:eastAsia="ru-RU"/>
        </w:rPr>
        <w:t>ремче</w:t>
      </w:r>
      <w:proofErr w:type="spellEnd"/>
      <w:r w:rsidR="00B513A6" w:rsidRPr="00FE6E0C">
        <w:rPr>
          <w:rFonts w:eastAsia="Times New Roman"/>
          <w:sz w:val="28"/>
          <w:szCs w:val="28"/>
          <w:lang w:eastAsia="ru-RU"/>
        </w:rPr>
        <w:t xml:space="preserve">) </w:t>
      </w:r>
      <w:proofErr w:type="spellStart"/>
      <w:r w:rsidR="00B513A6" w:rsidRPr="00FE6E0C">
        <w:rPr>
          <w:rFonts w:eastAsia="Times New Roman"/>
          <w:sz w:val="28"/>
          <w:szCs w:val="28"/>
          <w:lang w:val="ru-RU" w:eastAsia="ru-RU"/>
        </w:rPr>
        <w:t>Надвірнянського</w:t>
      </w:r>
      <w:proofErr w:type="spellEnd"/>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Р</w:t>
      </w:r>
      <w:r w:rsidR="00B513A6" w:rsidRPr="00FE6E0C">
        <w:rPr>
          <w:rFonts w:eastAsia="Times New Roman"/>
          <w:sz w:val="28"/>
          <w:szCs w:val="28"/>
          <w:lang w:val="ru-RU" w:eastAsia="ru-RU"/>
        </w:rPr>
        <w:t xml:space="preserve">ВП ГУНП </w:t>
      </w:r>
      <w:proofErr w:type="spellStart"/>
      <w:r w:rsidR="00B513A6" w:rsidRPr="00FE6E0C">
        <w:rPr>
          <w:rFonts w:eastAsia="Times New Roman"/>
          <w:sz w:val="28"/>
          <w:szCs w:val="28"/>
          <w:lang w:val="ru-RU" w:eastAsia="ru-RU"/>
        </w:rPr>
        <w:t>зареєстровано</w:t>
      </w:r>
      <w:proofErr w:type="spellEnd"/>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68</w:t>
      </w:r>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кримінальних</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проваджен</w:t>
      </w:r>
      <w:proofErr w:type="spellEnd"/>
      <w:r w:rsidR="00B513A6" w:rsidRPr="00FE6E0C">
        <w:rPr>
          <w:rFonts w:eastAsia="Times New Roman"/>
          <w:sz w:val="28"/>
          <w:szCs w:val="28"/>
          <w:lang w:eastAsia="ru-RU"/>
        </w:rPr>
        <w:t>ь</w:t>
      </w:r>
      <w:r w:rsidR="00B513A6" w:rsidRPr="00FE6E0C">
        <w:rPr>
          <w:rFonts w:eastAsia="Times New Roman"/>
          <w:sz w:val="28"/>
          <w:szCs w:val="28"/>
          <w:lang w:val="ru-RU" w:eastAsia="ru-RU"/>
        </w:rPr>
        <w:t xml:space="preserve"> </w:t>
      </w:r>
      <w:r w:rsidR="00B513A6" w:rsidRPr="00AE5C8A">
        <w:rPr>
          <w:rFonts w:eastAsia="Times New Roman"/>
          <w:b/>
          <w:sz w:val="28"/>
          <w:szCs w:val="28"/>
          <w:lang w:val="ru-RU" w:eastAsia="ru-RU"/>
        </w:rPr>
        <w:t xml:space="preserve">про </w:t>
      </w:r>
      <w:proofErr w:type="spellStart"/>
      <w:r w:rsidR="00B513A6" w:rsidRPr="00AE5C8A">
        <w:rPr>
          <w:rFonts w:eastAsia="Times New Roman"/>
          <w:b/>
          <w:sz w:val="28"/>
          <w:szCs w:val="28"/>
          <w:lang w:val="ru-RU" w:eastAsia="ru-RU"/>
        </w:rPr>
        <w:t>злочини</w:t>
      </w:r>
      <w:proofErr w:type="spellEnd"/>
      <w:r w:rsidR="00B513A6" w:rsidRPr="00AE5C8A">
        <w:rPr>
          <w:rFonts w:eastAsia="Times New Roman"/>
          <w:b/>
          <w:sz w:val="28"/>
          <w:szCs w:val="28"/>
          <w:lang w:val="ru-RU" w:eastAsia="ru-RU"/>
        </w:rPr>
        <w:t xml:space="preserve"> </w:t>
      </w:r>
      <w:proofErr w:type="spellStart"/>
      <w:r w:rsidR="00B513A6" w:rsidRPr="00AE5C8A">
        <w:rPr>
          <w:rFonts w:eastAsia="Times New Roman"/>
          <w:b/>
          <w:sz w:val="28"/>
          <w:szCs w:val="28"/>
          <w:lang w:val="ru-RU" w:eastAsia="ru-RU"/>
        </w:rPr>
        <w:t>проти</w:t>
      </w:r>
      <w:proofErr w:type="spellEnd"/>
      <w:r w:rsidR="00B513A6" w:rsidRPr="00AE5C8A">
        <w:rPr>
          <w:rFonts w:eastAsia="Times New Roman"/>
          <w:b/>
          <w:sz w:val="28"/>
          <w:szCs w:val="28"/>
          <w:lang w:val="ru-RU" w:eastAsia="ru-RU"/>
        </w:rPr>
        <w:t xml:space="preserve"> </w:t>
      </w:r>
      <w:proofErr w:type="spellStart"/>
      <w:r w:rsidR="00B513A6" w:rsidRPr="00AE5C8A">
        <w:rPr>
          <w:rFonts w:eastAsia="Times New Roman"/>
          <w:b/>
          <w:sz w:val="28"/>
          <w:szCs w:val="28"/>
          <w:lang w:val="ru-RU" w:eastAsia="ru-RU"/>
        </w:rPr>
        <w:t>життя</w:t>
      </w:r>
      <w:proofErr w:type="spellEnd"/>
      <w:r w:rsidR="00B513A6" w:rsidRPr="00AE5C8A">
        <w:rPr>
          <w:rFonts w:eastAsia="Times New Roman"/>
          <w:b/>
          <w:sz w:val="28"/>
          <w:szCs w:val="28"/>
          <w:lang w:val="ru-RU" w:eastAsia="ru-RU"/>
        </w:rPr>
        <w:t xml:space="preserve"> і </w:t>
      </w:r>
      <w:proofErr w:type="spellStart"/>
      <w:r w:rsidR="00B513A6" w:rsidRPr="00AE5C8A">
        <w:rPr>
          <w:rFonts w:eastAsia="Times New Roman"/>
          <w:b/>
          <w:sz w:val="28"/>
          <w:szCs w:val="28"/>
          <w:lang w:val="ru-RU" w:eastAsia="ru-RU"/>
        </w:rPr>
        <w:t>здоров’я</w:t>
      </w:r>
      <w:proofErr w:type="spellEnd"/>
      <w:r w:rsidR="00AE5C8A">
        <w:rPr>
          <w:rFonts w:eastAsia="Times New Roman"/>
          <w:sz w:val="28"/>
          <w:szCs w:val="28"/>
          <w:lang w:val="ru-RU" w:eastAsia="ru-RU"/>
        </w:rPr>
        <w:t xml:space="preserve"> (</w:t>
      </w:r>
      <w:r w:rsidR="00B513A6" w:rsidRPr="00FE6E0C">
        <w:rPr>
          <w:rFonts w:eastAsia="Times New Roman"/>
          <w:sz w:val="28"/>
          <w:szCs w:val="28"/>
          <w:lang w:val="ru-RU" w:eastAsia="ru-RU"/>
        </w:rPr>
        <w:t>20</w:t>
      </w:r>
      <w:r w:rsidR="00B513A6" w:rsidRPr="00FE6E0C">
        <w:rPr>
          <w:rFonts w:eastAsia="Times New Roman"/>
          <w:sz w:val="28"/>
          <w:szCs w:val="28"/>
          <w:lang w:eastAsia="ru-RU"/>
        </w:rPr>
        <w:t>22</w:t>
      </w:r>
      <w:r w:rsidR="00AE5C8A">
        <w:rPr>
          <w:rFonts w:eastAsia="Times New Roman"/>
          <w:sz w:val="28"/>
          <w:szCs w:val="28"/>
          <w:lang w:eastAsia="ru-RU"/>
        </w:rPr>
        <w:t>рік</w:t>
      </w:r>
      <w:r w:rsidR="00AE5C8A">
        <w:rPr>
          <w:rFonts w:eastAsia="Times New Roman"/>
          <w:sz w:val="28"/>
          <w:szCs w:val="28"/>
          <w:lang w:val="ru-RU" w:eastAsia="ru-RU"/>
        </w:rPr>
        <w:t>-</w:t>
      </w:r>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32</w:t>
      </w:r>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61</w:t>
      </w:r>
      <w:r w:rsidR="00B513A6" w:rsidRPr="00FE6E0C">
        <w:rPr>
          <w:rFonts w:eastAsia="Times New Roman"/>
          <w:sz w:val="28"/>
          <w:szCs w:val="28"/>
          <w:lang w:val="ru-RU" w:eastAsia="ru-RU"/>
        </w:rPr>
        <w:t xml:space="preserve"> особ</w:t>
      </w:r>
      <w:r w:rsidR="00B513A6" w:rsidRPr="00FE6E0C">
        <w:rPr>
          <w:rFonts w:eastAsia="Times New Roman"/>
          <w:sz w:val="28"/>
          <w:szCs w:val="28"/>
          <w:lang w:eastAsia="ru-RU"/>
        </w:rPr>
        <w:t>і</w:t>
      </w:r>
      <w:r w:rsidR="00AE5C8A">
        <w:rPr>
          <w:rFonts w:eastAsia="Times New Roman"/>
          <w:sz w:val="28"/>
          <w:szCs w:val="28"/>
          <w:lang w:val="ru-RU" w:eastAsia="ru-RU"/>
        </w:rPr>
        <w:t xml:space="preserve"> </w:t>
      </w:r>
      <w:proofErr w:type="spellStart"/>
      <w:r w:rsidR="00AE5C8A">
        <w:rPr>
          <w:rFonts w:eastAsia="Times New Roman"/>
          <w:sz w:val="28"/>
          <w:szCs w:val="28"/>
          <w:lang w:val="ru-RU" w:eastAsia="ru-RU"/>
        </w:rPr>
        <w:t>оголошено</w:t>
      </w:r>
      <w:proofErr w:type="spellEnd"/>
      <w:r w:rsidR="00AE5C8A">
        <w:rPr>
          <w:rFonts w:eastAsia="Times New Roman"/>
          <w:sz w:val="28"/>
          <w:szCs w:val="28"/>
          <w:lang w:val="ru-RU" w:eastAsia="ru-RU"/>
        </w:rPr>
        <w:t xml:space="preserve"> про </w:t>
      </w:r>
      <w:proofErr w:type="spellStart"/>
      <w:r w:rsidR="00AE5C8A">
        <w:rPr>
          <w:rFonts w:eastAsia="Times New Roman"/>
          <w:sz w:val="28"/>
          <w:szCs w:val="28"/>
          <w:lang w:val="ru-RU" w:eastAsia="ru-RU"/>
        </w:rPr>
        <w:t>підозру</w:t>
      </w:r>
      <w:proofErr w:type="spellEnd"/>
      <w:r w:rsidR="00AE5C8A">
        <w:rPr>
          <w:rFonts w:eastAsia="Times New Roman"/>
          <w:sz w:val="28"/>
          <w:szCs w:val="28"/>
          <w:lang w:val="ru-RU" w:eastAsia="ru-RU"/>
        </w:rPr>
        <w:t xml:space="preserve"> (</w:t>
      </w:r>
      <w:r w:rsidR="00B513A6" w:rsidRPr="00FE6E0C">
        <w:rPr>
          <w:rFonts w:eastAsia="Times New Roman"/>
          <w:sz w:val="28"/>
          <w:szCs w:val="28"/>
          <w:lang w:val="ru-RU" w:eastAsia="ru-RU"/>
        </w:rPr>
        <w:t>20</w:t>
      </w:r>
      <w:r w:rsidR="00B513A6" w:rsidRPr="00FE6E0C">
        <w:rPr>
          <w:rFonts w:eastAsia="Times New Roman"/>
          <w:sz w:val="28"/>
          <w:szCs w:val="28"/>
          <w:lang w:eastAsia="ru-RU"/>
        </w:rPr>
        <w:t>22</w:t>
      </w:r>
      <w:r w:rsidR="00AE5C8A">
        <w:rPr>
          <w:rFonts w:eastAsia="Times New Roman"/>
          <w:sz w:val="28"/>
          <w:szCs w:val="28"/>
          <w:lang w:eastAsia="ru-RU"/>
        </w:rPr>
        <w:t>рік</w:t>
      </w:r>
      <w:r w:rsidR="00B513A6" w:rsidRPr="00FE6E0C">
        <w:rPr>
          <w:rFonts w:eastAsia="Times New Roman"/>
          <w:sz w:val="28"/>
          <w:szCs w:val="28"/>
          <w:lang w:val="ru-RU" w:eastAsia="ru-RU"/>
        </w:rPr>
        <w:t xml:space="preserve"> - </w:t>
      </w:r>
      <w:r w:rsidR="00B513A6" w:rsidRPr="00FE6E0C">
        <w:rPr>
          <w:rFonts w:eastAsia="Times New Roman"/>
          <w:sz w:val="28"/>
          <w:szCs w:val="28"/>
          <w:lang w:eastAsia="ru-RU"/>
        </w:rPr>
        <w:t>29</w:t>
      </w:r>
      <w:r w:rsidR="00B513A6" w:rsidRPr="00FE6E0C">
        <w:rPr>
          <w:rFonts w:eastAsia="Times New Roman"/>
          <w:sz w:val="28"/>
          <w:szCs w:val="28"/>
          <w:lang w:val="ru-RU" w:eastAsia="ru-RU"/>
        </w:rPr>
        <w:t xml:space="preserve">), по </w:t>
      </w:r>
      <w:r w:rsidR="00B513A6" w:rsidRPr="00FE6E0C">
        <w:rPr>
          <w:rFonts w:eastAsia="Times New Roman"/>
          <w:sz w:val="28"/>
          <w:szCs w:val="28"/>
          <w:lang w:eastAsia="ru-RU"/>
        </w:rPr>
        <w:t>58</w:t>
      </w:r>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кримінальн</w:t>
      </w:r>
      <w:r w:rsidR="00B513A6" w:rsidRPr="00FE6E0C">
        <w:rPr>
          <w:rFonts w:eastAsia="Times New Roman"/>
          <w:sz w:val="28"/>
          <w:szCs w:val="28"/>
          <w:lang w:eastAsia="ru-RU"/>
        </w:rPr>
        <w:t>их</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правопорушенн</w:t>
      </w:r>
      <w:r w:rsidR="00B513A6" w:rsidRPr="00FE6E0C">
        <w:rPr>
          <w:rFonts w:eastAsia="Times New Roman"/>
          <w:sz w:val="28"/>
          <w:szCs w:val="28"/>
          <w:lang w:eastAsia="ru-RU"/>
        </w:rPr>
        <w:t>ях</w:t>
      </w:r>
      <w:proofErr w:type="spellEnd"/>
      <w:r w:rsidR="00B513A6" w:rsidRPr="00FE6E0C">
        <w:rPr>
          <w:rFonts w:eastAsia="Times New Roman"/>
          <w:sz w:val="28"/>
          <w:szCs w:val="28"/>
          <w:lang w:val="ru-RU" w:eastAsia="ru-RU"/>
        </w:rPr>
        <w:t xml:space="preserve"> </w:t>
      </w:r>
      <w:proofErr w:type="spellStart"/>
      <w:r w:rsidR="00B513A6" w:rsidRPr="00FE6E0C">
        <w:rPr>
          <w:rFonts w:eastAsia="Times New Roman"/>
          <w:sz w:val="28"/>
          <w:szCs w:val="28"/>
          <w:lang w:val="ru-RU" w:eastAsia="ru-RU"/>
        </w:rPr>
        <w:t>закі</w:t>
      </w:r>
      <w:r w:rsidR="00AE5C8A">
        <w:rPr>
          <w:rFonts w:eastAsia="Times New Roman"/>
          <w:sz w:val="28"/>
          <w:szCs w:val="28"/>
          <w:lang w:val="ru-RU" w:eastAsia="ru-RU"/>
        </w:rPr>
        <w:t>нчено</w:t>
      </w:r>
      <w:proofErr w:type="spellEnd"/>
      <w:r w:rsidR="00AE5C8A">
        <w:rPr>
          <w:rFonts w:eastAsia="Times New Roman"/>
          <w:sz w:val="28"/>
          <w:szCs w:val="28"/>
          <w:lang w:val="ru-RU" w:eastAsia="ru-RU"/>
        </w:rPr>
        <w:t xml:space="preserve"> </w:t>
      </w:r>
      <w:proofErr w:type="spellStart"/>
      <w:r w:rsidR="00AE5C8A">
        <w:rPr>
          <w:rFonts w:eastAsia="Times New Roman"/>
          <w:sz w:val="28"/>
          <w:szCs w:val="28"/>
          <w:lang w:val="ru-RU" w:eastAsia="ru-RU"/>
        </w:rPr>
        <w:t>досудове</w:t>
      </w:r>
      <w:proofErr w:type="spellEnd"/>
      <w:r w:rsidR="00AE5C8A">
        <w:rPr>
          <w:rFonts w:eastAsia="Times New Roman"/>
          <w:sz w:val="28"/>
          <w:szCs w:val="28"/>
          <w:lang w:val="ru-RU" w:eastAsia="ru-RU"/>
        </w:rPr>
        <w:t xml:space="preserve"> </w:t>
      </w:r>
      <w:proofErr w:type="spellStart"/>
      <w:r w:rsidR="00AE5C8A">
        <w:rPr>
          <w:rFonts w:eastAsia="Times New Roman"/>
          <w:sz w:val="28"/>
          <w:szCs w:val="28"/>
          <w:lang w:val="ru-RU" w:eastAsia="ru-RU"/>
        </w:rPr>
        <w:t>розслідування</w:t>
      </w:r>
      <w:proofErr w:type="spellEnd"/>
      <w:r w:rsidR="00AE5C8A">
        <w:rPr>
          <w:rFonts w:eastAsia="Times New Roman"/>
          <w:sz w:val="28"/>
          <w:szCs w:val="28"/>
          <w:lang w:val="ru-RU" w:eastAsia="ru-RU"/>
        </w:rPr>
        <w:t xml:space="preserve"> (</w:t>
      </w:r>
      <w:r w:rsidR="00B513A6" w:rsidRPr="00FE6E0C">
        <w:rPr>
          <w:rFonts w:eastAsia="Times New Roman"/>
          <w:sz w:val="28"/>
          <w:szCs w:val="28"/>
          <w:lang w:val="ru-RU" w:eastAsia="ru-RU"/>
        </w:rPr>
        <w:t>20</w:t>
      </w:r>
      <w:r w:rsidR="00B513A6" w:rsidRPr="00FE6E0C">
        <w:rPr>
          <w:rFonts w:eastAsia="Times New Roman"/>
          <w:sz w:val="28"/>
          <w:szCs w:val="28"/>
          <w:lang w:eastAsia="ru-RU"/>
        </w:rPr>
        <w:t>22</w:t>
      </w:r>
      <w:r w:rsidR="00AE5C8A">
        <w:rPr>
          <w:rFonts w:eastAsia="Times New Roman"/>
          <w:sz w:val="28"/>
          <w:szCs w:val="28"/>
          <w:lang w:eastAsia="ru-RU"/>
        </w:rPr>
        <w:t>рік</w:t>
      </w:r>
      <w:r w:rsidR="00AE5C8A">
        <w:rPr>
          <w:rFonts w:eastAsia="Times New Roman"/>
          <w:sz w:val="28"/>
          <w:szCs w:val="28"/>
          <w:lang w:val="ru-RU" w:eastAsia="ru-RU"/>
        </w:rPr>
        <w:t xml:space="preserve"> -</w:t>
      </w:r>
      <w:r w:rsidR="00B513A6" w:rsidRPr="00FE6E0C">
        <w:rPr>
          <w:rFonts w:eastAsia="Times New Roman"/>
          <w:sz w:val="28"/>
          <w:szCs w:val="28"/>
          <w:lang w:val="ru-RU" w:eastAsia="ru-RU"/>
        </w:rPr>
        <w:t xml:space="preserve"> </w:t>
      </w:r>
      <w:r w:rsidR="00B513A6" w:rsidRPr="00FE6E0C">
        <w:rPr>
          <w:rFonts w:eastAsia="Times New Roman"/>
          <w:sz w:val="28"/>
          <w:szCs w:val="28"/>
          <w:lang w:eastAsia="ru-RU"/>
        </w:rPr>
        <w:t>30</w:t>
      </w:r>
      <w:r w:rsidR="00B513A6" w:rsidRPr="00FE6E0C">
        <w:rPr>
          <w:rFonts w:eastAsia="Times New Roman"/>
          <w:sz w:val="28"/>
          <w:szCs w:val="28"/>
          <w:lang w:val="ru-RU" w:eastAsia="ru-RU"/>
        </w:rPr>
        <w:t>).</w:t>
      </w:r>
    </w:p>
    <w:p w:rsidR="00B513A6" w:rsidRPr="00FE6E0C" w:rsidRDefault="00B513A6" w:rsidP="00AE5C8A">
      <w:pPr>
        <w:spacing w:after="0" w:line="240" w:lineRule="auto"/>
        <w:jc w:val="both"/>
        <w:rPr>
          <w:rFonts w:eastAsia="Times New Roman"/>
          <w:color w:val="000000"/>
          <w:sz w:val="28"/>
          <w:szCs w:val="28"/>
          <w:lang w:eastAsia="ru-RU"/>
        </w:rPr>
      </w:pPr>
      <w:r w:rsidRPr="00AE5C8A">
        <w:rPr>
          <w:rFonts w:eastAsia="Times New Roman"/>
          <w:b/>
          <w:color w:val="000000"/>
          <w:sz w:val="28"/>
          <w:szCs w:val="28"/>
          <w:lang w:eastAsia="ru-RU"/>
        </w:rPr>
        <w:t>Злочини проти власності</w:t>
      </w:r>
      <w:r w:rsidR="00AE5C8A">
        <w:rPr>
          <w:rFonts w:eastAsia="Times New Roman"/>
          <w:b/>
          <w:color w:val="000000"/>
          <w:sz w:val="28"/>
          <w:szCs w:val="28"/>
          <w:lang w:eastAsia="ru-RU"/>
        </w:rPr>
        <w:t xml:space="preserve">. </w:t>
      </w:r>
      <w:r w:rsidRPr="00FE6E0C">
        <w:rPr>
          <w:rFonts w:eastAsia="Times New Roman"/>
          <w:color w:val="000000"/>
          <w:sz w:val="28"/>
          <w:szCs w:val="28"/>
          <w:lang w:eastAsia="ru-RU"/>
        </w:rPr>
        <w:t xml:space="preserve">Зареєстровано </w:t>
      </w:r>
      <w:r w:rsidRPr="00AE5C8A">
        <w:rPr>
          <w:rFonts w:eastAsia="Times New Roman"/>
          <w:color w:val="000000"/>
          <w:sz w:val="28"/>
          <w:szCs w:val="28"/>
          <w:lang w:eastAsia="ru-RU"/>
        </w:rPr>
        <w:t>55</w:t>
      </w:r>
      <w:r w:rsidR="00AE5C8A">
        <w:rPr>
          <w:rFonts w:eastAsia="Times New Roman"/>
          <w:color w:val="000000"/>
          <w:sz w:val="28"/>
          <w:szCs w:val="28"/>
          <w:lang w:eastAsia="ru-RU"/>
        </w:rPr>
        <w:t xml:space="preserve"> кримінальних правопорушення (</w:t>
      </w:r>
      <w:r w:rsidRPr="00FE6E0C">
        <w:rPr>
          <w:rFonts w:eastAsia="Times New Roman"/>
          <w:color w:val="000000"/>
          <w:sz w:val="28"/>
          <w:szCs w:val="28"/>
          <w:lang w:eastAsia="ru-RU"/>
        </w:rPr>
        <w:t xml:space="preserve"> 2022</w:t>
      </w:r>
      <w:r w:rsidR="00AE5C8A">
        <w:rPr>
          <w:rFonts w:eastAsia="Times New Roman"/>
          <w:color w:val="000000"/>
          <w:sz w:val="28"/>
          <w:szCs w:val="28"/>
          <w:lang w:eastAsia="ru-RU"/>
        </w:rPr>
        <w:t>рік -</w:t>
      </w:r>
      <w:r w:rsidRPr="00FE6E0C">
        <w:rPr>
          <w:rFonts w:eastAsia="Times New Roman"/>
          <w:color w:val="000000"/>
          <w:sz w:val="28"/>
          <w:szCs w:val="28"/>
          <w:lang w:eastAsia="ru-RU"/>
        </w:rPr>
        <w:t xml:space="preserve"> 44), по 23 </w:t>
      </w:r>
      <w:r w:rsidR="00AE5C8A">
        <w:rPr>
          <w:rFonts w:eastAsia="Times New Roman"/>
          <w:color w:val="000000"/>
          <w:sz w:val="28"/>
          <w:szCs w:val="28"/>
          <w:lang w:eastAsia="ru-RU"/>
        </w:rPr>
        <w:t>особам оголошено про підозру (</w:t>
      </w:r>
      <w:r w:rsidRPr="00FE6E0C">
        <w:rPr>
          <w:rFonts w:eastAsia="Times New Roman"/>
          <w:color w:val="000000"/>
          <w:sz w:val="28"/>
          <w:szCs w:val="28"/>
          <w:lang w:eastAsia="ru-RU"/>
        </w:rPr>
        <w:t>2022</w:t>
      </w:r>
      <w:r w:rsidR="00AE5C8A">
        <w:rPr>
          <w:rFonts w:eastAsia="Times New Roman"/>
          <w:color w:val="000000"/>
          <w:sz w:val="28"/>
          <w:szCs w:val="28"/>
          <w:lang w:eastAsia="ru-RU"/>
        </w:rPr>
        <w:t>рік  -</w:t>
      </w:r>
      <w:r w:rsidRPr="00FE6E0C">
        <w:rPr>
          <w:rFonts w:eastAsia="Times New Roman"/>
          <w:color w:val="000000"/>
          <w:sz w:val="28"/>
          <w:szCs w:val="28"/>
          <w:lang w:eastAsia="ru-RU"/>
        </w:rPr>
        <w:t>26), по 23 зак</w:t>
      </w:r>
      <w:r w:rsidR="00AE5C8A">
        <w:rPr>
          <w:rFonts w:eastAsia="Times New Roman"/>
          <w:color w:val="000000"/>
          <w:sz w:val="28"/>
          <w:szCs w:val="28"/>
          <w:lang w:eastAsia="ru-RU"/>
        </w:rPr>
        <w:t>інчено досудове розслідування (</w:t>
      </w:r>
      <w:r w:rsidRPr="00FE6E0C">
        <w:rPr>
          <w:rFonts w:eastAsia="Times New Roman"/>
          <w:color w:val="000000"/>
          <w:sz w:val="28"/>
          <w:szCs w:val="28"/>
          <w:lang w:eastAsia="ru-RU"/>
        </w:rPr>
        <w:t xml:space="preserve"> 2022</w:t>
      </w:r>
      <w:r w:rsidR="00AE5C8A">
        <w:rPr>
          <w:rFonts w:eastAsia="Times New Roman"/>
          <w:color w:val="000000"/>
          <w:sz w:val="28"/>
          <w:szCs w:val="28"/>
          <w:lang w:eastAsia="ru-RU"/>
        </w:rPr>
        <w:t>рік -</w:t>
      </w:r>
      <w:r w:rsidRPr="00FE6E0C">
        <w:rPr>
          <w:rFonts w:eastAsia="Times New Roman"/>
          <w:color w:val="000000"/>
          <w:sz w:val="28"/>
          <w:szCs w:val="28"/>
          <w:lang w:eastAsia="ru-RU"/>
        </w:rPr>
        <w:t xml:space="preserve"> 29).</w:t>
      </w:r>
    </w:p>
    <w:p w:rsidR="00B513A6" w:rsidRPr="00FE6E0C" w:rsidRDefault="00B513A6" w:rsidP="00AE5C8A">
      <w:pPr>
        <w:widowControl w:val="0"/>
        <w:spacing w:after="0" w:line="216" w:lineRule="auto"/>
        <w:jc w:val="both"/>
        <w:rPr>
          <w:rFonts w:eastAsia="Times New Roman"/>
          <w:sz w:val="28"/>
          <w:szCs w:val="28"/>
          <w:lang w:eastAsia="ru-RU"/>
        </w:rPr>
      </w:pPr>
      <w:proofErr w:type="spellStart"/>
      <w:r w:rsidRPr="00FE6E0C">
        <w:rPr>
          <w:rFonts w:eastAsia="Times New Roman"/>
          <w:b/>
          <w:sz w:val="28"/>
          <w:szCs w:val="28"/>
          <w:lang w:val="ru-RU" w:eastAsia="ru-RU"/>
        </w:rPr>
        <w:t>Крадіжки</w:t>
      </w:r>
      <w:proofErr w:type="spellEnd"/>
      <w:r w:rsidRPr="00FE6E0C">
        <w:rPr>
          <w:rFonts w:eastAsia="Times New Roman"/>
          <w:sz w:val="28"/>
          <w:szCs w:val="28"/>
          <w:lang w:val="ru-RU" w:eastAsia="ru-RU"/>
        </w:rPr>
        <w:t>.</w:t>
      </w:r>
      <w:r w:rsidRPr="00FE6E0C">
        <w:rPr>
          <w:rFonts w:eastAsia="Times New Roman"/>
          <w:sz w:val="28"/>
          <w:szCs w:val="28"/>
          <w:lang w:eastAsia="ru-RU"/>
        </w:rPr>
        <w:t xml:space="preserve"> </w:t>
      </w:r>
      <w:r w:rsidRPr="00FE6E0C">
        <w:rPr>
          <w:rFonts w:eastAsia="Times New Roman"/>
          <w:sz w:val="28"/>
          <w:szCs w:val="28"/>
          <w:lang w:val="ru-RU" w:eastAsia="ru-RU"/>
        </w:rPr>
        <w:t xml:space="preserve">За </w:t>
      </w:r>
      <w:proofErr w:type="spellStart"/>
      <w:r w:rsidRPr="00FE6E0C">
        <w:rPr>
          <w:rFonts w:eastAsia="Times New Roman"/>
          <w:sz w:val="28"/>
          <w:szCs w:val="28"/>
          <w:lang w:val="ru-RU" w:eastAsia="ru-RU"/>
        </w:rPr>
        <w:t>звітний</w:t>
      </w:r>
      <w:proofErr w:type="spellEnd"/>
      <w:r w:rsidRPr="00FE6E0C">
        <w:rPr>
          <w:rFonts w:eastAsia="Times New Roman"/>
          <w:sz w:val="28"/>
          <w:szCs w:val="28"/>
          <w:lang w:val="ru-RU" w:eastAsia="ru-RU"/>
        </w:rPr>
        <w:t xml:space="preserve"> </w:t>
      </w:r>
      <w:proofErr w:type="spellStart"/>
      <w:r w:rsidRPr="00FE6E0C">
        <w:rPr>
          <w:rFonts w:eastAsia="Times New Roman"/>
          <w:sz w:val="28"/>
          <w:szCs w:val="28"/>
          <w:lang w:val="ru-RU" w:eastAsia="ru-RU"/>
        </w:rPr>
        <w:t>період</w:t>
      </w:r>
      <w:proofErr w:type="spellEnd"/>
      <w:r w:rsidRPr="00FE6E0C">
        <w:rPr>
          <w:rFonts w:eastAsia="Times New Roman"/>
          <w:sz w:val="28"/>
          <w:szCs w:val="28"/>
          <w:lang w:val="ru-RU" w:eastAsia="ru-RU"/>
        </w:rPr>
        <w:t xml:space="preserve"> </w:t>
      </w:r>
      <w:proofErr w:type="spellStart"/>
      <w:r w:rsidRPr="00FE6E0C">
        <w:rPr>
          <w:rFonts w:eastAsia="Times New Roman"/>
          <w:sz w:val="28"/>
          <w:szCs w:val="28"/>
          <w:lang w:val="ru-RU" w:eastAsia="ru-RU"/>
        </w:rPr>
        <w:t>слідчими</w:t>
      </w:r>
      <w:proofErr w:type="spellEnd"/>
      <w:r w:rsidRPr="00FE6E0C">
        <w:rPr>
          <w:rFonts w:eastAsia="Times New Roman"/>
          <w:sz w:val="28"/>
          <w:szCs w:val="28"/>
          <w:lang w:val="ru-RU" w:eastAsia="ru-RU"/>
        </w:rPr>
        <w:t xml:space="preserve"> </w:t>
      </w:r>
      <w:proofErr w:type="gramStart"/>
      <w:r w:rsidRPr="00FE6E0C">
        <w:rPr>
          <w:rFonts w:eastAsia="Times New Roman"/>
          <w:sz w:val="28"/>
          <w:szCs w:val="28"/>
          <w:lang w:val="ru-RU" w:eastAsia="ru-RU"/>
        </w:rPr>
        <w:t>СВ</w:t>
      </w:r>
      <w:proofErr w:type="gramEnd"/>
      <w:r w:rsidRPr="00FE6E0C">
        <w:rPr>
          <w:rFonts w:eastAsia="Times New Roman"/>
          <w:sz w:val="28"/>
          <w:szCs w:val="28"/>
          <w:lang w:val="ru-RU" w:eastAsia="ru-RU"/>
        </w:rPr>
        <w:t xml:space="preserve"> </w:t>
      </w:r>
      <w:r w:rsidRPr="00FE6E0C">
        <w:rPr>
          <w:rFonts w:eastAsia="Times New Roman"/>
          <w:sz w:val="28"/>
          <w:szCs w:val="28"/>
          <w:lang w:eastAsia="ru-RU"/>
        </w:rPr>
        <w:t xml:space="preserve">та </w:t>
      </w:r>
      <w:proofErr w:type="spellStart"/>
      <w:r w:rsidRPr="00FE6E0C">
        <w:rPr>
          <w:rFonts w:eastAsia="Times New Roman"/>
          <w:sz w:val="28"/>
          <w:szCs w:val="28"/>
          <w:lang w:eastAsia="ru-RU"/>
        </w:rPr>
        <w:t>дізнавачами</w:t>
      </w:r>
      <w:proofErr w:type="spellEnd"/>
      <w:r w:rsidRPr="00FE6E0C">
        <w:rPr>
          <w:rFonts w:eastAsia="Times New Roman"/>
          <w:sz w:val="28"/>
          <w:szCs w:val="28"/>
          <w:lang w:eastAsia="ru-RU"/>
        </w:rPr>
        <w:t xml:space="preserve"> СД </w:t>
      </w:r>
      <w:proofErr w:type="spellStart"/>
      <w:r w:rsidRPr="00FE6E0C">
        <w:rPr>
          <w:rFonts w:eastAsia="Times New Roman"/>
          <w:sz w:val="28"/>
          <w:szCs w:val="28"/>
          <w:lang w:val="ru-RU" w:eastAsia="ru-RU"/>
        </w:rPr>
        <w:t>зареєстровано</w:t>
      </w:r>
      <w:proofErr w:type="spellEnd"/>
      <w:r w:rsidRPr="00FE6E0C">
        <w:rPr>
          <w:rFonts w:eastAsia="Times New Roman"/>
          <w:sz w:val="28"/>
          <w:szCs w:val="28"/>
          <w:lang w:val="ru-RU" w:eastAsia="ru-RU"/>
        </w:rPr>
        <w:t xml:space="preserve"> в ЄРДР </w:t>
      </w:r>
      <w:r w:rsidRPr="00FE6E0C">
        <w:rPr>
          <w:rFonts w:eastAsia="Times New Roman"/>
          <w:sz w:val="28"/>
          <w:szCs w:val="28"/>
          <w:lang w:eastAsia="ru-RU"/>
        </w:rPr>
        <w:t>22</w:t>
      </w:r>
      <w:r w:rsidRPr="00FE6E0C">
        <w:rPr>
          <w:rFonts w:eastAsia="Times New Roman"/>
          <w:sz w:val="28"/>
          <w:szCs w:val="28"/>
          <w:lang w:val="ru-RU" w:eastAsia="ru-RU"/>
        </w:rPr>
        <w:t xml:space="preserve"> </w:t>
      </w:r>
      <w:r w:rsidRPr="00FE6E0C">
        <w:rPr>
          <w:rFonts w:eastAsia="Times New Roman"/>
          <w:sz w:val="28"/>
          <w:szCs w:val="28"/>
          <w:lang w:eastAsia="ru-RU"/>
        </w:rPr>
        <w:t>кримінальних проваджень</w:t>
      </w:r>
      <w:r w:rsidRPr="00FE6E0C">
        <w:rPr>
          <w:rFonts w:eastAsia="Times New Roman"/>
          <w:sz w:val="28"/>
          <w:szCs w:val="28"/>
          <w:lang w:val="ru-RU" w:eastAsia="ru-RU"/>
        </w:rPr>
        <w:t xml:space="preserve"> </w:t>
      </w:r>
      <w:r w:rsidRPr="00FE6E0C">
        <w:rPr>
          <w:rFonts w:eastAsia="Times New Roman"/>
          <w:sz w:val="28"/>
          <w:szCs w:val="28"/>
          <w:lang w:eastAsia="ru-RU"/>
        </w:rPr>
        <w:t>за</w:t>
      </w:r>
      <w:r w:rsidRPr="00FE6E0C">
        <w:rPr>
          <w:rFonts w:eastAsia="Times New Roman"/>
          <w:sz w:val="28"/>
          <w:szCs w:val="28"/>
          <w:lang w:val="ru-RU" w:eastAsia="ru-RU"/>
        </w:rPr>
        <w:t xml:space="preserve"> факта</w:t>
      </w:r>
      <w:r w:rsidRPr="00FE6E0C">
        <w:rPr>
          <w:rFonts w:eastAsia="Times New Roman"/>
          <w:sz w:val="28"/>
          <w:szCs w:val="28"/>
          <w:lang w:eastAsia="ru-RU"/>
        </w:rPr>
        <w:t>ми</w:t>
      </w:r>
      <w:r w:rsidR="00AE5C8A">
        <w:rPr>
          <w:rFonts w:eastAsia="Times New Roman"/>
          <w:sz w:val="28"/>
          <w:szCs w:val="28"/>
          <w:lang w:val="ru-RU" w:eastAsia="ru-RU"/>
        </w:rPr>
        <w:t xml:space="preserve"> </w:t>
      </w:r>
      <w:proofErr w:type="spellStart"/>
      <w:r w:rsidR="00AE5C8A">
        <w:rPr>
          <w:rFonts w:eastAsia="Times New Roman"/>
          <w:sz w:val="28"/>
          <w:szCs w:val="28"/>
          <w:lang w:val="ru-RU" w:eastAsia="ru-RU"/>
        </w:rPr>
        <w:t>крадіжок</w:t>
      </w:r>
      <w:proofErr w:type="spellEnd"/>
      <w:r w:rsidR="00AE5C8A">
        <w:rPr>
          <w:rFonts w:eastAsia="Times New Roman"/>
          <w:sz w:val="28"/>
          <w:szCs w:val="28"/>
          <w:lang w:val="ru-RU" w:eastAsia="ru-RU"/>
        </w:rPr>
        <w:t xml:space="preserve"> (</w:t>
      </w:r>
      <w:r w:rsidRPr="00FE6E0C">
        <w:rPr>
          <w:rFonts w:eastAsia="Times New Roman"/>
          <w:sz w:val="28"/>
          <w:szCs w:val="28"/>
          <w:lang w:val="ru-RU" w:eastAsia="ru-RU"/>
        </w:rPr>
        <w:t xml:space="preserve"> 20</w:t>
      </w:r>
      <w:r w:rsidRPr="00FE6E0C">
        <w:rPr>
          <w:rFonts w:eastAsia="Times New Roman"/>
          <w:sz w:val="28"/>
          <w:szCs w:val="28"/>
          <w:lang w:eastAsia="ru-RU"/>
        </w:rPr>
        <w:t>22</w:t>
      </w:r>
      <w:r w:rsidR="00AE5C8A">
        <w:rPr>
          <w:rFonts w:eastAsia="Times New Roman"/>
          <w:sz w:val="28"/>
          <w:szCs w:val="28"/>
          <w:lang w:eastAsia="ru-RU"/>
        </w:rPr>
        <w:t>рік</w:t>
      </w:r>
      <w:r w:rsidRPr="00FE6E0C">
        <w:rPr>
          <w:rFonts w:eastAsia="Times New Roman"/>
          <w:sz w:val="28"/>
          <w:szCs w:val="28"/>
          <w:lang w:val="ru-RU" w:eastAsia="ru-RU"/>
        </w:rPr>
        <w:t xml:space="preserve"> </w:t>
      </w:r>
      <w:r w:rsidR="00AE5C8A">
        <w:rPr>
          <w:rFonts w:eastAsia="Times New Roman"/>
          <w:sz w:val="28"/>
          <w:szCs w:val="28"/>
          <w:lang w:eastAsia="ru-RU"/>
        </w:rPr>
        <w:t>-</w:t>
      </w:r>
      <w:r w:rsidRPr="00FE6E0C">
        <w:rPr>
          <w:rFonts w:eastAsia="Times New Roman"/>
          <w:sz w:val="28"/>
          <w:szCs w:val="28"/>
          <w:lang w:val="ru-RU" w:eastAsia="ru-RU"/>
        </w:rPr>
        <w:t xml:space="preserve"> </w:t>
      </w:r>
      <w:r w:rsidRPr="00FE6E0C">
        <w:rPr>
          <w:rFonts w:eastAsia="Times New Roman"/>
          <w:sz w:val="28"/>
          <w:szCs w:val="28"/>
          <w:lang w:eastAsia="ru-RU"/>
        </w:rPr>
        <w:t>22</w:t>
      </w:r>
      <w:r w:rsidRPr="00FE6E0C">
        <w:rPr>
          <w:rFonts w:eastAsia="Times New Roman"/>
          <w:sz w:val="28"/>
          <w:szCs w:val="28"/>
          <w:lang w:val="ru-RU" w:eastAsia="ru-RU"/>
        </w:rPr>
        <w:t>),</w:t>
      </w:r>
      <w:r w:rsidRPr="00FE6E0C">
        <w:rPr>
          <w:rFonts w:eastAsia="Times New Roman"/>
          <w:sz w:val="28"/>
          <w:szCs w:val="28"/>
          <w:lang w:eastAsia="ru-RU"/>
        </w:rPr>
        <w:t xml:space="preserve"> із них:</w:t>
      </w:r>
    </w:p>
    <w:p w:rsidR="00B513A6" w:rsidRPr="00FE6E0C" w:rsidRDefault="00AE5C8A" w:rsidP="00AE5C8A">
      <w:pPr>
        <w:widowControl w:val="0"/>
        <w:spacing w:after="0" w:line="216" w:lineRule="auto"/>
        <w:jc w:val="both"/>
        <w:rPr>
          <w:rFonts w:eastAsia="Times New Roman"/>
          <w:sz w:val="28"/>
          <w:szCs w:val="28"/>
          <w:lang w:eastAsia="ru-RU"/>
        </w:rPr>
      </w:pPr>
      <w:r>
        <w:rPr>
          <w:rFonts w:eastAsia="Times New Roman"/>
          <w:sz w:val="28"/>
          <w:szCs w:val="28"/>
          <w:lang w:eastAsia="ru-RU"/>
        </w:rPr>
        <w:t>- зі складів, баз, магазинів -</w:t>
      </w:r>
      <w:r w:rsidR="00B513A6" w:rsidRPr="00FE6E0C">
        <w:rPr>
          <w:rFonts w:eastAsia="Times New Roman"/>
          <w:sz w:val="28"/>
          <w:szCs w:val="28"/>
          <w:lang w:eastAsia="ru-RU"/>
        </w:rPr>
        <w:t>9;</w:t>
      </w:r>
    </w:p>
    <w:p w:rsidR="00B513A6" w:rsidRPr="00FE6E0C" w:rsidRDefault="00AE5C8A" w:rsidP="00AE5C8A">
      <w:pPr>
        <w:widowControl w:val="0"/>
        <w:spacing w:after="0" w:line="216" w:lineRule="auto"/>
        <w:jc w:val="both"/>
        <w:rPr>
          <w:rFonts w:eastAsia="Times New Roman"/>
          <w:sz w:val="28"/>
          <w:szCs w:val="28"/>
          <w:lang w:eastAsia="ru-RU"/>
        </w:rPr>
      </w:pPr>
      <w:r>
        <w:rPr>
          <w:rFonts w:eastAsia="Times New Roman"/>
          <w:sz w:val="28"/>
          <w:szCs w:val="28"/>
          <w:lang w:eastAsia="ru-RU"/>
        </w:rPr>
        <w:t>- з будинків – 1.</w:t>
      </w:r>
    </w:p>
    <w:p w:rsidR="00B513A6" w:rsidRPr="00FE6E0C" w:rsidRDefault="00B513A6" w:rsidP="00AE5C8A">
      <w:pPr>
        <w:widowControl w:val="0"/>
        <w:spacing w:after="0" w:line="216" w:lineRule="auto"/>
        <w:jc w:val="both"/>
        <w:rPr>
          <w:rFonts w:eastAsia="Times New Roman"/>
          <w:sz w:val="28"/>
          <w:szCs w:val="28"/>
          <w:lang w:eastAsia="ru-RU"/>
        </w:rPr>
      </w:pPr>
      <w:r w:rsidRPr="00FE6E0C">
        <w:rPr>
          <w:rFonts w:eastAsia="Times New Roman"/>
          <w:sz w:val="28"/>
          <w:szCs w:val="28"/>
          <w:lang w:eastAsia="ru-RU"/>
        </w:rPr>
        <w:t>17</w:t>
      </w:r>
      <w:r w:rsidRPr="00FE6E0C">
        <w:rPr>
          <w:rFonts w:eastAsia="Times New Roman"/>
          <w:sz w:val="28"/>
          <w:szCs w:val="28"/>
          <w:lang w:val="ru-RU" w:eastAsia="ru-RU"/>
        </w:rPr>
        <w:t xml:space="preserve"> особ</w:t>
      </w:r>
      <w:proofErr w:type="spellStart"/>
      <w:r w:rsidRPr="00FE6E0C">
        <w:rPr>
          <w:rFonts w:eastAsia="Times New Roman"/>
          <w:sz w:val="28"/>
          <w:szCs w:val="28"/>
          <w:lang w:eastAsia="ru-RU"/>
        </w:rPr>
        <w:t>ам</w:t>
      </w:r>
      <w:proofErr w:type="spellEnd"/>
      <w:r w:rsidRPr="00FE6E0C">
        <w:rPr>
          <w:rFonts w:eastAsia="Times New Roman"/>
          <w:sz w:val="28"/>
          <w:szCs w:val="28"/>
          <w:lang w:val="ru-RU" w:eastAsia="ru-RU"/>
        </w:rPr>
        <w:t xml:space="preserve"> </w:t>
      </w:r>
      <w:proofErr w:type="spellStart"/>
      <w:r w:rsidRPr="00FE6E0C">
        <w:rPr>
          <w:rFonts w:eastAsia="Times New Roman"/>
          <w:sz w:val="28"/>
          <w:szCs w:val="28"/>
          <w:lang w:val="ru-RU" w:eastAsia="ru-RU"/>
        </w:rPr>
        <w:t>оголошено</w:t>
      </w:r>
      <w:proofErr w:type="spellEnd"/>
      <w:r w:rsidRPr="00FE6E0C">
        <w:rPr>
          <w:rFonts w:eastAsia="Times New Roman"/>
          <w:sz w:val="28"/>
          <w:szCs w:val="28"/>
          <w:lang w:val="ru-RU" w:eastAsia="ru-RU"/>
        </w:rPr>
        <w:t xml:space="preserve"> про </w:t>
      </w:r>
      <w:proofErr w:type="spellStart"/>
      <w:r w:rsidRPr="00FE6E0C">
        <w:rPr>
          <w:rFonts w:eastAsia="Times New Roman"/>
          <w:sz w:val="28"/>
          <w:szCs w:val="28"/>
          <w:lang w:val="ru-RU" w:eastAsia="ru-RU"/>
        </w:rPr>
        <w:t>підозру</w:t>
      </w:r>
      <w:proofErr w:type="spellEnd"/>
      <w:r w:rsidRPr="00FE6E0C">
        <w:rPr>
          <w:rFonts w:eastAsia="Times New Roman"/>
          <w:sz w:val="28"/>
          <w:szCs w:val="28"/>
          <w:lang w:val="ru-RU" w:eastAsia="ru-RU"/>
        </w:rPr>
        <w:t xml:space="preserve"> (20</w:t>
      </w:r>
      <w:r w:rsidRPr="00FE6E0C">
        <w:rPr>
          <w:rFonts w:eastAsia="Times New Roman"/>
          <w:sz w:val="28"/>
          <w:szCs w:val="28"/>
          <w:lang w:eastAsia="ru-RU"/>
        </w:rPr>
        <w:t>22</w:t>
      </w:r>
      <w:r w:rsidR="00AE5C8A">
        <w:rPr>
          <w:rFonts w:eastAsia="Times New Roman"/>
          <w:sz w:val="28"/>
          <w:szCs w:val="28"/>
          <w:lang w:eastAsia="ru-RU"/>
        </w:rPr>
        <w:t>рік</w:t>
      </w:r>
      <w:r w:rsidRPr="00FE6E0C">
        <w:rPr>
          <w:rFonts w:eastAsia="Times New Roman"/>
          <w:sz w:val="28"/>
          <w:szCs w:val="28"/>
          <w:lang w:val="ru-RU" w:eastAsia="ru-RU"/>
        </w:rPr>
        <w:t xml:space="preserve"> </w:t>
      </w:r>
      <w:r w:rsidR="00AE5C8A">
        <w:rPr>
          <w:rFonts w:eastAsia="Times New Roman"/>
          <w:sz w:val="28"/>
          <w:szCs w:val="28"/>
          <w:lang w:eastAsia="ru-RU"/>
        </w:rPr>
        <w:t>-</w:t>
      </w:r>
      <w:r w:rsidRPr="00FE6E0C">
        <w:rPr>
          <w:rFonts w:eastAsia="Times New Roman"/>
          <w:sz w:val="28"/>
          <w:szCs w:val="28"/>
          <w:lang w:val="ru-RU" w:eastAsia="ru-RU"/>
        </w:rPr>
        <w:t xml:space="preserve"> </w:t>
      </w:r>
      <w:r w:rsidRPr="00FE6E0C">
        <w:rPr>
          <w:rFonts w:eastAsia="Times New Roman"/>
          <w:sz w:val="28"/>
          <w:szCs w:val="28"/>
          <w:lang w:eastAsia="ru-RU"/>
        </w:rPr>
        <w:t>21</w:t>
      </w:r>
      <w:r w:rsidRPr="00FE6E0C">
        <w:rPr>
          <w:rFonts w:eastAsia="Times New Roman"/>
          <w:sz w:val="28"/>
          <w:szCs w:val="28"/>
          <w:lang w:val="ru-RU" w:eastAsia="ru-RU"/>
        </w:rPr>
        <w:t xml:space="preserve">), направлено до суду </w:t>
      </w:r>
      <w:r w:rsidRPr="00FE6E0C">
        <w:rPr>
          <w:rFonts w:eastAsia="Times New Roman"/>
          <w:sz w:val="28"/>
          <w:szCs w:val="28"/>
          <w:lang w:eastAsia="ru-RU"/>
        </w:rPr>
        <w:t>17</w:t>
      </w:r>
      <w:r w:rsidRPr="00FE6E0C">
        <w:rPr>
          <w:rFonts w:eastAsia="Times New Roman"/>
          <w:sz w:val="28"/>
          <w:szCs w:val="28"/>
          <w:lang w:val="ru-RU" w:eastAsia="ru-RU"/>
        </w:rPr>
        <w:t xml:space="preserve"> </w:t>
      </w:r>
      <w:proofErr w:type="spellStart"/>
      <w:r w:rsidRPr="00FE6E0C">
        <w:rPr>
          <w:rFonts w:eastAsia="Times New Roman"/>
          <w:sz w:val="28"/>
          <w:szCs w:val="28"/>
          <w:lang w:val="ru-RU" w:eastAsia="ru-RU"/>
        </w:rPr>
        <w:t>кримінальних</w:t>
      </w:r>
      <w:proofErr w:type="spellEnd"/>
      <w:r w:rsidRPr="00FE6E0C">
        <w:rPr>
          <w:rFonts w:eastAsia="Times New Roman"/>
          <w:sz w:val="28"/>
          <w:szCs w:val="28"/>
          <w:lang w:val="ru-RU" w:eastAsia="ru-RU"/>
        </w:rPr>
        <w:t xml:space="preserve"> </w:t>
      </w:r>
      <w:proofErr w:type="spellStart"/>
      <w:r w:rsidRPr="00FE6E0C">
        <w:rPr>
          <w:rFonts w:eastAsia="Times New Roman"/>
          <w:sz w:val="28"/>
          <w:szCs w:val="28"/>
          <w:lang w:val="ru-RU" w:eastAsia="ru-RU"/>
        </w:rPr>
        <w:t>пр</w:t>
      </w:r>
      <w:r w:rsidRPr="00FE6E0C">
        <w:rPr>
          <w:rFonts w:eastAsia="Times New Roman"/>
          <w:sz w:val="28"/>
          <w:szCs w:val="28"/>
          <w:lang w:eastAsia="ru-RU"/>
        </w:rPr>
        <w:t>оваджень</w:t>
      </w:r>
      <w:proofErr w:type="spellEnd"/>
      <w:r w:rsidRPr="00FE6E0C">
        <w:rPr>
          <w:rFonts w:eastAsia="Times New Roman"/>
          <w:sz w:val="28"/>
          <w:szCs w:val="28"/>
          <w:lang w:val="ru-RU" w:eastAsia="ru-RU"/>
        </w:rPr>
        <w:t xml:space="preserve"> (20</w:t>
      </w:r>
      <w:r w:rsidRPr="00FE6E0C">
        <w:rPr>
          <w:rFonts w:eastAsia="Times New Roman"/>
          <w:sz w:val="28"/>
          <w:szCs w:val="28"/>
          <w:lang w:eastAsia="ru-RU"/>
        </w:rPr>
        <w:t>22</w:t>
      </w:r>
      <w:r w:rsidR="00AE5C8A">
        <w:rPr>
          <w:rFonts w:eastAsia="Times New Roman"/>
          <w:sz w:val="28"/>
          <w:szCs w:val="28"/>
          <w:lang w:eastAsia="ru-RU"/>
        </w:rPr>
        <w:t>рік</w:t>
      </w:r>
      <w:r w:rsidRPr="00FE6E0C">
        <w:rPr>
          <w:rFonts w:eastAsia="Times New Roman"/>
          <w:sz w:val="28"/>
          <w:szCs w:val="28"/>
          <w:lang w:val="ru-RU" w:eastAsia="ru-RU"/>
        </w:rPr>
        <w:t xml:space="preserve"> </w:t>
      </w:r>
      <w:r w:rsidR="00AE5C8A">
        <w:rPr>
          <w:rFonts w:eastAsia="Times New Roman"/>
          <w:sz w:val="28"/>
          <w:szCs w:val="28"/>
          <w:lang w:eastAsia="ru-RU"/>
        </w:rPr>
        <w:t>-</w:t>
      </w:r>
      <w:r w:rsidRPr="00FE6E0C">
        <w:rPr>
          <w:rFonts w:eastAsia="Times New Roman"/>
          <w:sz w:val="28"/>
          <w:szCs w:val="28"/>
          <w:lang w:eastAsia="ru-RU"/>
        </w:rPr>
        <w:t>24</w:t>
      </w:r>
      <w:r w:rsidRPr="00FE6E0C">
        <w:rPr>
          <w:rFonts w:eastAsia="Times New Roman"/>
          <w:sz w:val="28"/>
          <w:szCs w:val="28"/>
          <w:lang w:val="ru-RU" w:eastAsia="ru-RU"/>
        </w:rPr>
        <w:t>)</w:t>
      </w:r>
      <w:r w:rsidRPr="00FE6E0C">
        <w:rPr>
          <w:rFonts w:eastAsia="Times New Roman"/>
          <w:sz w:val="28"/>
          <w:szCs w:val="28"/>
          <w:lang w:eastAsia="ru-RU"/>
        </w:rPr>
        <w:t>.</w:t>
      </w:r>
    </w:p>
    <w:p w:rsidR="00B513A6" w:rsidRPr="00FE6E0C" w:rsidRDefault="00B513A6" w:rsidP="00AE5C8A">
      <w:pPr>
        <w:spacing w:after="0" w:line="240" w:lineRule="auto"/>
        <w:jc w:val="both"/>
        <w:rPr>
          <w:rFonts w:eastAsia="Times New Roman"/>
          <w:sz w:val="28"/>
          <w:szCs w:val="28"/>
          <w:lang w:eastAsia="ru-RU"/>
        </w:rPr>
      </w:pPr>
      <w:r w:rsidRPr="00FE6E0C">
        <w:rPr>
          <w:rFonts w:eastAsia="Times New Roman"/>
          <w:b/>
          <w:sz w:val="28"/>
          <w:szCs w:val="28"/>
          <w:lang w:eastAsia="ru-RU"/>
        </w:rPr>
        <w:t xml:space="preserve">Грабежі. </w:t>
      </w:r>
      <w:r w:rsidR="00AE5C8A">
        <w:rPr>
          <w:rFonts w:eastAsia="Times New Roman"/>
          <w:sz w:val="28"/>
          <w:szCs w:val="28"/>
          <w:lang w:eastAsia="ru-RU"/>
        </w:rPr>
        <w:t xml:space="preserve">Зареєстрованих  пограбувань </w:t>
      </w:r>
      <w:r w:rsidRPr="00FE6E0C">
        <w:rPr>
          <w:rFonts w:eastAsia="Times New Roman"/>
          <w:sz w:val="28"/>
          <w:szCs w:val="28"/>
          <w:lang w:eastAsia="ru-RU"/>
        </w:rPr>
        <w:t xml:space="preserve">за звітній період не було. </w:t>
      </w:r>
    </w:p>
    <w:p w:rsidR="00B513A6" w:rsidRPr="0006154E" w:rsidRDefault="00B513A6" w:rsidP="00AE5C8A">
      <w:pPr>
        <w:spacing w:after="0" w:line="240" w:lineRule="auto"/>
        <w:jc w:val="both"/>
        <w:rPr>
          <w:rFonts w:eastAsia="Times New Roman"/>
          <w:sz w:val="28"/>
          <w:szCs w:val="28"/>
          <w:lang w:eastAsia="ru-RU"/>
        </w:rPr>
      </w:pPr>
      <w:r w:rsidRPr="00FE6E0C">
        <w:rPr>
          <w:rFonts w:eastAsia="Times New Roman"/>
          <w:b/>
          <w:sz w:val="28"/>
          <w:szCs w:val="28"/>
          <w:lang w:eastAsia="ru-RU"/>
        </w:rPr>
        <w:t>Шахрайство.</w:t>
      </w:r>
      <w:r w:rsidRPr="00FE6E0C">
        <w:rPr>
          <w:rFonts w:eastAsia="Times New Roman"/>
          <w:sz w:val="28"/>
          <w:szCs w:val="28"/>
          <w:lang w:eastAsia="ru-RU"/>
        </w:rPr>
        <w:t xml:space="preserve"> Зареєстровано 22 випадки шахрайств (2022</w:t>
      </w:r>
      <w:r w:rsidR="00AE5C8A">
        <w:rPr>
          <w:rFonts w:eastAsia="Times New Roman"/>
          <w:sz w:val="28"/>
          <w:szCs w:val="28"/>
          <w:lang w:eastAsia="ru-RU"/>
        </w:rPr>
        <w:t>рік -</w:t>
      </w:r>
      <w:r w:rsidRPr="00FE6E0C">
        <w:rPr>
          <w:rFonts w:eastAsia="Times New Roman"/>
          <w:sz w:val="28"/>
          <w:szCs w:val="28"/>
          <w:lang w:eastAsia="ru-RU"/>
        </w:rPr>
        <w:t xml:space="preserve"> 17), </w:t>
      </w:r>
      <w:r w:rsidRPr="00AE5C8A">
        <w:rPr>
          <w:rFonts w:eastAsia="Times New Roman"/>
          <w:sz w:val="28"/>
          <w:szCs w:val="28"/>
          <w:lang w:eastAsia="ru-RU"/>
        </w:rPr>
        <w:t>24</w:t>
      </w:r>
      <w:r w:rsidRPr="00FE6E0C">
        <w:rPr>
          <w:rFonts w:eastAsia="Times New Roman"/>
          <w:b/>
          <w:sz w:val="28"/>
          <w:szCs w:val="28"/>
          <w:lang w:eastAsia="ru-RU"/>
        </w:rPr>
        <w:t xml:space="preserve"> </w:t>
      </w:r>
      <w:r w:rsidRPr="00FE6E0C">
        <w:rPr>
          <w:rFonts w:eastAsia="Times New Roman"/>
          <w:sz w:val="28"/>
          <w:szCs w:val="28"/>
          <w:lang w:eastAsia="ru-RU"/>
        </w:rPr>
        <w:t>кримінальних проваджень з  загальної реєстрації скеровано за належністю в інші територіальні підрозділи</w:t>
      </w:r>
      <w:r w:rsidRPr="00FE6E0C">
        <w:rPr>
          <w:rFonts w:eastAsia="Times New Roman"/>
          <w:b/>
          <w:sz w:val="28"/>
          <w:szCs w:val="28"/>
          <w:lang w:eastAsia="ru-RU"/>
        </w:rPr>
        <w:t>.</w:t>
      </w:r>
    </w:p>
    <w:p w:rsidR="00B513A6" w:rsidRPr="0006154E" w:rsidRDefault="00B513A6" w:rsidP="00AE5C8A">
      <w:pPr>
        <w:spacing w:after="0" w:line="240" w:lineRule="auto"/>
        <w:jc w:val="both"/>
        <w:rPr>
          <w:rFonts w:eastAsia="Times New Roman"/>
          <w:sz w:val="28"/>
          <w:szCs w:val="28"/>
          <w:lang w:eastAsia="ru-RU"/>
        </w:rPr>
      </w:pPr>
      <w:r w:rsidRPr="00AE5C8A">
        <w:rPr>
          <w:rFonts w:eastAsia="Times New Roman"/>
          <w:b/>
          <w:sz w:val="28"/>
          <w:szCs w:val="28"/>
          <w:lang w:eastAsia="ru-RU"/>
        </w:rPr>
        <w:t>Злочини проти довкілля</w:t>
      </w:r>
      <w:r w:rsidR="00AE5C8A">
        <w:rPr>
          <w:rFonts w:eastAsia="Times New Roman"/>
          <w:b/>
          <w:sz w:val="28"/>
          <w:szCs w:val="28"/>
          <w:lang w:eastAsia="ru-RU"/>
        </w:rPr>
        <w:t xml:space="preserve">. </w:t>
      </w:r>
      <w:r w:rsidRPr="00FE6E0C">
        <w:rPr>
          <w:rFonts w:eastAsia="Times New Roman"/>
          <w:sz w:val="28"/>
          <w:szCs w:val="28"/>
          <w:lang w:eastAsia="ru-RU"/>
        </w:rPr>
        <w:t>Зареєстровано 6 (ст. 246 ККУ - 4) кримінальних правопорушень (2022</w:t>
      </w:r>
      <w:r w:rsidR="00AE5C8A">
        <w:rPr>
          <w:rFonts w:eastAsia="Times New Roman"/>
          <w:sz w:val="28"/>
          <w:szCs w:val="28"/>
          <w:lang w:eastAsia="ru-RU"/>
        </w:rPr>
        <w:t>рік -</w:t>
      </w:r>
      <w:r w:rsidRPr="00FE6E0C">
        <w:rPr>
          <w:rFonts w:eastAsia="Times New Roman"/>
          <w:sz w:val="28"/>
          <w:szCs w:val="28"/>
          <w:lang w:eastAsia="ru-RU"/>
        </w:rPr>
        <w:t xml:space="preserve"> 3), оголошено підозру у 2 провадженні (2022</w:t>
      </w:r>
      <w:r w:rsidR="00AE5C8A">
        <w:rPr>
          <w:rFonts w:eastAsia="Times New Roman"/>
          <w:sz w:val="28"/>
          <w:szCs w:val="28"/>
          <w:lang w:eastAsia="ru-RU"/>
        </w:rPr>
        <w:t>рік -</w:t>
      </w:r>
      <w:r w:rsidRPr="00FE6E0C">
        <w:rPr>
          <w:rFonts w:eastAsia="Times New Roman"/>
          <w:sz w:val="28"/>
          <w:szCs w:val="28"/>
          <w:lang w:eastAsia="ru-RU"/>
        </w:rPr>
        <w:t>1). Спрямовано до суду 2 (ст. 246 ККУ - 1) проваджень (2022</w:t>
      </w:r>
      <w:r w:rsidR="00AE5C8A">
        <w:rPr>
          <w:rFonts w:eastAsia="Times New Roman"/>
          <w:sz w:val="28"/>
          <w:szCs w:val="28"/>
          <w:lang w:eastAsia="ru-RU"/>
        </w:rPr>
        <w:t>рік -</w:t>
      </w:r>
      <w:r w:rsidRPr="00FE6E0C">
        <w:rPr>
          <w:rFonts w:eastAsia="Times New Roman"/>
          <w:sz w:val="28"/>
          <w:szCs w:val="28"/>
          <w:lang w:eastAsia="ru-RU"/>
        </w:rPr>
        <w:t xml:space="preserve"> 1).</w:t>
      </w:r>
    </w:p>
    <w:p w:rsidR="00B513A6" w:rsidRPr="00FE6E0C" w:rsidRDefault="00B513A6" w:rsidP="00AE5C8A">
      <w:pPr>
        <w:tabs>
          <w:tab w:val="left" w:pos="872"/>
        </w:tabs>
        <w:spacing w:after="0" w:line="240" w:lineRule="auto"/>
        <w:jc w:val="both"/>
        <w:rPr>
          <w:rFonts w:eastAsia="Times New Roman"/>
          <w:color w:val="000000"/>
          <w:sz w:val="28"/>
          <w:szCs w:val="28"/>
          <w:lang w:eastAsia="ru-RU"/>
        </w:rPr>
      </w:pPr>
      <w:r w:rsidRPr="00AE5C8A">
        <w:rPr>
          <w:rFonts w:eastAsia="Times New Roman"/>
          <w:b/>
          <w:color w:val="000000"/>
          <w:sz w:val="28"/>
          <w:szCs w:val="28"/>
          <w:lang w:eastAsia="ru-RU"/>
        </w:rPr>
        <w:t>Злочини проти громадської безпеки</w:t>
      </w:r>
      <w:r w:rsidR="00AE5C8A">
        <w:rPr>
          <w:rFonts w:eastAsia="Times New Roman"/>
          <w:b/>
          <w:color w:val="000000"/>
          <w:sz w:val="28"/>
          <w:szCs w:val="28"/>
          <w:lang w:eastAsia="ru-RU"/>
        </w:rPr>
        <w:t xml:space="preserve">. </w:t>
      </w:r>
      <w:r w:rsidRPr="00FE6E0C">
        <w:rPr>
          <w:rFonts w:eastAsia="Times New Roman"/>
          <w:color w:val="000000"/>
          <w:sz w:val="28"/>
          <w:szCs w:val="28"/>
          <w:lang w:eastAsia="ru-RU"/>
        </w:rPr>
        <w:t>Зареєстровано 8 фактів, всі 8 випадків незаконного поводження зі зброєю (2022</w:t>
      </w:r>
      <w:r w:rsidR="00AE5C8A">
        <w:rPr>
          <w:rFonts w:eastAsia="Times New Roman"/>
          <w:color w:val="000000"/>
          <w:sz w:val="28"/>
          <w:szCs w:val="28"/>
          <w:lang w:eastAsia="ru-RU"/>
        </w:rPr>
        <w:t xml:space="preserve"> рік -</w:t>
      </w:r>
      <w:r w:rsidRPr="00FE6E0C">
        <w:rPr>
          <w:rFonts w:eastAsia="Times New Roman"/>
          <w:color w:val="000000"/>
          <w:sz w:val="28"/>
          <w:szCs w:val="28"/>
          <w:lang w:eastAsia="ru-RU"/>
        </w:rPr>
        <w:t>7). Оголошено 8 підозр (2022</w:t>
      </w:r>
      <w:r w:rsidR="00AE5C8A">
        <w:rPr>
          <w:rFonts w:eastAsia="Times New Roman"/>
          <w:color w:val="000000"/>
          <w:sz w:val="28"/>
          <w:szCs w:val="28"/>
          <w:lang w:eastAsia="ru-RU"/>
        </w:rPr>
        <w:t>рік -</w:t>
      </w:r>
      <w:r w:rsidRPr="00FE6E0C">
        <w:rPr>
          <w:rFonts w:eastAsia="Times New Roman"/>
          <w:color w:val="000000"/>
          <w:sz w:val="28"/>
          <w:szCs w:val="28"/>
          <w:lang w:eastAsia="ru-RU"/>
        </w:rPr>
        <w:t>6) та 9 справ направлено до суду (2022</w:t>
      </w:r>
      <w:r w:rsidR="00AE5C8A">
        <w:rPr>
          <w:rFonts w:eastAsia="Times New Roman"/>
          <w:color w:val="000000"/>
          <w:sz w:val="28"/>
          <w:szCs w:val="28"/>
          <w:lang w:eastAsia="ru-RU"/>
        </w:rPr>
        <w:t>рік -</w:t>
      </w:r>
      <w:r w:rsidRPr="00FE6E0C">
        <w:rPr>
          <w:rFonts w:eastAsia="Times New Roman"/>
          <w:color w:val="000000"/>
          <w:sz w:val="28"/>
          <w:szCs w:val="28"/>
          <w:lang w:eastAsia="ru-RU"/>
        </w:rPr>
        <w:t xml:space="preserve"> 6).</w:t>
      </w:r>
    </w:p>
    <w:p w:rsidR="00B513A6" w:rsidRPr="00FE6E0C" w:rsidRDefault="00B513A6" w:rsidP="00AE5C8A">
      <w:pPr>
        <w:widowControl w:val="0"/>
        <w:tabs>
          <w:tab w:val="left" w:pos="-1276"/>
          <w:tab w:val="left" w:pos="-1134"/>
          <w:tab w:val="left" w:pos="-993"/>
          <w:tab w:val="left" w:pos="-709"/>
          <w:tab w:val="left" w:pos="-567"/>
          <w:tab w:val="left" w:pos="720"/>
          <w:tab w:val="left" w:pos="2160"/>
          <w:tab w:val="left" w:pos="4176"/>
          <w:tab w:val="left" w:pos="6192"/>
        </w:tabs>
        <w:autoSpaceDN w:val="0"/>
        <w:spacing w:after="0" w:line="240" w:lineRule="auto"/>
        <w:jc w:val="both"/>
        <w:rPr>
          <w:rFonts w:eastAsia="Times New Roman"/>
          <w:color w:val="000000"/>
          <w:sz w:val="28"/>
          <w:szCs w:val="28"/>
          <w:lang w:eastAsia="ru-RU"/>
        </w:rPr>
      </w:pPr>
      <w:r w:rsidRPr="00AE5C8A">
        <w:rPr>
          <w:rFonts w:eastAsia="Times New Roman"/>
          <w:b/>
          <w:color w:val="000000"/>
          <w:sz w:val="28"/>
          <w:szCs w:val="28"/>
          <w:lang w:eastAsia="ru-RU"/>
        </w:rPr>
        <w:t>Злочини проти експлуатації транспорту</w:t>
      </w:r>
      <w:r w:rsidR="00AE5C8A">
        <w:rPr>
          <w:rFonts w:eastAsia="Times New Roman"/>
          <w:b/>
          <w:color w:val="000000"/>
          <w:sz w:val="28"/>
          <w:szCs w:val="28"/>
          <w:lang w:eastAsia="ru-RU"/>
        </w:rPr>
        <w:t xml:space="preserve">. </w:t>
      </w:r>
      <w:r w:rsidRPr="00FE6E0C">
        <w:rPr>
          <w:rFonts w:eastAsia="Times New Roman"/>
          <w:color w:val="000000"/>
          <w:sz w:val="28"/>
          <w:szCs w:val="28"/>
          <w:lang w:eastAsia="ru-RU"/>
        </w:rPr>
        <w:t>Зареєстровано 16 кримінальних правопорушення (2022</w:t>
      </w:r>
      <w:r w:rsidR="00AE5C8A">
        <w:rPr>
          <w:rFonts w:eastAsia="Times New Roman"/>
          <w:color w:val="000000"/>
          <w:sz w:val="28"/>
          <w:szCs w:val="28"/>
          <w:lang w:eastAsia="ru-RU"/>
        </w:rPr>
        <w:t>рік -</w:t>
      </w:r>
      <w:r w:rsidRPr="00FE6E0C">
        <w:rPr>
          <w:rFonts w:eastAsia="Times New Roman"/>
          <w:color w:val="000000"/>
          <w:sz w:val="28"/>
          <w:szCs w:val="28"/>
          <w:lang w:eastAsia="ru-RU"/>
        </w:rPr>
        <w:t>16), із них:</w:t>
      </w:r>
      <w:r w:rsidR="00AE5C8A">
        <w:rPr>
          <w:rFonts w:eastAsia="Times New Roman"/>
          <w:color w:val="000000"/>
          <w:sz w:val="28"/>
          <w:szCs w:val="28"/>
          <w:lang w:eastAsia="ru-RU"/>
        </w:rPr>
        <w:t xml:space="preserve"> ДТП - 14 проваджень. </w:t>
      </w:r>
      <w:r w:rsidRPr="00FE6E0C">
        <w:rPr>
          <w:rFonts w:eastAsia="Times New Roman"/>
          <w:color w:val="000000"/>
          <w:sz w:val="28"/>
          <w:szCs w:val="28"/>
          <w:lang w:eastAsia="ru-RU"/>
        </w:rPr>
        <w:t>Оголошено 11 підозр (2022</w:t>
      </w:r>
      <w:r w:rsidR="00AE5C8A">
        <w:rPr>
          <w:rFonts w:eastAsia="Times New Roman"/>
          <w:color w:val="000000"/>
          <w:sz w:val="28"/>
          <w:szCs w:val="28"/>
          <w:lang w:eastAsia="ru-RU"/>
        </w:rPr>
        <w:t xml:space="preserve"> рік - </w:t>
      </w:r>
      <w:r w:rsidRPr="00FE6E0C">
        <w:rPr>
          <w:rFonts w:eastAsia="Times New Roman"/>
          <w:color w:val="000000"/>
          <w:sz w:val="28"/>
          <w:szCs w:val="28"/>
          <w:lang w:eastAsia="ru-RU"/>
        </w:rPr>
        <w:t>10), 9 спрямовано до суду (2022</w:t>
      </w:r>
      <w:r w:rsidR="00AE5C8A">
        <w:rPr>
          <w:rFonts w:eastAsia="Times New Roman"/>
          <w:color w:val="000000"/>
          <w:sz w:val="28"/>
          <w:szCs w:val="28"/>
          <w:lang w:eastAsia="ru-RU"/>
        </w:rPr>
        <w:t xml:space="preserve"> рік  -</w:t>
      </w:r>
      <w:r w:rsidRPr="00FE6E0C">
        <w:rPr>
          <w:rFonts w:eastAsia="Times New Roman"/>
          <w:color w:val="000000"/>
          <w:sz w:val="28"/>
          <w:szCs w:val="28"/>
          <w:lang w:eastAsia="ru-RU"/>
        </w:rPr>
        <w:t xml:space="preserve"> 9).</w:t>
      </w:r>
    </w:p>
    <w:p w:rsidR="00B513A6" w:rsidRPr="00AE5C8A" w:rsidRDefault="00B513A6" w:rsidP="00AE5C8A">
      <w:pPr>
        <w:tabs>
          <w:tab w:val="left" w:pos="872"/>
        </w:tabs>
        <w:spacing w:after="0" w:line="240" w:lineRule="auto"/>
        <w:jc w:val="both"/>
        <w:rPr>
          <w:rFonts w:eastAsia="Times New Roman"/>
          <w:b/>
          <w:color w:val="000000"/>
          <w:sz w:val="28"/>
          <w:szCs w:val="28"/>
          <w:lang w:eastAsia="ru-RU"/>
        </w:rPr>
      </w:pPr>
      <w:r w:rsidRPr="00AE5C8A">
        <w:rPr>
          <w:rFonts w:eastAsia="Times New Roman"/>
          <w:b/>
          <w:color w:val="000000"/>
          <w:sz w:val="28"/>
          <w:szCs w:val="28"/>
          <w:lang w:eastAsia="ru-RU"/>
        </w:rPr>
        <w:t xml:space="preserve">Злочини у сфері обігу наркотиків та інші злочини проти здоров’я </w:t>
      </w:r>
    </w:p>
    <w:p w:rsidR="00B513A6" w:rsidRPr="00FE6E0C" w:rsidRDefault="00573C35" w:rsidP="00573C35">
      <w:pPr>
        <w:widowControl w:val="0"/>
        <w:tabs>
          <w:tab w:val="left" w:pos="-1276"/>
          <w:tab w:val="left" w:pos="-1134"/>
          <w:tab w:val="left" w:pos="-993"/>
          <w:tab w:val="left" w:pos="-709"/>
          <w:tab w:val="left" w:pos="-567"/>
          <w:tab w:val="left" w:pos="720"/>
          <w:tab w:val="left" w:pos="2160"/>
          <w:tab w:val="left" w:pos="4176"/>
          <w:tab w:val="left" w:pos="6192"/>
        </w:tabs>
        <w:autoSpaceDN w:val="0"/>
        <w:spacing w:after="0" w:line="240" w:lineRule="auto"/>
        <w:ind w:firstLine="567"/>
        <w:jc w:val="both"/>
        <w:rPr>
          <w:rFonts w:eastAsia="Times New Roman"/>
          <w:color w:val="000000"/>
          <w:sz w:val="28"/>
          <w:szCs w:val="28"/>
          <w:lang w:eastAsia="ru-RU"/>
        </w:rPr>
      </w:pPr>
      <w:r>
        <w:rPr>
          <w:rFonts w:eastAsia="Times New Roman"/>
          <w:color w:val="000000"/>
          <w:sz w:val="28"/>
          <w:szCs w:val="28"/>
          <w:lang w:eastAsia="ru-RU"/>
        </w:rPr>
        <w:t xml:space="preserve"> </w:t>
      </w:r>
      <w:r w:rsidR="00B513A6" w:rsidRPr="00FE6E0C">
        <w:rPr>
          <w:rFonts w:eastAsia="Times New Roman"/>
          <w:color w:val="000000"/>
          <w:sz w:val="28"/>
          <w:szCs w:val="28"/>
          <w:lang w:eastAsia="ru-RU"/>
        </w:rPr>
        <w:t xml:space="preserve">Зареєстровано 18 </w:t>
      </w:r>
      <w:proofErr w:type="spellStart"/>
      <w:r w:rsidR="00B513A6" w:rsidRPr="00FE6E0C">
        <w:rPr>
          <w:rFonts w:eastAsia="Times New Roman"/>
          <w:color w:val="000000"/>
          <w:sz w:val="28"/>
          <w:szCs w:val="28"/>
          <w:lang w:eastAsia="ru-RU"/>
        </w:rPr>
        <w:t>наркозлочинів</w:t>
      </w:r>
      <w:proofErr w:type="spellEnd"/>
      <w:r w:rsidR="00B513A6" w:rsidRPr="00FE6E0C">
        <w:rPr>
          <w:rFonts w:eastAsia="Times New Roman"/>
          <w:color w:val="000000"/>
          <w:sz w:val="28"/>
          <w:szCs w:val="28"/>
          <w:lang w:eastAsia="ru-RU"/>
        </w:rPr>
        <w:t xml:space="preserve"> (2022</w:t>
      </w:r>
      <w:r w:rsidR="00AE5C8A">
        <w:rPr>
          <w:rFonts w:eastAsia="Times New Roman"/>
          <w:color w:val="000000"/>
          <w:sz w:val="28"/>
          <w:szCs w:val="28"/>
          <w:lang w:eastAsia="ru-RU"/>
        </w:rPr>
        <w:t>рік -</w:t>
      </w:r>
      <w:r w:rsidR="00B513A6" w:rsidRPr="00FE6E0C">
        <w:rPr>
          <w:rFonts w:eastAsia="Times New Roman"/>
          <w:color w:val="000000"/>
          <w:sz w:val="28"/>
          <w:szCs w:val="28"/>
          <w:lang w:eastAsia="ru-RU"/>
        </w:rPr>
        <w:t xml:space="preserve"> 15), із них:</w:t>
      </w:r>
    </w:p>
    <w:p w:rsidR="00B513A6" w:rsidRPr="00FE6E0C" w:rsidRDefault="00AE5C8A" w:rsidP="00AE5C8A">
      <w:pPr>
        <w:widowControl w:val="0"/>
        <w:tabs>
          <w:tab w:val="left" w:pos="-1276"/>
          <w:tab w:val="left" w:pos="-1134"/>
          <w:tab w:val="left" w:pos="-993"/>
          <w:tab w:val="left" w:pos="-709"/>
          <w:tab w:val="left" w:pos="-567"/>
          <w:tab w:val="left" w:pos="720"/>
          <w:tab w:val="left" w:pos="2160"/>
          <w:tab w:val="left" w:pos="4176"/>
          <w:tab w:val="left" w:pos="6192"/>
        </w:tabs>
        <w:autoSpaceDN w:val="0"/>
        <w:spacing w:after="0" w:line="240" w:lineRule="auto"/>
        <w:jc w:val="both"/>
        <w:rPr>
          <w:rFonts w:eastAsia="Times New Roman"/>
          <w:color w:val="000000"/>
          <w:sz w:val="28"/>
          <w:szCs w:val="28"/>
          <w:lang w:eastAsia="ru-RU"/>
        </w:rPr>
      </w:pPr>
      <w:r>
        <w:rPr>
          <w:rFonts w:eastAsia="Times New Roman"/>
          <w:color w:val="000000"/>
          <w:sz w:val="28"/>
          <w:szCs w:val="28"/>
          <w:lang w:eastAsia="ru-RU"/>
        </w:rPr>
        <w:t>ст. 307 КК України -</w:t>
      </w:r>
      <w:r w:rsidR="00B513A6" w:rsidRPr="00FE6E0C">
        <w:rPr>
          <w:rFonts w:eastAsia="Times New Roman"/>
          <w:color w:val="000000"/>
          <w:sz w:val="28"/>
          <w:szCs w:val="28"/>
          <w:lang w:eastAsia="ru-RU"/>
        </w:rPr>
        <w:t xml:space="preserve"> 3;</w:t>
      </w:r>
    </w:p>
    <w:p w:rsidR="00B513A6" w:rsidRPr="00FE6E0C" w:rsidRDefault="001A2619" w:rsidP="00B513A6">
      <w:pPr>
        <w:widowControl w:val="0"/>
        <w:tabs>
          <w:tab w:val="left" w:pos="-1276"/>
          <w:tab w:val="left" w:pos="-1134"/>
          <w:tab w:val="left" w:pos="-993"/>
          <w:tab w:val="left" w:pos="-709"/>
          <w:tab w:val="left" w:pos="-567"/>
          <w:tab w:val="left" w:pos="720"/>
          <w:tab w:val="left" w:pos="2160"/>
          <w:tab w:val="left" w:pos="4176"/>
          <w:tab w:val="left" w:pos="6192"/>
        </w:tabs>
        <w:autoSpaceDN w:val="0"/>
        <w:spacing w:after="0" w:line="240" w:lineRule="auto"/>
        <w:jc w:val="both"/>
        <w:rPr>
          <w:rFonts w:eastAsia="Times New Roman"/>
          <w:color w:val="000000"/>
          <w:sz w:val="28"/>
          <w:szCs w:val="28"/>
          <w:lang w:eastAsia="ru-RU"/>
        </w:rPr>
      </w:pPr>
      <w:r>
        <w:rPr>
          <w:rFonts w:eastAsia="Times New Roman"/>
          <w:color w:val="000000"/>
          <w:sz w:val="28"/>
          <w:szCs w:val="28"/>
          <w:lang w:eastAsia="ru-RU"/>
        </w:rPr>
        <w:t>ст. 309 КК України -</w:t>
      </w:r>
      <w:r w:rsidR="00AE5C8A">
        <w:rPr>
          <w:rFonts w:eastAsia="Times New Roman"/>
          <w:color w:val="000000"/>
          <w:sz w:val="28"/>
          <w:szCs w:val="28"/>
          <w:lang w:eastAsia="ru-RU"/>
        </w:rPr>
        <w:t xml:space="preserve"> 15. </w:t>
      </w:r>
      <w:r w:rsidR="00B513A6" w:rsidRPr="00FE6E0C">
        <w:rPr>
          <w:rFonts w:eastAsia="Times New Roman"/>
          <w:color w:val="000000"/>
          <w:sz w:val="28"/>
          <w:szCs w:val="28"/>
          <w:lang w:eastAsia="ru-RU"/>
        </w:rPr>
        <w:t xml:space="preserve">  Оголошено 17 підозр (2022</w:t>
      </w:r>
      <w:r w:rsidR="00B97A05">
        <w:rPr>
          <w:rFonts w:eastAsia="Times New Roman"/>
          <w:color w:val="000000"/>
          <w:sz w:val="28"/>
          <w:szCs w:val="28"/>
          <w:lang w:eastAsia="ru-RU"/>
        </w:rPr>
        <w:t>рік -</w:t>
      </w:r>
      <w:r w:rsidR="00B513A6" w:rsidRPr="00FE6E0C">
        <w:rPr>
          <w:rFonts w:eastAsia="Times New Roman"/>
          <w:color w:val="000000"/>
          <w:sz w:val="28"/>
          <w:szCs w:val="28"/>
          <w:lang w:eastAsia="ru-RU"/>
        </w:rPr>
        <w:t xml:space="preserve"> 12), 17 проваджень </w:t>
      </w:r>
      <w:r w:rsidR="00B513A6" w:rsidRPr="00FE6E0C">
        <w:rPr>
          <w:rFonts w:eastAsia="Times New Roman"/>
          <w:color w:val="000000"/>
          <w:sz w:val="28"/>
          <w:szCs w:val="28"/>
          <w:lang w:eastAsia="ru-RU"/>
        </w:rPr>
        <w:lastRenderedPageBreak/>
        <w:t>спрямовано до суду (2022</w:t>
      </w:r>
      <w:r w:rsidR="00B97A05">
        <w:rPr>
          <w:rFonts w:eastAsia="Times New Roman"/>
          <w:color w:val="000000"/>
          <w:sz w:val="28"/>
          <w:szCs w:val="28"/>
          <w:lang w:eastAsia="ru-RU"/>
        </w:rPr>
        <w:t>рік -</w:t>
      </w:r>
      <w:r w:rsidR="00B513A6" w:rsidRPr="00FE6E0C">
        <w:rPr>
          <w:rFonts w:eastAsia="Times New Roman"/>
          <w:color w:val="000000"/>
          <w:sz w:val="28"/>
          <w:szCs w:val="28"/>
          <w:lang w:eastAsia="ru-RU"/>
        </w:rPr>
        <w:t xml:space="preserve"> 12).</w:t>
      </w:r>
    </w:p>
    <w:p w:rsidR="00575345" w:rsidRDefault="00575345" w:rsidP="00575345">
      <w:pPr>
        <w:pStyle w:val="a7"/>
        <w:jc w:val="center"/>
        <w:rPr>
          <w:rFonts w:cs="Times New Roman"/>
          <w:b/>
          <w:color w:val="000000"/>
          <w:sz w:val="28"/>
          <w:szCs w:val="28"/>
        </w:rPr>
      </w:pPr>
    </w:p>
    <w:p w:rsidR="00B513A6" w:rsidRDefault="00575345" w:rsidP="00575345">
      <w:pPr>
        <w:pStyle w:val="a7"/>
        <w:jc w:val="center"/>
        <w:rPr>
          <w:rFonts w:cs="Times New Roman"/>
          <w:b/>
          <w:i/>
          <w:color w:val="000000"/>
          <w:sz w:val="28"/>
          <w:szCs w:val="28"/>
        </w:rPr>
      </w:pPr>
      <w:r w:rsidRPr="00575345">
        <w:rPr>
          <w:rFonts w:cs="Times New Roman"/>
          <w:b/>
          <w:i/>
          <w:color w:val="000000"/>
          <w:sz w:val="28"/>
          <w:szCs w:val="28"/>
        </w:rPr>
        <w:t>Превентивна діяльність</w:t>
      </w:r>
    </w:p>
    <w:p w:rsidR="001A2619" w:rsidRPr="00575345" w:rsidRDefault="001A2619" w:rsidP="00575345">
      <w:pPr>
        <w:pStyle w:val="a7"/>
        <w:jc w:val="center"/>
        <w:rPr>
          <w:rFonts w:cs="Times New Roman"/>
          <w:b/>
          <w:i/>
          <w:color w:val="000000"/>
          <w:sz w:val="28"/>
          <w:szCs w:val="28"/>
        </w:rPr>
      </w:pPr>
    </w:p>
    <w:p w:rsidR="00575345" w:rsidRDefault="00B513A6" w:rsidP="00B513A6">
      <w:pPr>
        <w:widowControl w:val="0"/>
        <w:autoSpaceDE w:val="0"/>
        <w:autoSpaceDN w:val="0"/>
        <w:adjustRightInd w:val="0"/>
        <w:spacing w:after="0" w:line="240" w:lineRule="auto"/>
        <w:ind w:firstLine="567"/>
        <w:jc w:val="both"/>
        <w:rPr>
          <w:rFonts w:eastAsia="Times New Roman"/>
          <w:bCs/>
          <w:iCs/>
          <w:sz w:val="28"/>
          <w:szCs w:val="28"/>
          <w:lang w:eastAsia="uk-UA"/>
        </w:rPr>
      </w:pPr>
      <w:r w:rsidRPr="00FE6E0C">
        <w:rPr>
          <w:rFonts w:eastAsia="Times New Roman"/>
          <w:b/>
          <w:bCs/>
          <w:sz w:val="28"/>
          <w:szCs w:val="28"/>
          <w:lang w:eastAsia="uk-UA"/>
        </w:rPr>
        <w:t xml:space="preserve"> </w:t>
      </w:r>
      <w:r w:rsidR="00575345">
        <w:rPr>
          <w:rFonts w:eastAsia="Times New Roman"/>
          <w:b/>
          <w:bCs/>
          <w:sz w:val="28"/>
          <w:szCs w:val="28"/>
          <w:lang w:eastAsia="uk-UA"/>
        </w:rPr>
        <w:t xml:space="preserve"> </w:t>
      </w:r>
      <w:r w:rsidR="00575345" w:rsidRPr="00575345">
        <w:rPr>
          <w:rFonts w:eastAsia="Times New Roman"/>
          <w:iCs/>
          <w:sz w:val="28"/>
          <w:szCs w:val="28"/>
          <w:lang w:eastAsia="uk-UA"/>
        </w:rPr>
        <w:t>У</w:t>
      </w:r>
      <w:r w:rsidRPr="00575345">
        <w:rPr>
          <w:rFonts w:eastAsia="Times New Roman"/>
          <w:iCs/>
          <w:sz w:val="28"/>
          <w:szCs w:val="28"/>
          <w:lang w:eastAsia="uk-UA"/>
        </w:rPr>
        <w:t xml:space="preserve"> ході проведення профілактичної роботи сектором превенції задокументовано 391 </w:t>
      </w:r>
      <w:proofErr w:type="spellStart"/>
      <w:r w:rsidRPr="00575345">
        <w:rPr>
          <w:rFonts w:eastAsia="Times New Roman"/>
          <w:iCs/>
          <w:sz w:val="28"/>
          <w:szCs w:val="28"/>
          <w:lang w:eastAsia="uk-UA"/>
        </w:rPr>
        <w:t>адмінправопорушень</w:t>
      </w:r>
      <w:proofErr w:type="spellEnd"/>
      <w:r w:rsidRPr="00575345">
        <w:rPr>
          <w:rFonts w:eastAsia="Times New Roman"/>
          <w:b/>
          <w:iCs/>
          <w:sz w:val="28"/>
          <w:szCs w:val="28"/>
          <w:lang w:eastAsia="uk-UA"/>
        </w:rPr>
        <w:t xml:space="preserve"> </w:t>
      </w:r>
      <w:r w:rsidRPr="00575345">
        <w:rPr>
          <w:rFonts w:eastAsia="Times New Roman"/>
          <w:iCs/>
          <w:sz w:val="28"/>
          <w:szCs w:val="28"/>
          <w:lang w:eastAsia="uk-UA"/>
        </w:rPr>
        <w:t>(2022</w:t>
      </w:r>
      <w:r w:rsidR="00575345">
        <w:rPr>
          <w:rFonts w:eastAsia="Times New Roman"/>
          <w:iCs/>
          <w:sz w:val="28"/>
          <w:szCs w:val="28"/>
          <w:lang w:eastAsia="uk-UA"/>
        </w:rPr>
        <w:t xml:space="preserve"> рік</w:t>
      </w:r>
      <w:r w:rsidRPr="00575345">
        <w:rPr>
          <w:rFonts w:eastAsia="Times New Roman"/>
          <w:iCs/>
          <w:sz w:val="28"/>
          <w:szCs w:val="28"/>
          <w:lang w:eastAsia="uk-UA"/>
        </w:rPr>
        <w:t xml:space="preserve"> – 700)</w:t>
      </w:r>
      <w:r w:rsidR="00575345">
        <w:rPr>
          <w:rFonts w:eastAsia="Times New Roman"/>
          <w:bCs/>
          <w:iCs/>
          <w:sz w:val="28"/>
          <w:szCs w:val="28"/>
          <w:lang w:eastAsia="uk-UA"/>
        </w:rPr>
        <w:t xml:space="preserve">. </w:t>
      </w:r>
    </w:p>
    <w:p w:rsidR="00B513A6" w:rsidRPr="00FE6E0C" w:rsidRDefault="00B513A6" w:rsidP="00B513A6">
      <w:pPr>
        <w:widowControl w:val="0"/>
        <w:autoSpaceDE w:val="0"/>
        <w:autoSpaceDN w:val="0"/>
        <w:adjustRightInd w:val="0"/>
        <w:spacing w:after="0" w:line="240" w:lineRule="auto"/>
        <w:ind w:firstLine="567"/>
        <w:jc w:val="both"/>
        <w:rPr>
          <w:rFonts w:eastAsia="Times New Roman"/>
          <w:spacing w:val="-6"/>
          <w:sz w:val="28"/>
          <w:szCs w:val="28"/>
          <w:lang w:eastAsia="uk-UA"/>
        </w:rPr>
      </w:pPr>
      <w:r w:rsidRPr="00FE6E0C">
        <w:rPr>
          <w:rFonts w:eastAsia="Times New Roman"/>
          <w:spacing w:val="-6"/>
          <w:sz w:val="28"/>
          <w:szCs w:val="28"/>
          <w:lang w:eastAsia="uk-UA"/>
        </w:rPr>
        <w:t>Протягом звітного періоду групами реагування патрульної поліції ВП №1 (</w:t>
      </w:r>
      <w:proofErr w:type="spellStart"/>
      <w:r w:rsidRPr="00FE6E0C">
        <w:rPr>
          <w:rFonts w:eastAsia="Times New Roman"/>
          <w:spacing w:val="-6"/>
          <w:sz w:val="28"/>
          <w:szCs w:val="28"/>
          <w:lang w:eastAsia="uk-UA"/>
        </w:rPr>
        <w:t>м.Яремче</w:t>
      </w:r>
      <w:proofErr w:type="spellEnd"/>
      <w:r w:rsidRPr="00FE6E0C">
        <w:rPr>
          <w:rFonts w:eastAsia="Times New Roman"/>
          <w:spacing w:val="-6"/>
          <w:sz w:val="28"/>
          <w:szCs w:val="28"/>
          <w:lang w:eastAsia="uk-UA"/>
        </w:rPr>
        <w:t xml:space="preserve">) </w:t>
      </w:r>
      <w:proofErr w:type="spellStart"/>
      <w:r w:rsidRPr="00FE6E0C">
        <w:rPr>
          <w:rFonts w:eastAsia="Times New Roman"/>
          <w:spacing w:val="-6"/>
          <w:sz w:val="28"/>
          <w:szCs w:val="28"/>
          <w:lang w:eastAsia="uk-UA"/>
        </w:rPr>
        <w:t>Надвірнянського</w:t>
      </w:r>
      <w:proofErr w:type="spellEnd"/>
      <w:r w:rsidRPr="00FE6E0C">
        <w:rPr>
          <w:rFonts w:eastAsia="Times New Roman"/>
          <w:spacing w:val="-6"/>
          <w:sz w:val="28"/>
          <w:szCs w:val="28"/>
          <w:lang w:eastAsia="uk-UA"/>
        </w:rPr>
        <w:t xml:space="preserve"> РВП виявлено </w:t>
      </w:r>
      <w:r w:rsidRPr="00575345">
        <w:rPr>
          <w:rFonts w:eastAsia="Times New Roman"/>
          <w:spacing w:val="-6"/>
          <w:sz w:val="28"/>
          <w:szCs w:val="28"/>
          <w:lang w:eastAsia="uk-UA"/>
        </w:rPr>
        <w:t>3193 адміністративних правопорушень</w:t>
      </w:r>
      <w:r w:rsidRPr="00FE6E0C">
        <w:rPr>
          <w:rFonts w:eastAsia="Times New Roman"/>
          <w:b/>
          <w:spacing w:val="-6"/>
          <w:sz w:val="28"/>
          <w:szCs w:val="28"/>
          <w:lang w:eastAsia="uk-UA"/>
        </w:rPr>
        <w:t xml:space="preserve"> </w:t>
      </w:r>
      <w:r w:rsidRPr="00FE6E0C">
        <w:rPr>
          <w:rFonts w:eastAsia="Times New Roman"/>
          <w:spacing w:val="-6"/>
          <w:sz w:val="28"/>
          <w:szCs w:val="28"/>
          <w:lang w:eastAsia="uk-UA"/>
        </w:rPr>
        <w:t>(2022</w:t>
      </w:r>
      <w:r w:rsidR="00575345">
        <w:rPr>
          <w:rFonts w:eastAsia="Times New Roman"/>
          <w:spacing w:val="-6"/>
          <w:sz w:val="28"/>
          <w:szCs w:val="28"/>
          <w:lang w:eastAsia="uk-UA"/>
        </w:rPr>
        <w:t xml:space="preserve">  рік</w:t>
      </w:r>
      <w:r w:rsidRPr="00FE6E0C">
        <w:rPr>
          <w:rFonts w:eastAsia="Times New Roman"/>
          <w:spacing w:val="-6"/>
          <w:sz w:val="28"/>
          <w:szCs w:val="28"/>
          <w:lang w:eastAsia="uk-UA"/>
        </w:rPr>
        <w:t xml:space="preserve"> – 2705),</w:t>
      </w:r>
      <w:r w:rsidRPr="00FE6E0C">
        <w:rPr>
          <w:rFonts w:eastAsia="Times New Roman"/>
          <w:b/>
          <w:spacing w:val="-6"/>
          <w:sz w:val="28"/>
          <w:szCs w:val="28"/>
          <w:lang w:eastAsia="uk-UA"/>
        </w:rPr>
        <w:t xml:space="preserve"> </w:t>
      </w:r>
      <w:r w:rsidRPr="00FE6E0C">
        <w:rPr>
          <w:rFonts w:eastAsia="Times New Roman"/>
          <w:spacing w:val="-6"/>
          <w:sz w:val="28"/>
          <w:szCs w:val="28"/>
          <w:lang w:eastAsia="uk-UA"/>
        </w:rPr>
        <w:t>з них:</w:t>
      </w:r>
    </w:p>
    <w:p w:rsidR="00B513A6" w:rsidRPr="00FE6E0C" w:rsidRDefault="00575345" w:rsidP="00575345">
      <w:pPr>
        <w:widowControl w:val="0"/>
        <w:autoSpaceDE w:val="0"/>
        <w:autoSpaceDN w:val="0"/>
        <w:adjustRightInd w:val="0"/>
        <w:spacing w:after="0" w:line="240" w:lineRule="auto"/>
        <w:jc w:val="both"/>
        <w:rPr>
          <w:rFonts w:eastAsia="Times New Roman"/>
          <w:spacing w:val="-6"/>
          <w:sz w:val="28"/>
          <w:szCs w:val="28"/>
          <w:lang w:eastAsia="uk-UA"/>
        </w:rPr>
      </w:pPr>
      <w:r>
        <w:rPr>
          <w:rFonts w:eastAsia="Times New Roman"/>
          <w:spacing w:val="-6"/>
          <w:sz w:val="28"/>
          <w:szCs w:val="28"/>
          <w:lang w:eastAsia="uk-UA"/>
        </w:rPr>
        <w:t xml:space="preserve">- ст. 122 ч. 1 </w:t>
      </w:r>
      <w:proofErr w:type="spellStart"/>
      <w:r>
        <w:rPr>
          <w:rFonts w:eastAsia="Times New Roman"/>
          <w:spacing w:val="-6"/>
          <w:sz w:val="28"/>
          <w:szCs w:val="28"/>
          <w:lang w:eastAsia="uk-UA"/>
        </w:rPr>
        <w:t>КУпАП</w:t>
      </w:r>
      <w:proofErr w:type="spellEnd"/>
      <w:r>
        <w:rPr>
          <w:rFonts w:eastAsia="Times New Roman"/>
          <w:spacing w:val="-6"/>
          <w:sz w:val="28"/>
          <w:szCs w:val="28"/>
          <w:lang w:eastAsia="uk-UA"/>
        </w:rPr>
        <w:t xml:space="preserve"> </w:t>
      </w:r>
      <w:r w:rsidRPr="00575345">
        <w:rPr>
          <w:rFonts w:eastAsia="Times New Roman"/>
          <w:spacing w:val="-6"/>
          <w:sz w:val="28"/>
          <w:szCs w:val="28"/>
          <w:lang w:eastAsia="uk-UA"/>
        </w:rPr>
        <w:t xml:space="preserve">- </w:t>
      </w:r>
      <w:r w:rsidR="00B513A6" w:rsidRPr="00575345">
        <w:rPr>
          <w:rFonts w:eastAsia="Times New Roman"/>
          <w:spacing w:val="-6"/>
          <w:sz w:val="28"/>
          <w:szCs w:val="28"/>
          <w:lang w:eastAsia="uk-UA"/>
        </w:rPr>
        <w:t>1908</w:t>
      </w:r>
      <w:r>
        <w:rPr>
          <w:rFonts w:eastAsia="Times New Roman"/>
          <w:spacing w:val="-6"/>
          <w:sz w:val="28"/>
          <w:szCs w:val="28"/>
          <w:lang w:eastAsia="uk-UA"/>
        </w:rPr>
        <w:t xml:space="preserve"> (п</w:t>
      </w:r>
      <w:r w:rsidR="00B513A6" w:rsidRPr="00FE6E0C">
        <w:rPr>
          <w:rFonts w:eastAsia="Times New Roman"/>
          <w:spacing w:val="-6"/>
          <w:sz w:val="28"/>
          <w:szCs w:val="28"/>
          <w:lang w:eastAsia="uk-UA"/>
        </w:rPr>
        <w:t>орушення водія</w:t>
      </w:r>
      <w:r>
        <w:rPr>
          <w:rFonts w:eastAsia="Times New Roman"/>
          <w:spacing w:val="-6"/>
          <w:sz w:val="28"/>
          <w:szCs w:val="28"/>
          <w:lang w:eastAsia="uk-UA"/>
        </w:rPr>
        <w:t xml:space="preserve">ми т/з встановлених обмежень швидкості </w:t>
      </w:r>
      <w:r w:rsidR="00B513A6" w:rsidRPr="00FE6E0C">
        <w:rPr>
          <w:rFonts w:eastAsia="Times New Roman"/>
          <w:spacing w:val="-6"/>
          <w:sz w:val="28"/>
          <w:szCs w:val="28"/>
          <w:lang w:eastAsia="uk-UA"/>
        </w:rPr>
        <w:t>руху та порушення інших ПДР);</w:t>
      </w:r>
    </w:p>
    <w:p w:rsidR="00B513A6" w:rsidRPr="00FE6E0C" w:rsidRDefault="00575345" w:rsidP="00575345">
      <w:pPr>
        <w:widowControl w:val="0"/>
        <w:autoSpaceDE w:val="0"/>
        <w:autoSpaceDN w:val="0"/>
        <w:adjustRightInd w:val="0"/>
        <w:spacing w:after="0" w:line="240" w:lineRule="auto"/>
        <w:jc w:val="both"/>
        <w:rPr>
          <w:rFonts w:eastAsia="Times New Roman"/>
          <w:spacing w:val="-6"/>
          <w:sz w:val="28"/>
          <w:szCs w:val="28"/>
          <w:lang w:eastAsia="uk-UA"/>
        </w:rPr>
      </w:pPr>
      <w:r>
        <w:rPr>
          <w:rFonts w:eastAsia="Times New Roman"/>
          <w:spacing w:val="-6"/>
          <w:sz w:val="28"/>
          <w:szCs w:val="28"/>
          <w:lang w:eastAsia="uk-UA"/>
        </w:rPr>
        <w:t xml:space="preserve">- ст. 124 </w:t>
      </w:r>
      <w:proofErr w:type="spellStart"/>
      <w:r>
        <w:rPr>
          <w:rFonts w:eastAsia="Times New Roman"/>
          <w:spacing w:val="-6"/>
          <w:sz w:val="28"/>
          <w:szCs w:val="28"/>
          <w:lang w:eastAsia="uk-UA"/>
        </w:rPr>
        <w:t>КУпАП</w:t>
      </w:r>
      <w:proofErr w:type="spellEnd"/>
      <w:r>
        <w:rPr>
          <w:rFonts w:eastAsia="Times New Roman"/>
          <w:spacing w:val="-6"/>
          <w:sz w:val="28"/>
          <w:szCs w:val="28"/>
          <w:lang w:eastAsia="uk-UA"/>
        </w:rPr>
        <w:t xml:space="preserve"> -</w:t>
      </w:r>
      <w:r w:rsidR="00B513A6" w:rsidRPr="00FE6E0C">
        <w:rPr>
          <w:rFonts w:eastAsia="Times New Roman"/>
          <w:spacing w:val="-6"/>
          <w:sz w:val="28"/>
          <w:szCs w:val="28"/>
          <w:lang w:eastAsia="uk-UA"/>
        </w:rPr>
        <w:t xml:space="preserve"> </w:t>
      </w:r>
      <w:r w:rsidR="00B513A6" w:rsidRPr="00575345">
        <w:rPr>
          <w:rFonts w:eastAsia="Times New Roman"/>
          <w:spacing w:val="-6"/>
          <w:sz w:val="28"/>
          <w:szCs w:val="28"/>
          <w:lang w:eastAsia="uk-UA"/>
        </w:rPr>
        <w:t xml:space="preserve">149 </w:t>
      </w:r>
      <w:r w:rsidR="00B513A6" w:rsidRPr="00FE6E0C">
        <w:rPr>
          <w:rFonts w:eastAsia="Times New Roman"/>
          <w:spacing w:val="-6"/>
          <w:sz w:val="28"/>
          <w:szCs w:val="28"/>
          <w:lang w:eastAsia="uk-UA"/>
        </w:rPr>
        <w:t>(ДТП);</w:t>
      </w:r>
    </w:p>
    <w:p w:rsidR="00B513A6" w:rsidRPr="00575345" w:rsidRDefault="00575345" w:rsidP="00575345">
      <w:pPr>
        <w:widowControl w:val="0"/>
        <w:autoSpaceDE w:val="0"/>
        <w:autoSpaceDN w:val="0"/>
        <w:adjustRightInd w:val="0"/>
        <w:spacing w:after="0" w:line="240" w:lineRule="auto"/>
        <w:jc w:val="both"/>
        <w:rPr>
          <w:rFonts w:eastAsia="Times New Roman"/>
          <w:spacing w:val="-6"/>
          <w:sz w:val="28"/>
          <w:szCs w:val="28"/>
          <w:lang w:eastAsia="uk-UA"/>
        </w:rPr>
      </w:pPr>
      <w:r w:rsidRPr="00575345">
        <w:rPr>
          <w:rFonts w:eastAsia="Times New Roman"/>
          <w:bCs/>
          <w:spacing w:val="-6"/>
          <w:sz w:val="28"/>
          <w:szCs w:val="28"/>
          <w:lang w:eastAsia="uk-UA"/>
        </w:rPr>
        <w:t>-</w:t>
      </w:r>
      <w:r>
        <w:rPr>
          <w:rFonts w:eastAsia="Times New Roman"/>
          <w:bCs/>
          <w:spacing w:val="-6"/>
          <w:sz w:val="28"/>
          <w:szCs w:val="28"/>
          <w:lang w:eastAsia="uk-UA"/>
        </w:rPr>
        <w:t xml:space="preserve"> ст. 130 </w:t>
      </w:r>
      <w:proofErr w:type="spellStart"/>
      <w:r>
        <w:rPr>
          <w:rFonts w:eastAsia="Times New Roman"/>
          <w:bCs/>
          <w:spacing w:val="-6"/>
          <w:sz w:val="28"/>
          <w:szCs w:val="28"/>
          <w:lang w:eastAsia="uk-UA"/>
        </w:rPr>
        <w:t>КУпАП</w:t>
      </w:r>
      <w:proofErr w:type="spellEnd"/>
      <w:r>
        <w:rPr>
          <w:rFonts w:eastAsia="Times New Roman"/>
          <w:bCs/>
          <w:spacing w:val="-6"/>
          <w:sz w:val="28"/>
          <w:szCs w:val="28"/>
          <w:lang w:eastAsia="uk-UA"/>
        </w:rPr>
        <w:t xml:space="preserve"> - 157 (к</w:t>
      </w:r>
      <w:r w:rsidR="00B513A6" w:rsidRPr="00575345">
        <w:rPr>
          <w:rFonts w:eastAsia="Times New Roman"/>
          <w:bCs/>
          <w:spacing w:val="-6"/>
          <w:sz w:val="28"/>
          <w:szCs w:val="28"/>
          <w:lang w:eastAsia="uk-UA"/>
        </w:rPr>
        <w:t xml:space="preserve">ерування в стані алкогольного </w:t>
      </w:r>
      <w:proofErr w:type="spellStart"/>
      <w:r w:rsidR="00B513A6" w:rsidRPr="00575345">
        <w:rPr>
          <w:rFonts w:eastAsia="Times New Roman"/>
          <w:bCs/>
          <w:spacing w:val="-6"/>
          <w:sz w:val="28"/>
          <w:szCs w:val="28"/>
          <w:lang w:eastAsia="uk-UA"/>
        </w:rPr>
        <w:t>сп</w:t>
      </w:r>
      <w:proofErr w:type="spellEnd"/>
      <w:r w:rsidR="00B513A6" w:rsidRPr="00575345">
        <w:rPr>
          <w:rFonts w:eastAsia="Times New Roman"/>
          <w:bCs/>
          <w:spacing w:val="-6"/>
          <w:sz w:val="28"/>
          <w:szCs w:val="28"/>
          <w:lang w:val="ru-RU" w:eastAsia="uk-UA"/>
        </w:rPr>
        <w:t>’</w:t>
      </w:r>
      <w:proofErr w:type="spellStart"/>
      <w:r w:rsidR="00B513A6" w:rsidRPr="00575345">
        <w:rPr>
          <w:rFonts w:eastAsia="Times New Roman"/>
          <w:bCs/>
          <w:spacing w:val="-6"/>
          <w:sz w:val="28"/>
          <w:szCs w:val="28"/>
          <w:lang w:eastAsia="uk-UA"/>
        </w:rPr>
        <w:t>яніння</w:t>
      </w:r>
      <w:proofErr w:type="spellEnd"/>
      <w:r w:rsidR="00B513A6" w:rsidRPr="00575345">
        <w:rPr>
          <w:rFonts w:eastAsia="Times New Roman"/>
          <w:bCs/>
          <w:spacing w:val="-6"/>
          <w:sz w:val="28"/>
          <w:szCs w:val="28"/>
          <w:lang w:eastAsia="uk-UA"/>
        </w:rPr>
        <w:t>).</w:t>
      </w:r>
    </w:p>
    <w:p w:rsidR="00B513A6" w:rsidRPr="00FE6E0C" w:rsidRDefault="00B513A6" w:rsidP="00B513A6">
      <w:pPr>
        <w:widowControl w:val="0"/>
        <w:autoSpaceDE w:val="0"/>
        <w:autoSpaceDN w:val="0"/>
        <w:adjustRightInd w:val="0"/>
        <w:spacing w:after="0" w:line="240" w:lineRule="auto"/>
        <w:jc w:val="both"/>
        <w:rPr>
          <w:rFonts w:eastAsia="Times New Roman"/>
          <w:spacing w:val="-6"/>
          <w:sz w:val="28"/>
          <w:szCs w:val="28"/>
          <w:lang w:eastAsia="uk-UA"/>
        </w:rPr>
      </w:pPr>
      <w:r>
        <w:rPr>
          <w:rFonts w:eastAsia="Times New Roman"/>
          <w:spacing w:val="-6"/>
          <w:sz w:val="28"/>
          <w:szCs w:val="28"/>
          <w:lang w:eastAsia="uk-UA"/>
        </w:rPr>
        <w:t xml:space="preserve">         </w:t>
      </w:r>
      <w:r w:rsidRPr="00FE6E0C">
        <w:rPr>
          <w:rFonts w:eastAsia="Times New Roman"/>
          <w:spacing w:val="-6"/>
          <w:sz w:val="28"/>
          <w:szCs w:val="28"/>
          <w:lang w:eastAsia="uk-UA"/>
        </w:rPr>
        <w:t xml:space="preserve"> Слід зазначити</w:t>
      </w:r>
      <w:r w:rsidR="00575345">
        <w:rPr>
          <w:rFonts w:eastAsia="Times New Roman"/>
          <w:spacing w:val="-6"/>
          <w:sz w:val="28"/>
          <w:szCs w:val="28"/>
          <w:lang w:eastAsia="uk-UA"/>
        </w:rPr>
        <w:t xml:space="preserve">, </w:t>
      </w:r>
      <w:r w:rsidRPr="00FE6E0C">
        <w:rPr>
          <w:rFonts w:eastAsia="Times New Roman"/>
          <w:spacing w:val="-6"/>
          <w:sz w:val="28"/>
          <w:szCs w:val="28"/>
          <w:lang w:eastAsia="uk-UA"/>
        </w:rPr>
        <w:t xml:space="preserve"> що на постійній триває взаємодія з органами місцевого самоврядування та поліцією щодо впровадження державної програми «Поліцейський офіцер громади», </w:t>
      </w:r>
      <w:r w:rsidR="00575345">
        <w:rPr>
          <w:rFonts w:eastAsia="Times New Roman"/>
          <w:spacing w:val="-6"/>
          <w:sz w:val="28"/>
          <w:szCs w:val="28"/>
          <w:lang w:eastAsia="uk-UA"/>
        </w:rPr>
        <w:t xml:space="preserve"> </w:t>
      </w:r>
      <w:r w:rsidRPr="00FE6E0C">
        <w:rPr>
          <w:rFonts w:eastAsia="Times New Roman"/>
          <w:spacing w:val="-6"/>
          <w:sz w:val="28"/>
          <w:szCs w:val="28"/>
          <w:lang w:eastAsia="uk-UA"/>
        </w:rPr>
        <w:t>яка передбачає здійснення створення комфортних умов для населення, забезпечення безпеки дорожнього руху та охорони публічної безпеки та порядку громадян.</w:t>
      </w:r>
    </w:p>
    <w:p w:rsidR="001A2619" w:rsidRDefault="00573C35" w:rsidP="00F31418">
      <w:pPr>
        <w:widowControl w:val="0"/>
        <w:autoSpaceDE w:val="0"/>
        <w:autoSpaceDN w:val="0"/>
        <w:adjustRightInd w:val="0"/>
        <w:spacing w:after="0" w:line="240" w:lineRule="auto"/>
        <w:ind w:firstLine="567"/>
        <w:jc w:val="both"/>
        <w:rPr>
          <w:rFonts w:eastAsia="Times New Roman"/>
          <w:spacing w:val="-6"/>
          <w:sz w:val="28"/>
          <w:szCs w:val="28"/>
          <w:lang w:eastAsia="uk-UA"/>
        </w:rPr>
      </w:pPr>
      <w:r>
        <w:rPr>
          <w:rFonts w:eastAsia="Times New Roman"/>
          <w:spacing w:val="-6"/>
          <w:sz w:val="28"/>
          <w:szCs w:val="28"/>
          <w:lang w:eastAsia="uk-UA"/>
        </w:rPr>
        <w:t xml:space="preserve"> </w:t>
      </w:r>
      <w:r w:rsidR="00B513A6" w:rsidRPr="00FE6E0C">
        <w:rPr>
          <w:rFonts w:eastAsia="Times New Roman"/>
          <w:spacing w:val="-6"/>
          <w:sz w:val="28"/>
          <w:szCs w:val="28"/>
          <w:lang w:eastAsia="uk-UA"/>
        </w:rPr>
        <w:t>Основні зусилля даної програми спрямовані на подолання ДОМАШНІХ НАСИЛЬСТВ шляхом плідної роботи поліцейських офіцерів громади на місцях постійного несення служби.</w:t>
      </w:r>
    </w:p>
    <w:p w:rsidR="00F31418" w:rsidRDefault="00F31418" w:rsidP="00F54F94">
      <w:pPr>
        <w:pStyle w:val="a7"/>
        <w:jc w:val="center"/>
        <w:rPr>
          <w:b/>
          <w:sz w:val="28"/>
          <w:szCs w:val="28"/>
        </w:rPr>
      </w:pPr>
    </w:p>
    <w:p w:rsidR="00C65F06" w:rsidRDefault="00F54F94" w:rsidP="00F54F94">
      <w:pPr>
        <w:pStyle w:val="a7"/>
        <w:jc w:val="center"/>
        <w:rPr>
          <w:b/>
          <w:sz w:val="28"/>
          <w:szCs w:val="28"/>
        </w:rPr>
      </w:pPr>
      <w:r>
        <w:rPr>
          <w:b/>
          <w:sz w:val="28"/>
          <w:szCs w:val="28"/>
        </w:rPr>
        <w:t>С</w:t>
      </w:r>
      <w:r w:rsidR="00C65F06" w:rsidRPr="00C65F06">
        <w:rPr>
          <w:b/>
          <w:sz w:val="28"/>
          <w:szCs w:val="28"/>
        </w:rPr>
        <w:t>лужб</w:t>
      </w:r>
      <w:r>
        <w:rPr>
          <w:b/>
          <w:sz w:val="28"/>
          <w:szCs w:val="28"/>
        </w:rPr>
        <w:t xml:space="preserve">а </w:t>
      </w:r>
      <w:r w:rsidR="00C65F06" w:rsidRPr="00C65F06">
        <w:rPr>
          <w:b/>
          <w:sz w:val="28"/>
          <w:szCs w:val="28"/>
        </w:rPr>
        <w:t>у справах дітей</w:t>
      </w:r>
    </w:p>
    <w:p w:rsidR="00F54F94" w:rsidRPr="00F54F94" w:rsidRDefault="00F54F94" w:rsidP="00F54F94">
      <w:pPr>
        <w:pStyle w:val="a7"/>
        <w:jc w:val="center"/>
        <w:rPr>
          <w:b/>
          <w:sz w:val="28"/>
          <w:szCs w:val="28"/>
          <w:lang w:val="ru-RU"/>
        </w:rPr>
      </w:pPr>
    </w:p>
    <w:p w:rsidR="00C65F06" w:rsidRPr="00C65F06" w:rsidRDefault="00C65F06" w:rsidP="00573C35">
      <w:pPr>
        <w:pStyle w:val="a7"/>
        <w:tabs>
          <w:tab w:val="left" w:pos="709"/>
        </w:tabs>
        <w:jc w:val="both"/>
        <w:rPr>
          <w:color w:val="000000"/>
          <w:sz w:val="28"/>
          <w:szCs w:val="28"/>
        </w:rPr>
      </w:pPr>
      <w:r w:rsidRPr="00C65F06">
        <w:rPr>
          <w:b/>
          <w:iCs/>
          <w:sz w:val="28"/>
          <w:szCs w:val="28"/>
        </w:rPr>
        <w:t xml:space="preserve"> </w:t>
      </w:r>
      <w:r w:rsidRPr="00C65F06">
        <w:rPr>
          <w:b/>
          <w:iCs/>
          <w:color w:val="FFFFFF"/>
          <w:sz w:val="28"/>
          <w:szCs w:val="28"/>
        </w:rPr>
        <w:tab/>
      </w:r>
      <w:r w:rsidRPr="00C65F06">
        <w:rPr>
          <w:sz w:val="28"/>
          <w:szCs w:val="28"/>
        </w:rPr>
        <w:t xml:space="preserve">Відповідно до Закону України </w:t>
      </w:r>
      <w:r w:rsidR="00F54F94">
        <w:rPr>
          <w:sz w:val="28"/>
          <w:szCs w:val="28"/>
        </w:rPr>
        <w:t xml:space="preserve"> «</w:t>
      </w:r>
      <w:r w:rsidRPr="00C65F06">
        <w:rPr>
          <w:sz w:val="28"/>
          <w:szCs w:val="28"/>
        </w:rPr>
        <w:t>Про органи і служби у справах дітей та спеціальні установи для дітей</w:t>
      </w:r>
      <w:r w:rsidR="00F54F94">
        <w:rPr>
          <w:sz w:val="28"/>
          <w:szCs w:val="28"/>
        </w:rPr>
        <w:t>»</w:t>
      </w:r>
      <w:r w:rsidRPr="00C65F06">
        <w:rPr>
          <w:sz w:val="28"/>
          <w:szCs w:val="28"/>
        </w:rPr>
        <w:t xml:space="preserve"> та Положення про службу у справах дітей належно скоординовано діяльність щодо вирішення питань соціального захисту дітей, реалізації прав дитини на життя, охорону здоров’я, освіту, сімейне виховання та всебічний розвиток</w:t>
      </w:r>
      <w:r w:rsidRPr="00C65F06">
        <w:rPr>
          <w:color w:val="000000"/>
          <w:sz w:val="28"/>
          <w:szCs w:val="28"/>
        </w:rPr>
        <w:t>.</w:t>
      </w:r>
    </w:p>
    <w:p w:rsidR="00C65F06" w:rsidRPr="00C65F06" w:rsidRDefault="00C65F06" w:rsidP="00F54F94">
      <w:pPr>
        <w:pStyle w:val="a7"/>
        <w:tabs>
          <w:tab w:val="left" w:pos="567"/>
        </w:tabs>
        <w:jc w:val="both"/>
        <w:rPr>
          <w:sz w:val="28"/>
          <w:szCs w:val="28"/>
        </w:rPr>
      </w:pPr>
      <w:r w:rsidRPr="00C65F06">
        <w:rPr>
          <w:sz w:val="28"/>
          <w:szCs w:val="28"/>
        </w:rPr>
        <w:t xml:space="preserve">       </w:t>
      </w:r>
      <w:r w:rsidR="00F54F94">
        <w:rPr>
          <w:sz w:val="28"/>
          <w:szCs w:val="28"/>
        </w:rPr>
        <w:t xml:space="preserve">   </w:t>
      </w:r>
      <w:r w:rsidRPr="00C65F06">
        <w:rPr>
          <w:sz w:val="28"/>
          <w:szCs w:val="28"/>
        </w:rPr>
        <w:t>На території Надвірнянського району   проживає 29256 дітей віком</w:t>
      </w:r>
      <w:r w:rsidRPr="00C65F06">
        <w:rPr>
          <w:b/>
          <w:sz w:val="28"/>
          <w:szCs w:val="28"/>
        </w:rPr>
        <w:t xml:space="preserve"> </w:t>
      </w:r>
      <w:r w:rsidR="00F54F94">
        <w:rPr>
          <w:sz w:val="28"/>
          <w:szCs w:val="28"/>
        </w:rPr>
        <w:t>від 0 до 18 років, з</w:t>
      </w:r>
      <w:r w:rsidRPr="00C65F06">
        <w:rPr>
          <w:sz w:val="28"/>
          <w:szCs w:val="28"/>
        </w:rPr>
        <w:t xml:space="preserve"> них:</w:t>
      </w:r>
      <w:r w:rsidR="00F54F94">
        <w:rPr>
          <w:sz w:val="28"/>
          <w:szCs w:val="28"/>
        </w:rPr>
        <w:t xml:space="preserve"> </w:t>
      </w:r>
      <w:proofErr w:type="spellStart"/>
      <w:r w:rsidRPr="00C65F06">
        <w:rPr>
          <w:sz w:val="28"/>
          <w:szCs w:val="28"/>
        </w:rPr>
        <w:t>Надві</w:t>
      </w:r>
      <w:r w:rsidR="00F54F94">
        <w:rPr>
          <w:sz w:val="28"/>
          <w:szCs w:val="28"/>
        </w:rPr>
        <w:t>рнянській</w:t>
      </w:r>
      <w:proofErr w:type="spellEnd"/>
      <w:r w:rsidR="00F54F94">
        <w:rPr>
          <w:sz w:val="28"/>
          <w:szCs w:val="28"/>
        </w:rPr>
        <w:t xml:space="preserve"> ТГ -</w:t>
      </w:r>
      <w:r w:rsidRPr="00C65F06">
        <w:rPr>
          <w:sz w:val="28"/>
          <w:szCs w:val="28"/>
        </w:rPr>
        <w:t xml:space="preserve"> 11969,</w:t>
      </w:r>
      <w:r w:rsidR="00F54F94">
        <w:rPr>
          <w:sz w:val="28"/>
          <w:szCs w:val="28"/>
        </w:rPr>
        <w:t xml:space="preserve"> </w:t>
      </w:r>
      <w:proofErr w:type="spellStart"/>
      <w:r w:rsidR="00F54F94">
        <w:rPr>
          <w:sz w:val="28"/>
          <w:szCs w:val="28"/>
        </w:rPr>
        <w:t>Яремчанській</w:t>
      </w:r>
      <w:proofErr w:type="spellEnd"/>
      <w:r w:rsidR="00F54F94">
        <w:rPr>
          <w:sz w:val="28"/>
          <w:szCs w:val="28"/>
        </w:rPr>
        <w:t xml:space="preserve"> ТГ -</w:t>
      </w:r>
      <w:r w:rsidRPr="00C65F06">
        <w:rPr>
          <w:sz w:val="28"/>
          <w:szCs w:val="28"/>
        </w:rPr>
        <w:t>3041,</w:t>
      </w:r>
      <w:r w:rsidR="00F54F94">
        <w:rPr>
          <w:sz w:val="28"/>
          <w:szCs w:val="28"/>
        </w:rPr>
        <w:t xml:space="preserve"> </w:t>
      </w:r>
      <w:proofErr w:type="spellStart"/>
      <w:r w:rsidRPr="00C65F06">
        <w:rPr>
          <w:sz w:val="28"/>
          <w:szCs w:val="28"/>
        </w:rPr>
        <w:t>Ланчинській</w:t>
      </w:r>
      <w:proofErr w:type="spellEnd"/>
      <w:r w:rsidRPr="00C65F06">
        <w:rPr>
          <w:sz w:val="28"/>
          <w:szCs w:val="28"/>
        </w:rPr>
        <w:t xml:space="preserve"> ТГ -2190,</w:t>
      </w:r>
      <w:r w:rsidR="00F54F94">
        <w:rPr>
          <w:sz w:val="28"/>
          <w:szCs w:val="28"/>
        </w:rPr>
        <w:t xml:space="preserve"> </w:t>
      </w:r>
      <w:proofErr w:type="spellStart"/>
      <w:r w:rsidR="00F54F94">
        <w:rPr>
          <w:sz w:val="28"/>
          <w:szCs w:val="28"/>
        </w:rPr>
        <w:t>Делятинській</w:t>
      </w:r>
      <w:proofErr w:type="spellEnd"/>
      <w:r w:rsidR="00F54F94">
        <w:rPr>
          <w:sz w:val="28"/>
          <w:szCs w:val="28"/>
        </w:rPr>
        <w:t xml:space="preserve"> ТГ -</w:t>
      </w:r>
      <w:r w:rsidRPr="00C65F06">
        <w:rPr>
          <w:sz w:val="28"/>
          <w:szCs w:val="28"/>
        </w:rPr>
        <w:t xml:space="preserve"> 4044,</w:t>
      </w:r>
      <w:r w:rsidR="00F54F94">
        <w:rPr>
          <w:sz w:val="28"/>
          <w:szCs w:val="28"/>
        </w:rPr>
        <w:t xml:space="preserve"> </w:t>
      </w:r>
      <w:proofErr w:type="spellStart"/>
      <w:r w:rsidR="00F54F94">
        <w:rPr>
          <w:sz w:val="28"/>
          <w:szCs w:val="28"/>
        </w:rPr>
        <w:t>Переріслянській</w:t>
      </w:r>
      <w:proofErr w:type="spellEnd"/>
      <w:r w:rsidR="00F54F94">
        <w:rPr>
          <w:sz w:val="28"/>
          <w:szCs w:val="28"/>
        </w:rPr>
        <w:t xml:space="preserve"> ТГ -</w:t>
      </w:r>
      <w:r w:rsidRPr="00C65F06">
        <w:rPr>
          <w:sz w:val="28"/>
          <w:szCs w:val="28"/>
        </w:rPr>
        <w:t xml:space="preserve"> 3939,</w:t>
      </w:r>
    </w:p>
    <w:p w:rsidR="00C65F06" w:rsidRPr="00C65F06" w:rsidRDefault="00C65F06" w:rsidP="00C65F06">
      <w:pPr>
        <w:pStyle w:val="a7"/>
        <w:jc w:val="both"/>
        <w:rPr>
          <w:sz w:val="28"/>
          <w:szCs w:val="28"/>
        </w:rPr>
      </w:pPr>
      <w:proofErr w:type="spellStart"/>
      <w:r w:rsidRPr="00C65F06">
        <w:rPr>
          <w:sz w:val="28"/>
          <w:szCs w:val="28"/>
        </w:rPr>
        <w:t>Пасічнянській</w:t>
      </w:r>
      <w:proofErr w:type="spellEnd"/>
      <w:r w:rsidRPr="00C65F06">
        <w:rPr>
          <w:sz w:val="28"/>
          <w:szCs w:val="28"/>
        </w:rPr>
        <w:t xml:space="preserve"> ТГ - 5150, </w:t>
      </w:r>
      <w:r w:rsidR="00F54F94">
        <w:rPr>
          <w:sz w:val="28"/>
          <w:szCs w:val="28"/>
        </w:rPr>
        <w:t xml:space="preserve"> </w:t>
      </w:r>
      <w:proofErr w:type="spellStart"/>
      <w:r w:rsidR="00F54F94">
        <w:rPr>
          <w:sz w:val="28"/>
          <w:szCs w:val="28"/>
        </w:rPr>
        <w:t>Поляницькій</w:t>
      </w:r>
      <w:proofErr w:type="spellEnd"/>
      <w:r w:rsidR="00F54F94">
        <w:rPr>
          <w:sz w:val="28"/>
          <w:szCs w:val="28"/>
        </w:rPr>
        <w:t xml:space="preserve"> ТГ -</w:t>
      </w:r>
      <w:r w:rsidRPr="00C65F06">
        <w:rPr>
          <w:sz w:val="28"/>
          <w:szCs w:val="28"/>
        </w:rPr>
        <w:t xml:space="preserve"> 1523, </w:t>
      </w:r>
      <w:proofErr w:type="spellStart"/>
      <w:r w:rsidR="00F54F94">
        <w:rPr>
          <w:sz w:val="28"/>
          <w:szCs w:val="28"/>
        </w:rPr>
        <w:t>Ворохтянській</w:t>
      </w:r>
      <w:proofErr w:type="spellEnd"/>
      <w:r w:rsidR="00F54F94">
        <w:rPr>
          <w:sz w:val="28"/>
          <w:szCs w:val="28"/>
        </w:rPr>
        <w:t xml:space="preserve"> -</w:t>
      </w:r>
      <w:r w:rsidRPr="00C65F06">
        <w:rPr>
          <w:sz w:val="28"/>
          <w:szCs w:val="28"/>
        </w:rPr>
        <w:t xml:space="preserve"> 1337. </w:t>
      </w:r>
    </w:p>
    <w:p w:rsidR="00C65F06" w:rsidRPr="00C65F06" w:rsidRDefault="00F54F94" w:rsidP="00C65F06">
      <w:pPr>
        <w:pStyle w:val="a7"/>
        <w:jc w:val="both"/>
        <w:rPr>
          <w:sz w:val="28"/>
          <w:szCs w:val="28"/>
        </w:rPr>
      </w:pPr>
      <w:r>
        <w:rPr>
          <w:sz w:val="28"/>
          <w:szCs w:val="28"/>
        </w:rPr>
        <w:t xml:space="preserve">          </w:t>
      </w:r>
      <w:r w:rsidR="00C65F06" w:rsidRPr="00C65F06">
        <w:rPr>
          <w:sz w:val="28"/>
          <w:szCs w:val="28"/>
        </w:rPr>
        <w:t xml:space="preserve">Відповідно до ст.4 Закону України </w:t>
      </w:r>
      <w:r>
        <w:rPr>
          <w:sz w:val="28"/>
          <w:szCs w:val="28"/>
        </w:rPr>
        <w:t xml:space="preserve"> «</w:t>
      </w:r>
      <w:r w:rsidR="00C65F06" w:rsidRPr="00C65F06">
        <w:rPr>
          <w:sz w:val="28"/>
          <w:szCs w:val="28"/>
        </w:rPr>
        <w:t>Про органи і служби у справах дітей та спеціальні установи для дітей</w:t>
      </w:r>
      <w:r>
        <w:rPr>
          <w:sz w:val="28"/>
          <w:szCs w:val="28"/>
        </w:rPr>
        <w:t xml:space="preserve">» </w:t>
      </w:r>
      <w:r w:rsidR="00C65F06" w:rsidRPr="00C65F06">
        <w:rPr>
          <w:sz w:val="28"/>
          <w:szCs w:val="28"/>
        </w:rPr>
        <w:t xml:space="preserve"> передбачено утворення служб у справах дітей зі статусом юридичної особи. Станом на сьогоднішній день в усіх ТГ району утворені служби у справах дітей. Щодо статусу юридичної особи, то він відсутній в службах у спра</w:t>
      </w:r>
      <w:r>
        <w:rPr>
          <w:sz w:val="28"/>
          <w:szCs w:val="28"/>
        </w:rPr>
        <w:t xml:space="preserve">вах дітей  </w:t>
      </w:r>
      <w:proofErr w:type="spellStart"/>
      <w:r w:rsidR="00C65F06" w:rsidRPr="00C65F06">
        <w:rPr>
          <w:sz w:val="28"/>
          <w:szCs w:val="28"/>
        </w:rPr>
        <w:t>Ланчинської</w:t>
      </w:r>
      <w:proofErr w:type="spellEnd"/>
      <w:r w:rsidR="00C65F06" w:rsidRPr="00C65F06">
        <w:rPr>
          <w:sz w:val="28"/>
          <w:szCs w:val="28"/>
        </w:rPr>
        <w:t xml:space="preserve"> селищної та </w:t>
      </w:r>
      <w:proofErr w:type="spellStart"/>
      <w:r w:rsidR="00C65F06" w:rsidRPr="00C65F06">
        <w:rPr>
          <w:sz w:val="28"/>
          <w:szCs w:val="28"/>
        </w:rPr>
        <w:t>Переріслянської</w:t>
      </w:r>
      <w:proofErr w:type="spellEnd"/>
      <w:r w:rsidR="00C65F06" w:rsidRPr="00C65F06">
        <w:rPr>
          <w:sz w:val="28"/>
          <w:szCs w:val="28"/>
        </w:rPr>
        <w:t xml:space="preserve"> сільської рад.</w:t>
      </w:r>
    </w:p>
    <w:p w:rsidR="00C65F06" w:rsidRPr="00C65F06" w:rsidRDefault="00C65F06" w:rsidP="00C65F06">
      <w:pPr>
        <w:pStyle w:val="a7"/>
        <w:jc w:val="both"/>
        <w:rPr>
          <w:sz w:val="28"/>
          <w:szCs w:val="28"/>
        </w:rPr>
      </w:pPr>
      <w:r w:rsidRPr="00C65F06">
        <w:rPr>
          <w:b/>
          <w:sz w:val="28"/>
          <w:szCs w:val="28"/>
        </w:rPr>
        <w:tab/>
      </w:r>
      <w:r w:rsidR="00573C35">
        <w:rPr>
          <w:b/>
          <w:sz w:val="28"/>
          <w:szCs w:val="28"/>
        </w:rPr>
        <w:t xml:space="preserve"> </w:t>
      </w:r>
      <w:r w:rsidRPr="00C65F06">
        <w:rPr>
          <w:sz w:val="28"/>
          <w:szCs w:val="28"/>
        </w:rPr>
        <w:t>Станом на 01.01.2024 року на обліку служб у справах дітей Надвірнянського району перебуває 141 дитина-сирота та дитина, позбавлена батькі</w:t>
      </w:r>
      <w:r w:rsidR="00F54F94">
        <w:rPr>
          <w:sz w:val="28"/>
          <w:szCs w:val="28"/>
        </w:rPr>
        <w:t>вського піклування, з них: 95-</w:t>
      </w:r>
      <w:r w:rsidRPr="00C65F06">
        <w:rPr>
          <w:sz w:val="28"/>
          <w:szCs w:val="28"/>
        </w:rPr>
        <w:t>проживає в сім’ях оп</w:t>
      </w:r>
      <w:r w:rsidR="00F54F94">
        <w:rPr>
          <w:sz w:val="28"/>
          <w:szCs w:val="28"/>
        </w:rPr>
        <w:t xml:space="preserve">ікунів/ піклувальників, 31 - </w:t>
      </w:r>
      <w:r w:rsidRPr="00C65F06">
        <w:rPr>
          <w:sz w:val="28"/>
          <w:szCs w:val="28"/>
        </w:rPr>
        <w:t>прийомних сім’ях та дитяч</w:t>
      </w:r>
      <w:r w:rsidR="00F54F94">
        <w:rPr>
          <w:sz w:val="28"/>
          <w:szCs w:val="28"/>
        </w:rPr>
        <w:t>их будинках сімейного типу, 15 -</w:t>
      </w:r>
      <w:r w:rsidRPr="00C65F06">
        <w:rPr>
          <w:sz w:val="28"/>
          <w:szCs w:val="28"/>
        </w:rPr>
        <w:t xml:space="preserve"> в державних закладах.</w:t>
      </w:r>
    </w:p>
    <w:p w:rsidR="00C65F06" w:rsidRPr="00C65F06" w:rsidRDefault="00C65F06" w:rsidP="001A2619">
      <w:pPr>
        <w:pStyle w:val="a7"/>
        <w:tabs>
          <w:tab w:val="left" w:pos="709"/>
        </w:tabs>
        <w:jc w:val="both"/>
        <w:rPr>
          <w:sz w:val="28"/>
          <w:szCs w:val="28"/>
        </w:rPr>
      </w:pPr>
      <w:r w:rsidRPr="00C65F06">
        <w:rPr>
          <w:sz w:val="28"/>
          <w:szCs w:val="28"/>
        </w:rPr>
        <w:tab/>
        <w:t>На території району функціонує 4 прийомні сім’ї, в яких проживає 7 дітей-сиріт, дітей, позбавлених бат</w:t>
      </w:r>
      <w:r w:rsidR="00F54F94">
        <w:rPr>
          <w:sz w:val="28"/>
          <w:szCs w:val="28"/>
        </w:rPr>
        <w:t>ьківського піклування. З</w:t>
      </w:r>
      <w:r w:rsidRPr="00C65F06">
        <w:rPr>
          <w:sz w:val="28"/>
          <w:szCs w:val="28"/>
        </w:rPr>
        <w:t xml:space="preserve"> початку повномасштабного вторгнення російської федерації на територію України з </w:t>
      </w:r>
      <w:r w:rsidRPr="00C65F06">
        <w:rPr>
          <w:sz w:val="28"/>
          <w:szCs w:val="28"/>
        </w:rPr>
        <w:lastRenderedPageBreak/>
        <w:t>24.02.2022 року  до району переміщено (</w:t>
      </w:r>
      <w:proofErr w:type="spellStart"/>
      <w:r w:rsidRPr="00C65F06">
        <w:rPr>
          <w:sz w:val="28"/>
          <w:szCs w:val="28"/>
        </w:rPr>
        <w:t>евакуйовано</w:t>
      </w:r>
      <w:proofErr w:type="spellEnd"/>
      <w:r w:rsidRPr="00C65F06">
        <w:rPr>
          <w:sz w:val="28"/>
          <w:szCs w:val="28"/>
        </w:rPr>
        <w:t xml:space="preserve">) та фактично проживають: дві прийомні сім’ї та два будинки сімейного типу, в яких виховується 16 дітей-сиріт, та дітей, позбавлених батьківського піклування. </w:t>
      </w:r>
    </w:p>
    <w:p w:rsidR="00C65F06" w:rsidRPr="00C65F06" w:rsidRDefault="00F54F94" w:rsidP="001A2619">
      <w:pPr>
        <w:pStyle w:val="a7"/>
        <w:tabs>
          <w:tab w:val="left" w:pos="851"/>
        </w:tabs>
        <w:jc w:val="both"/>
        <w:rPr>
          <w:sz w:val="28"/>
          <w:szCs w:val="28"/>
        </w:rPr>
      </w:pPr>
      <w:r>
        <w:rPr>
          <w:sz w:val="28"/>
          <w:szCs w:val="28"/>
        </w:rPr>
        <w:t xml:space="preserve">       </w:t>
      </w:r>
      <w:r w:rsidR="001A2619">
        <w:rPr>
          <w:sz w:val="28"/>
          <w:szCs w:val="28"/>
        </w:rPr>
        <w:t xml:space="preserve"> </w:t>
      </w:r>
      <w:r>
        <w:rPr>
          <w:sz w:val="28"/>
          <w:szCs w:val="28"/>
        </w:rPr>
        <w:t xml:space="preserve"> </w:t>
      </w:r>
      <w:r w:rsidR="00C65F06" w:rsidRPr="00C65F06">
        <w:rPr>
          <w:sz w:val="28"/>
          <w:szCs w:val="28"/>
        </w:rPr>
        <w:t>Станом на 01.01.2024 року на території району проживає 91 дитина українських військових, у яких у період з 24.02.2022 по сьогоднішній день від військових дій загинули: обоє батьків, один із батьків чи єдиний з батьків</w:t>
      </w:r>
      <w:r>
        <w:rPr>
          <w:sz w:val="28"/>
          <w:szCs w:val="28"/>
        </w:rPr>
        <w:t>.</w:t>
      </w:r>
    </w:p>
    <w:p w:rsidR="00C65F06" w:rsidRPr="00C65F06" w:rsidRDefault="00C65F06" w:rsidP="00C65F06">
      <w:pPr>
        <w:pStyle w:val="a7"/>
        <w:jc w:val="both"/>
        <w:rPr>
          <w:sz w:val="28"/>
          <w:szCs w:val="28"/>
        </w:rPr>
      </w:pPr>
      <w:r w:rsidRPr="00C65F06">
        <w:rPr>
          <w:sz w:val="28"/>
          <w:szCs w:val="28"/>
        </w:rPr>
        <w:tab/>
        <w:t>За 2023 рік 140 дітям, які проживають на території району встановлено статус дитини, яка постраждала внаслідок воєнних дій та збройних конфліктів,</w:t>
      </w:r>
      <w:r w:rsidR="00F54F94">
        <w:rPr>
          <w:sz w:val="28"/>
          <w:szCs w:val="28"/>
        </w:rPr>
        <w:t xml:space="preserve"> з них 70 дітей з категорії ВПО</w:t>
      </w:r>
      <w:r w:rsidRPr="00C65F06">
        <w:rPr>
          <w:sz w:val="28"/>
          <w:szCs w:val="28"/>
        </w:rPr>
        <w:t>.</w:t>
      </w:r>
    </w:p>
    <w:p w:rsidR="00C65F06" w:rsidRPr="00C65F06" w:rsidRDefault="00C65F06" w:rsidP="00C65F06">
      <w:pPr>
        <w:pStyle w:val="a7"/>
        <w:jc w:val="both"/>
        <w:rPr>
          <w:sz w:val="28"/>
          <w:szCs w:val="28"/>
        </w:rPr>
      </w:pPr>
      <w:r w:rsidRPr="00C65F06">
        <w:rPr>
          <w:sz w:val="28"/>
          <w:szCs w:val="28"/>
        </w:rPr>
        <w:tab/>
        <w:t xml:space="preserve">На обліку служб у справах дітей Надвірнянського району перебуває 185 дітей, які опинилися в складних життєвих обставинах. </w:t>
      </w:r>
    </w:p>
    <w:p w:rsidR="00C65F06" w:rsidRPr="00C65F06" w:rsidRDefault="00C65F06" w:rsidP="00C65F06">
      <w:pPr>
        <w:pStyle w:val="a7"/>
        <w:jc w:val="both"/>
        <w:rPr>
          <w:sz w:val="28"/>
          <w:szCs w:val="28"/>
        </w:rPr>
      </w:pPr>
      <w:r w:rsidRPr="00C65F06">
        <w:rPr>
          <w:sz w:val="28"/>
          <w:szCs w:val="28"/>
        </w:rPr>
        <w:tab/>
        <w:t>Відповідно до поста</w:t>
      </w:r>
      <w:r w:rsidR="00F54F94">
        <w:rPr>
          <w:sz w:val="28"/>
          <w:szCs w:val="28"/>
        </w:rPr>
        <w:t xml:space="preserve">нови КМУ </w:t>
      </w:r>
      <w:r w:rsidRPr="00C65F06">
        <w:rPr>
          <w:sz w:val="28"/>
          <w:szCs w:val="28"/>
        </w:rPr>
        <w:t xml:space="preserve">від 08.10.2008 </w:t>
      </w:r>
      <w:r w:rsidR="00F54F94">
        <w:rPr>
          <w:sz w:val="28"/>
          <w:szCs w:val="28"/>
        </w:rPr>
        <w:t xml:space="preserve">  № 905 «</w:t>
      </w:r>
      <w:r w:rsidRPr="00C65F06">
        <w:rPr>
          <w:sz w:val="28"/>
          <w:szCs w:val="28"/>
        </w:rPr>
        <w:t>Про затвердження Порядку провадження діяльності з усиновлення та здійснення  нагляду за дот</w:t>
      </w:r>
      <w:r w:rsidR="00F54F94">
        <w:rPr>
          <w:sz w:val="28"/>
          <w:szCs w:val="28"/>
        </w:rPr>
        <w:t>риманням прав усиновлених дітей»</w:t>
      </w:r>
      <w:r w:rsidRPr="00C65F06">
        <w:rPr>
          <w:sz w:val="28"/>
          <w:szCs w:val="28"/>
        </w:rPr>
        <w:t xml:space="preserve"> протягом 2023 року за рішеннями </w:t>
      </w:r>
      <w:proofErr w:type="spellStart"/>
      <w:r w:rsidRPr="00C65F06">
        <w:rPr>
          <w:sz w:val="28"/>
          <w:szCs w:val="28"/>
        </w:rPr>
        <w:t>Надвірнянського</w:t>
      </w:r>
      <w:proofErr w:type="spellEnd"/>
      <w:r w:rsidRPr="00C65F06">
        <w:rPr>
          <w:sz w:val="28"/>
          <w:szCs w:val="28"/>
        </w:rPr>
        <w:t xml:space="preserve"> районного та </w:t>
      </w:r>
      <w:proofErr w:type="spellStart"/>
      <w:r w:rsidRPr="00C65F06">
        <w:rPr>
          <w:sz w:val="28"/>
          <w:szCs w:val="28"/>
        </w:rPr>
        <w:t>Яремчанського</w:t>
      </w:r>
      <w:proofErr w:type="spellEnd"/>
      <w:r w:rsidRPr="00C65F06">
        <w:rPr>
          <w:sz w:val="28"/>
          <w:szCs w:val="28"/>
        </w:rPr>
        <w:t xml:space="preserve"> міського судів усиновлено 20 дітей-сиріт та дітей, позбавлених батьківського піклування. Та на даний час, на розгляді вищезгаданих судів, перебуває чотири справи щодо усиновлення, стосовно 4 дітей.  А також вищевказаними судами </w:t>
      </w:r>
      <w:r w:rsidRPr="00C65F06">
        <w:rPr>
          <w:color w:val="000000"/>
          <w:sz w:val="28"/>
          <w:szCs w:val="28"/>
        </w:rPr>
        <w:t>усиновлено 24 дитини одним із подружжя (</w:t>
      </w:r>
      <w:proofErr w:type="spellStart"/>
      <w:r w:rsidRPr="00C65F06">
        <w:rPr>
          <w:color w:val="000000"/>
          <w:sz w:val="28"/>
          <w:szCs w:val="28"/>
        </w:rPr>
        <w:t>внутрісімейне</w:t>
      </w:r>
      <w:proofErr w:type="spellEnd"/>
      <w:r w:rsidRPr="00C65F06">
        <w:rPr>
          <w:color w:val="000000"/>
          <w:sz w:val="28"/>
          <w:szCs w:val="28"/>
        </w:rPr>
        <w:t xml:space="preserve"> усиновлення) протягом звітного періоду.</w:t>
      </w:r>
    </w:p>
    <w:p w:rsidR="00C65F06" w:rsidRPr="00C65F06" w:rsidRDefault="00C65F06" w:rsidP="00C65F06">
      <w:pPr>
        <w:pStyle w:val="a7"/>
        <w:jc w:val="both"/>
        <w:rPr>
          <w:sz w:val="28"/>
          <w:szCs w:val="28"/>
        </w:rPr>
      </w:pPr>
      <w:r w:rsidRPr="00C65F06">
        <w:rPr>
          <w:sz w:val="28"/>
          <w:szCs w:val="28"/>
        </w:rPr>
        <w:tab/>
      </w:r>
      <w:r w:rsidR="001A2619">
        <w:rPr>
          <w:sz w:val="28"/>
          <w:szCs w:val="28"/>
        </w:rPr>
        <w:t xml:space="preserve"> </w:t>
      </w:r>
      <w:r w:rsidRPr="00C65F06">
        <w:rPr>
          <w:sz w:val="28"/>
          <w:szCs w:val="28"/>
        </w:rPr>
        <w:t>На обліку служби перебуває 60 усиновлених дітей</w:t>
      </w:r>
      <w:r w:rsidR="00F54F94">
        <w:rPr>
          <w:sz w:val="28"/>
          <w:szCs w:val="28"/>
        </w:rPr>
        <w:t xml:space="preserve">, </w:t>
      </w:r>
      <w:r w:rsidRPr="00C65F06">
        <w:rPr>
          <w:sz w:val="28"/>
          <w:szCs w:val="28"/>
        </w:rPr>
        <w:t xml:space="preserve"> за умовами проживання та виховання яких здійснюється контроль/нагляд, який проводиться працівниками служб у справах дітей </w:t>
      </w:r>
      <w:proofErr w:type="spellStart"/>
      <w:r w:rsidRPr="00C65F06">
        <w:rPr>
          <w:sz w:val="28"/>
          <w:szCs w:val="28"/>
        </w:rPr>
        <w:t>Надвірнянської</w:t>
      </w:r>
      <w:proofErr w:type="spellEnd"/>
      <w:r w:rsidRPr="00C65F06">
        <w:rPr>
          <w:sz w:val="28"/>
          <w:szCs w:val="28"/>
        </w:rPr>
        <w:t xml:space="preserve"> </w:t>
      </w:r>
      <w:proofErr w:type="spellStart"/>
      <w:r w:rsidRPr="00C65F06">
        <w:rPr>
          <w:sz w:val="28"/>
          <w:szCs w:val="28"/>
        </w:rPr>
        <w:t>райдерж-адміністрації</w:t>
      </w:r>
      <w:proofErr w:type="spellEnd"/>
      <w:r w:rsidRPr="00C65F06">
        <w:rPr>
          <w:sz w:val="28"/>
          <w:szCs w:val="28"/>
        </w:rPr>
        <w:t xml:space="preserve">, </w:t>
      </w:r>
      <w:r w:rsidR="00F54F94">
        <w:rPr>
          <w:sz w:val="28"/>
          <w:szCs w:val="28"/>
        </w:rPr>
        <w:t xml:space="preserve"> </w:t>
      </w:r>
      <w:proofErr w:type="spellStart"/>
      <w:r w:rsidRPr="00C65F06">
        <w:rPr>
          <w:sz w:val="28"/>
          <w:szCs w:val="28"/>
        </w:rPr>
        <w:t>Надвірнянської</w:t>
      </w:r>
      <w:proofErr w:type="spellEnd"/>
      <w:r w:rsidRPr="00C65F06">
        <w:rPr>
          <w:sz w:val="28"/>
          <w:szCs w:val="28"/>
        </w:rPr>
        <w:t xml:space="preserve"> та </w:t>
      </w:r>
      <w:proofErr w:type="spellStart"/>
      <w:r w:rsidRPr="00C65F06">
        <w:rPr>
          <w:sz w:val="28"/>
          <w:szCs w:val="28"/>
        </w:rPr>
        <w:t>Яремчанської</w:t>
      </w:r>
      <w:proofErr w:type="spellEnd"/>
      <w:r w:rsidRPr="00C65F06">
        <w:rPr>
          <w:sz w:val="28"/>
          <w:szCs w:val="28"/>
        </w:rPr>
        <w:t xml:space="preserve"> міських рад з дотриманням всіх вимог чинного законодавства щодо таємниці усиновлення.</w:t>
      </w:r>
    </w:p>
    <w:p w:rsidR="00C65F06" w:rsidRPr="00C65F06" w:rsidRDefault="00C65F06" w:rsidP="001A2619">
      <w:pPr>
        <w:pStyle w:val="a7"/>
        <w:tabs>
          <w:tab w:val="left" w:pos="709"/>
        </w:tabs>
        <w:jc w:val="both"/>
        <w:rPr>
          <w:sz w:val="28"/>
          <w:szCs w:val="28"/>
        </w:rPr>
      </w:pPr>
      <w:r w:rsidRPr="00C65F06">
        <w:rPr>
          <w:sz w:val="28"/>
          <w:szCs w:val="28"/>
        </w:rPr>
        <w:tab/>
      </w:r>
      <w:r w:rsidR="001A2619">
        <w:rPr>
          <w:sz w:val="28"/>
          <w:szCs w:val="28"/>
        </w:rPr>
        <w:t xml:space="preserve"> </w:t>
      </w:r>
      <w:r w:rsidRPr="00C65F06">
        <w:rPr>
          <w:sz w:val="28"/>
          <w:szCs w:val="28"/>
        </w:rPr>
        <w:t>На територію району до КНП «Івано-Франківський обласний спеціалізований кістково-туберкульозний санаторій «Смерічка» Івано-Франківської обласної ради переміщено (</w:t>
      </w:r>
      <w:proofErr w:type="spellStart"/>
      <w:r w:rsidRPr="00C65F06">
        <w:rPr>
          <w:sz w:val="28"/>
          <w:szCs w:val="28"/>
        </w:rPr>
        <w:t>евакуйовано</w:t>
      </w:r>
      <w:proofErr w:type="spellEnd"/>
      <w:r w:rsidRPr="00C65F06">
        <w:rPr>
          <w:sz w:val="28"/>
          <w:szCs w:val="28"/>
        </w:rPr>
        <w:t>) заклади: КНП ХОР «ОБД №2» та КНП ХОР «ОСБД «Зелений Гай», в яких проживають</w:t>
      </w:r>
      <w:r w:rsidR="00F54F94">
        <w:rPr>
          <w:sz w:val="28"/>
          <w:szCs w:val="28"/>
        </w:rPr>
        <w:t xml:space="preserve"> </w:t>
      </w:r>
      <w:r w:rsidR="00CD6523">
        <w:rPr>
          <w:sz w:val="28"/>
          <w:szCs w:val="28"/>
        </w:rPr>
        <w:t xml:space="preserve">                   (</w:t>
      </w:r>
      <w:r w:rsidRPr="00C65F06">
        <w:rPr>
          <w:sz w:val="28"/>
          <w:szCs w:val="28"/>
        </w:rPr>
        <w:t>перебувають) діти на повному державному забезпеченні. З початку війни в даний заклад переміщено 110 дітей-сиріт, дітей, позбавлених батьківського піклування та дітей, які опинилися в складних життєвих обставинах. Службою у справах дітей Надвірнянського району забезпечується постійне представництво в частині захисту прав та інтересів дітей, а саме влаштування відповідних категорій дітей до сімейних форм виховання (усиновлення, опіка/піклування, прийомні сім’ї, дитячі будинки сімейного типу та повернення на в</w:t>
      </w:r>
      <w:r w:rsidR="00F54F94">
        <w:rPr>
          <w:sz w:val="28"/>
          <w:szCs w:val="28"/>
        </w:rPr>
        <w:t xml:space="preserve">иховання батькам (родичам). За </w:t>
      </w:r>
      <w:r w:rsidRPr="00C65F06">
        <w:rPr>
          <w:sz w:val="28"/>
          <w:szCs w:val="28"/>
        </w:rPr>
        <w:t>ве</w:t>
      </w:r>
      <w:r w:rsidR="00F54F94">
        <w:rPr>
          <w:sz w:val="28"/>
          <w:szCs w:val="28"/>
        </w:rPr>
        <w:t xml:space="preserve">сь період влаштовано 76 дітей.  Також </w:t>
      </w:r>
      <w:r w:rsidRPr="00C65F06">
        <w:rPr>
          <w:sz w:val="28"/>
          <w:szCs w:val="28"/>
        </w:rPr>
        <w:t>19.05.2022</w:t>
      </w:r>
      <w:r w:rsidR="00CD6523">
        <w:rPr>
          <w:sz w:val="28"/>
          <w:szCs w:val="28"/>
        </w:rPr>
        <w:t xml:space="preserve"> року раніше переміщений (еваку</w:t>
      </w:r>
      <w:r w:rsidRPr="00C65F06">
        <w:rPr>
          <w:sz w:val="28"/>
          <w:szCs w:val="28"/>
        </w:rPr>
        <w:t xml:space="preserve">йований) заклад КНП ХОР «ОБД №3» спільно з керівником та 19 дітей вибуло за кордон (республіка Литва). На даний час в КНП ІФОСКТС «Смерічка» перебуває (проживає) 15 дітей відповідних категорій. </w:t>
      </w:r>
    </w:p>
    <w:p w:rsidR="00C65F06" w:rsidRPr="00C65F06" w:rsidRDefault="00F54F94" w:rsidP="00C65F06">
      <w:pPr>
        <w:pStyle w:val="a7"/>
        <w:jc w:val="both"/>
        <w:rPr>
          <w:sz w:val="28"/>
          <w:szCs w:val="28"/>
        </w:rPr>
      </w:pPr>
      <w:r>
        <w:rPr>
          <w:sz w:val="28"/>
          <w:szCs w:val="28"/>
        </w:rPr>
        <w:t xml:space="preserve">          В</w:t>
      </w:r>
      <w:r w:rsidR="00C65F06" w:rsidRPr="00C65F06">
        <w:rPr>
          <w:sz w:val="28"/>
          <w:szCs w:val="28"/>
        </w:rPr>
        <w:t>продовж звітного року до КНП «Івано-Франківський обласний спеціалізований кістково-туберкульозний санаторій «Смерічка» Івано-Франківської обласної ради було додатково переміщено/</w:t>
      </w:r>
      <w:proofErr w:type="spellStart"/>
      <w:r w:rsidR="00C65F06" w:rsidRPr="00C65F06">
        <w:rPr>
          <w:sz w:val="28"/>
          <w:szCs w:val="28"/>
        </w:rPr>
        <w:t>евакуйовано</w:t>
      </w:r>
      <w:proofErr w:type="spellEnd"/>
      <w:r w:rsidR="00C65F06" w:rsidRPr="00C65F06">
        <w:rPr>
          <w:sz w:val="28"/>
          <w:szCs w:val="28"/>
        </w:rPr>
        <w:t xml:space="preserve"> 19 дітей з ЦСПРД м.</w:t>
      </w:r>
      <w:r w:rsidR="00CD6523">
        <w:rPr>
          <w:sz w:val="28"/>
          <w:szCs w:val="28"/>
        </w:rPr>
        <w:t xml:space="preserve"> </w:t>
      </w:r>
      <w:r w:rsidR="00C65F06" w:rsidRPr="00C65F06">
        <w:rPr>
          <w:sz w:val="28"/>
          <w:szCs w:val="28"/>
        </w:rPr>
        <w:t>Харкова (з них 4 дитини вибуло в сімейні форми виховання), залишилося 15 дітей.</w:t>
      </w:r>
    </w:p>
    <w:p w:rsidR="00C65F06" w:rsidRPr="00C65F06" w:rsidRDefault="00CD6523" w:rsidP="001A2619">
      <w:pPr>
        <w:pStyle w:val="a7"/>
        <w:tabs>
          <w:tab w:val="left" w:pos="709"/>
        </w:tabs>
        <w:jc w:val="both"/>
        <w:rPr>
          <w:sz w:val="28"/>
          <w:szCs w:val="28"/>
        </w:rPr>
      </w:pPr>
      <w:r>
        <w:rPr>
          <w:sz w:val="28"/>
          <w:szCs w:val="28"/>
        </w:rPr>
        <w:t xml:space="preserve"> </w:t>
      </w:r>
      <w:r w:rsidR="001A2619">
        <w:rPr>
          <w:sz w:val="28"/>
          <w:szCs w:val="28"/>
        </w:rPr>
        <w:t xml:space="preserve">         </w:t>
      </w:r>
      <w:r>
        <w:rPr>
          <w:sz w:val="28"/>
          <w:szCs w:val="28"/>
        </w:rPr>
        <w:t>Також</w:t>
      </w:r>
      <w:r w:rsidR="00C65F06" w:rsidRPr="00C65F06">
        <w:rPr>
          <w:sz w:val="28"/>
          <w:szCs w:val="28"/>
        </w:rPr>
        <w:t xml:space="preserve"> в м. Надвірна функціонує КНП «Івано-Франківський обласний будинок дитини» Івано-Франківської обласної ради, де влаштовано 26 дітей.</w:t>
      </w:r>
    </w:p>
    <w:p w:rsidR="00C65F06" w:rsidRPr="00C65F06" w:rsidRDefault="00C65F06" w:rsidP="00C65F06">
      <w:pPr>
        <w:pStyle w:val="a7"/>
        <w:jc w:val="both"/>
        <w:rPr>
          <w:sz w:val="28"/>
          <w:szCs w:val="28"/>
        </w:rPr>
      </w:pPr>
      <w:r w:rsidRPr="00C65F06">
        <w:rPr>
          <w:sz w:val="28"/>
          <w:szCs w:val="28"/>
        </w:rPr>
        <w:lastRenderedPageBreak/>
        <w:t>Працівниками служби у справах д</w:t>
      </w:r>
      <w:r w:rsidR="00CD6523">
        <w:rPr>
          <w:sz w:val="28"/>
          <w:szCs w:val="28"/>
        </w:rPr>
        <w:t>ітей райдержадмі</w:t>
      </w:r>
      <w:r w:rsidRPr="00C65F06">
        <w:rPr>
          <w:sz w:val="28"/>
          <w:szCs w:val="28"/>
        </w:rPr>
        <w:t xml:space="preserve">ністрації налагоджена чітка комунікація з ССД міських, селищних, сільських рад району, щодо </w:t>
      </w:r>
      <w:proofErr w:type="spellStart"/>
      <w:r w:rsidRPr="00C65F06">
        <w:rPr>
          <w:sz w:val="28"/>
          <w:szCs w:val="28"/>
        </w:rPr>
        <w:t>взаємообміну</w:t>
      </w:r>
      <w:proofErr w:type="spellEnd"/>
      <w:r w:rsidRPr="00C65F06">
        <w:rPr>
          <w:sz w:val="28"/>
          <w:szCs w:val="28"/>
        </w:rPr>
        <w:t>, збору, моніторингу та узагальнення інформації щодо реалізації та забезпечення права дитини на сім’ю в умовах війни.</w:t>
      </w:r>
    </w:p>
    <w:p w:rsidR="00C65F06" w:rsidRPr="00C65F06" w:rsidRDefault="00C65F06" w:rsidP="00C65F06">
      <w:pPr>
        <w:pStyle w:val="a7"/>
        <w:jc w:val="both"/>
        <w:rPr>
          <w:b/>
          <w:sz w:val="28"/>
          <w:szCs w:val="28"/>
        </w:rPr>
      </w:pPr>
    </w:p>
    <w:p w:rsidR="007B0267" w:rsidRDefault="00CD6523" w:rsidP="001A2619">
      <w:pPr>
        <w:pStyle w:val="a7"/>
        <w:tabs>
          <w:tab w:val="left" w:pos="3555"/>
        </w:tabs>
        <w:jc w:val="center"/>
        <w:rPr>
          <w:b/>
          <w:sz w:val="28"/>
          <w:szCs w:val="28"/>
        </w:rPr>
      </w:pPr>
      <w:r w:rsidRPr="00CD6523">
        <w:rPr>
          <w:b/>
          <w:sz w:val="28"/>
          <w:szCs w:val="28"/>
        </w:rPr>
        <w:t>Архівний відділ</w:t>
      </w:r>
      <w:r w:rsidR="007B0267">
        <w:rPr>
          <w:b/>
          <w:sz w:val="28"/>
          <w:szCs w:val="28"/>
        </w:rPr>
        <w:t xml:space="preserve"> райдержадміністрації</w:t>
      </w:r>
    </w:p>
    <w:p w:rsidR="001A2619" w:rsidRPr="00CD6523" w:rsidRDefault="001A2619" w:rsidP="001A2619">
      <w:pPr>
        <w:pStyle w:val="a7"/>
        <w:tabs>
          <w:tab w:val="left" w:pos="3555"/>
        </w:tabs>
        <w:jc w:val="center"/>
        <w:rPr>
          <w:b/>
          <w:sz w:val="28"/>
          <w:szCs w:val="28"/>
        </w:rPr>
      </w:pPr>
    </w:p>
    <w:p w:rsidR="00CD6523" w:rsidRPr="00CD6523" w:rsidRDefault="001A2619" w:rsidP="001A2619">
      <w:pPr>
        <w:pStyle w:val="a7"/>
        <w:tabs>
          <w:tab w:val="left" w:pos="709"/>
        </w:tabs>
        <w:jc w:val="both"/>
        <w:rPr>
          <w:sz w:val="28"/>
          <w:szCs w:val="28"/>
        </w:rPr>
      </w:pPr>
      <w:r>
        <w:rPr>
          <w:sz w:val="28"/>
          <w:szCs w:val="28"/>
        </w:rPr>
        <w:t xml:space="preserve">          </w:t>
      </w:r>
      <w:r w:rsidR="00CD6523" w:rsidRPr="00CD6523">
        <w:rPr>
          <w:sz w:val="28"/>
          <w:szCs w:val="28"/>
        </w:rPr>
        <w:t>Основну діяльність архівного відділу організовано відповідно до річного плану роботи. Розроблення і затвердження планово-звітних документів здійснюється згідно із збірником форм планово-звітної документації.</w:t>
      </w:r>
    </w:p>
    <w:p w:rsidR="00CD6523" w:rsidRPr="00CD6523" w:rsidRDefault="00CD6523" w:rsidP="00CD6523">
      <w:pPr>
        <w:pStyle w:val="a7"/>
        <w:jc w:val="both"/>
        <w:rPr>
          <w:sz w:val="28"/>
          <w:szCs w:val="28"/>
        </w:rPr>
      </w:pPr>
      <w:r>
        <w:rPr>
          <w:sz w:val="28"/>
          <w:szCs w:val="28"/>
        </w:rPr>
        <w:t xml:space="preserve">          </w:t>
      </w:r>
      <w:r w:rsidRPr="00CD6523">
        <w:rPr>
          <w:sz w:val="28"/>
          <w:szCs w:val="28"/>
        </w:rPr>
        <w:t>Основними завданнями архівного відділу є забезпечення надійних умов зберігання документів Національного архівного фонду (далі НАФ), їх облік і використання в соціально-правових цілях, надання організаційно-методичної допомоги архівним підрозділам підприємств, установ та організацій.</w:t>
      </w:r>
    </w:p>
    <w:p w:rsidR="00CD6523" w:rsidRPr="00CD6523" w:rsidRDefault="001A2619" w:rsidP="00CD6523">
      <w:pPr>
        <w:pStyle w:val="a7"/>
        <w:jc w:val="both"/>
        <w:rPr>
          <w:sz w:val="28"/>
          <w:szCs w:val="28"/>
        </w:rPr>
      </w:pPr>
      <w:r>
        <w:rPr>
          <w:sz w:val="28"/>
          <w:szCs w:val="28"/>
        </w:rPr>
        <w:t xml:space="preserve">           </w:t>
      </w:r>
      <w:r w:rsidR="00CD6523">
        <w:rPr>
          <w:sz w:val="28"/>
          <w:szCs w:val="28"/>
        </w:rPr>
        <w:t xml:space="preserve">В </w:t>
      </w:r>
      <w:r w:rsidR="00CD6523" w:rsidRPr="00CD6523">
        <w:rPr>
          <w:sz w:val="28"/>
          <w:szCs w:val="28"/>
        </w:rPr>
        <w:t xml:space="preserve">архівному відділі зберігається 203 фонди, а це 28120 </w:t>
      </w:r>
      <w:proofErr w:type="spellStart"/>
      <w:r w:rsidR="00CD6523" w:rsidRPr="00CD6523">
        <w:rPr>
          <w:sz w:val="28"/>
          <w:szCs w:val="28"/>
        </w:rPr>
        <w:t>од.зб</w:t>
      </w:r>
      <w:proofErr w:type="spellEnd"/>
      <w:r w:rsidR="00CD6523" w:rsidRPr="00CD6523">
        <w:rPr>
          <w:sz w:val="28"/>
          <w:szCs w:val="28"/>
        </w:rPr>
        <w:t xml:space="preserve">, з них 87 фондів  документів Національного архівного фонду НАФ, це є 18525 </w:t>
      </w:r>
      <w:proofErr w:type="spellStart"/>
      <w:r w:rsidR="00CD6523" w:rsidRPr="00CD6523">
        <w:rPr>
          <w:sz w:val="28"/>
          <w:szCs w:val="28"/>
        </w:rPr>
        <w:t>од.зб</w:t>
      </w:r>
      <w:proofErr w:type="spellEnd"/>
      <w:r w:rsidR="00CD6523" w:rsidRPr="00CD6523">
        <w:rPr>
          <w:sz w:val="28"/>
          <w:szCs w:val="28"/>
        </w:rPr>
        <w:t>.</w:t>
      </w:r>
      <w:r w:rsidR="00CD6523">
        <w:rPr>
          <w:sz w:val="28"/>
          <w:szCs w:val="28"/>
        </w:rPr>
        <w:t>,</w:t>
      </w:r>
      <w:r w:rsidR="00CD6523" w:rsidRPr="00CD6523">
        <w:rPr>
          <w:sz w:val="28"/>
          <w:szCs w:val="28"/>
        </w:rPr>
        <w:t xml:space="preserve">  а решта документів особового складу .</w:t>
      </w:r>
    </w:p>
    <w:p w:rsidR="00CD6523" w:rsidRPr="00CD6523" w:rsidRDefault="001A2619" w:rsidP="00CD6523">
      <w:pPr>
        <w:pStyle w:val="a7"/>
        <w:jc w:val="both"/>
        <w:rPr>
          <w:sz w:val="28"/>
          <w:szCs w:val="28"/>
        </w:rPr>
      </w:pPr>
      <w:r>
        <w:rPr>
          <w:sz w:val="28"/>
          <w:szCs w:val="28"/>
        </w:rPr>
        <w:t xml:space="preserve">           </w:t>
      </w:r>
      <w:r w:rsidR="00CD6523" w:rsidRPr="00CD6523">
        <w:rPr>
          <w:sz w:val="28"/>
          <w:szCs w:val="28"/>
        </w:rPr>
        <w:t>Архівним відділом проводиться робота з експертної комісії (ЕК)</w:t>
      </w:r>
      <w:r w:rsidR="00DB5AFA">
        <w:rPr>
          <w:sz w:val="28"/>
          <w:szCs w:val="28"/>
        </w:rPr>
        <w:t>,</w:t>
      </w:r>
      <w:r w:rsidR="00CD6523" w:rsidRPr="00CD6523">
        <w:rPr>
          <w:sz w:val="28"/>
          <w:szCs w:val="28"/>
        </w:rPr>
        <w:t xml:space="preserve"> затверджена розпорядженням райдержадміністрації «Про експертну комісію районної д</w:t>
      </w:r>
      <w:r w:rsidR="00DB5AFA">
        <w:rPr>
          <w:sz w:val="28"/>
          <w:szCs w:val="28"/>
        </w:rPr>
        <w:t xml:space="preserve">ержавної адміністрації». </w:t>
      </w:r>
      <w:r w:rsidR="00CD6523" w:rsidRPr="00CD6523">
        <w:rPr>
          <w:sz w:val="28"/>
          <w:szCs w:val="28"/>
        </w:rPr>
        <w:tab/>
        <w:t xml:space="preserve">Схвалено ЕК описів на управлінську документацію -  20 </w:t>
      </w:r>
      <w:proofErr w:type="spellStart"/>
      <w:r w:rsidR="00CD6523" w:rsidRPr="00CD6523">
        <w:rPr>
          <w:sz w:val="28"/>
          <w:szCs w:val="28"/>
        </w:rPr>
        <w:t>од.зб</w:t>
      </w:r>
      <w:proofErr w:type="spellEnd"/>
      <w:r w:rsidR="00CD6523" w:rsidRPr="00CD6523">
        <w:rPr>
          <w:sz w:val="28"/>
          <w:szCs w:val="28"/>
        </w:rPr>
        <w:t>.</w:t>
      </w:r>
      <w:r w:rsidR="00DB5AFA">
        <w:rPr>
          <w:sz w:val="28"/>
          <w:szCs w:val="28"/>
        </w:rPr>
        <w:t xml:space="preserve"> </w:t>
      </w:r>
      <w:r w:rsidR="00CD6523" w:rsidRPr="00CD6523">
        <w:rPr>
          <w:sz w:val="28"/>
          <w:szCs w:val="28"/>
        </w:rPr>
        <w:t xml:space="preserve"> та погоджено описів справ з особового складу 59од. зб.,</w:t>
      </w:r>
      <w:r w:rsidR="00DB5AFA">
        <w:rPr>
          <w:sz w:val="28"/>
          <w:szCs w:val="28"/>
        </w:rPr>
        <w:t xml:space="preserve"> </w:t>
      </w:r>
      <w:r w:rsidR="00CD6523" w:rsidRPr="00CD6523">
        <w:rPr>
          <w:sz w:val="28"/>
          <w:szCs w:val="28"/>
        </w:rPr>
        <w:t xml:space="preserve"> </w:t>
      </w:r>
      <w:proofErr w:type="spellStart"/>
      <w:r w:rsidR="00CD6523" w:rsidRPr="00CD6523">
        <w:rPr>
          <w:sz w:val="28"/>
          <w:szCs w:val="28"/>
        </w:rPr>
        <w:t>номенклатур</w:t>
      </w:r>
      <w:proofErr w:type="spellEnd"/>
      <w:r w:rsidR="00CD6523" w:rsidRPr="00CD6523">
        <w:rPr>
          <w:sz w:val="28"/>
          <w:szCs w:val="28"/>
        </w:rPr>
        <w:t xml:space="preserve"> справ </w:t>
      </w:r>
      <w:r w:rsidR="00DB5AFA">
        <w:rPr>
          <w:sz w:val="28"/>
          <w:szCs w:val="28"/>
        </w:rPr>
        <w:t>-</w:t>
      </w:r>
      <w:r w:rsidR="00CD6523" w:rsidRPr="00CD6523">
        <w:rPr>
          <w:sz w:val="28"/>
          <w:szCs w:val="28"/>
        </w:rPr>
        <w:t xml:space="preserve"> 6, положень про ЕК</w:t>
      </w:r>
      <w:r w:rsidR="00DB5AFA">
        <w:rPr>
          <w:sz w:val="28"/>
          <w:szCs w:val="28"/>
        </w:rPr>
        <w:t>-</w:t>
      </w:r>
      <w:r w:rsidR="00CD6523" w:rsidRPr="00CD6523">
        <w:rPr>
          <w:sz w:val="28"/>
          <w:szCs w:val="28"/>
        </w:rPr>
        <w:t xml:space="preserve"> 2, положень про архівні підрозділи</w:t>
      </w:r>
      <w:r w:rsidR="00DB5AFA">
        <w:rPr>
          <w:sz w:val="28"/>
          <w:szCs w:val="28"/>
        </w:rPr>
        <w:t xml:space="preserve"> -</w:t>
      </w:r>
      <w:r w:rsidR="00CD6523" w:rsidRPr="00CD6523">
        <w:rPr>
          <w:sz w:val="28"/>
          <w:szCs w:val="28"/>
        </w:rPr>
        <w:t xml:space="preserve"> 2 , актів на знищення</w:t>
      </w:r>
      <w:r w:rsidR="00DB5AFA">
        <w:rPr>
          <w:sz w:val="28"/>
          <w:szCs w:val="28"/>
        </w:rPr>
        <w:t xml:space="preserve"> -</w:t>
      </w:r>
      <w:r w:rsidR="00CD6523" w:rsidRPr="00CD6523">
        <w:rPr>
          <w:sz w:val="28"/>
          <w:szCs w:val="28"/>
        </w:rPr>
        <w:t xml:space="preserve"> 6.  </w:t>
      </w:r>
    </w:p>
    <w:p w:rsidR="00CD6523" w:rsidRPr="00CD6523" w:rsidRDefault="00CD6523" w:rsidP="001A2619">
      <w:pPr>
        <w:pStyle w:val="a7"/>
        <w:tabs>
          <w:tab w:val="left" w:pos="709"/>
        </w:tabs>
        <w:jc w:val="both"/>
        <w:rPr>
          <w:sz w:val="28"/>
          <w:szCs w:val="28"/>
        </w:rPr>
      </w:pPr>
      <w:r w:rsidRPr="00CD6523">
        <w:rPr>
          <w:sz w:val="28"/>
          <w:szCs w:val="28"/>
        </w:rPr>
        <w:t xml:space="preserve"> </w:t>
      </w:r>
      <w:r w:rsidR="001A2619">
        <w:rPr>
          <w:sz w:val="28"/>
          <w:szCs w:val="28"/>
        </w:rPr>
        <w:t xml:space="preserve">           </w:t>
      </w:r>
      <w:r w:rsidRPr="00CD6523">
        <w:rPr>
          <w:sz w:val="28"/>
          <w:szCs w:val="28"/>
        </w:rPr>
        <w:t xml:space="preserve">За 2023 рік  архівним відділом продовжувалась робота спрямована на забезпечення збереженості та державного обліку документів НАФ, а саме відремонтовано 83 док., </w:t>
      </w:r>
      <w:proofErr w:type="spellStart"/>
      <w:r w:rsidRPr="00CD6523">
        <w:rPr>
          <w:sz w:val="28"/>
          <w:szCs w:val="28"/>
        </w:rPr>
        <w:t>закартоновано</w:t>
      </w:r>
      <w:proofErr w:type="spellEnd"/>
      <w:r w:rsidRPr="00CD6523">
        <w:rPr>
          <w:sz w:val="28"/>
          <w:szCs w:val="28"/>
        </w:rPr>
        <w:t xml:space="preserve"> 80 </w:t>
      </w:r>
      <w:proofErr w:type="spellStart"/>
      <w:r w:rsidRPr="00CD6523">
        <w:rPr>
          <w:sz w:val="28"/>
          <w:szCs w:val="28"/>
        </w:rPr>
        <w:t>од.зб</w:t>
      </w:r>
      <w:proofErr w:type="spellEnd"/>
      <w:r w:rsidRPr="00CD6523">
        <w:rPr>
          <w:sz w:val="28"/>
          <w:szCs w:val="28"/>
        </w:rPr>
        <w:t>.</w:t>
      </w:r>
    </w:p>
    <w:p w:rsidR="00CD6523" w:rsidRPr="00CD6523" w:rsidRDefault="00CD6523" w:rsidP="001A2619">
      <w:pPr>
        <w:pStyle w:val="a7"/>
        <w:tabs>
          <w:tab w:val="left" w:pos="709"/>
        </w:tabs>
        <w:jc w:val="both"/>
        <w:rPr>
          <w:sz w:val="28"/>
          <w:szCs w:val="28"/>
        </w:rPr>
      </w:pPr>
      <w:r w:rsidRPr="00CD6523">
        <w:rPr>
          <w:sz w:val="28"/>
          <w:szCs w:val="28"/>
        </w:rPr>
        <w:t xml:space="preserve">  </w:t>
      </w:r>
      <w:r w:rsidR="001A2619">
        <w:rPr>
          <w:sz w:val="28"/>
          <w:szCs w:val="28"/>
        </w:rPr>
        <w:t xml:space="preserve">        </w:t>
      </w:r>
      <w:r w:rsidRPr="00CD6523">
        <w:rPr>
          <w:sz w:val="28"/>
          <w:szCs w:val="28"/>
        </w:rPr>
        <w:t xml:space="preserve">Відповідно до Програми здійснення контролю за наявністю, станом і рухом документів НАФ на 2020-2024р.р. відділом було перевірено 120 </w:t>
      </w:r>
      <w:proofErr w:type="spellStart"/>
      <w:r w:rsidRPr="00CD6523">
        <w:rPr>
          <w:sz w:val="28"/>
          <w:szCs w:val="28"/>
        </w:rPr>
        <w:t>од.зб</w:t>
      </w:r>
      <w:proofErr w:type="spellEnd"/>
      <w:r w:rsidRPr="00CD6523">
        <w:rPr>
          <w:sz w:val="28"/>
          <w:szCs w:val="28"/>
        </w:rPr>
        <w:t>. Робота із зверненням громадян планується на рік, прийом ведеться щоденно. Відповідно до Закону У</w:t>
      </w:r>
      <w:r w:rsidR="00DB5AFA">
        <w:rPr>
          <w:sz w:val="28"/>
          <w:szCs w:val="28"/>
        </w:rPr>
        <w:t>країни «Про звернення громадян»</w:t>
      </w:r>
      <w:r w:rsidRPr="00CD6523">
        <w:rPr>
          <w:sz w:val="28"/>
          <w:szCs w:val="28"/>
        </w:rPr>
        <w:t xml:space="preserve"> архівний відділ розглядає звернення і надає відповідь у термін не більше одного місяця від дня їх надходження.</w:t>
      </w:r>
    </w:p>
    <w:p w:rsidR="00CD6523" w:rsidRPr="00CD6523" w:rsidRDefault="00CD6523" w:rsidP="00CD6523">
      <w:pPr>
        <w:pStyle w:val="a7"/>
        <w:jc w:val="both"/>
        <w:rPr>
          <w:sz w:val="28"/>
          <w:szCs w:val="28"/>
        </w:rPr>
      </w:pPr>
      <w:r w:rsidRPr="00CD6523">
        <w:rPr>
          <w:sz w:val="28"/>
          <w:szCs w:val="28"/>
        </w:rPr>
        <w:tab/>
        <w:t>Заявники мають можливість ознайомитися з документами самостійно, щоб упевнитися в правильності відповіді, наданої архівним відділом. При відсутності документів громадянам рекомендується установа, в яку необхідно звернутись за виконання запиту. У вестибюлі архівного відділу є інформаційний стенд</w:t>
      </w:r>
      <w:r w:rsidR="00DB5AFA">
        <w:rPr>
          <w:sz w:val="28"/>
          <w:szCs w:val="28"/>
        </w:rPr>
        <w:t xml:space="preserve">, </w:t>
      </w:r>
      <w:r w:rsidRPr="00CD6523">
        <w:rPr>
          <w:sz w:val="28"/>
          <w:szCs w:val="28"/>
        </w:rPr>
        <w:t xml:space="preserve"> на якому розміщено графік прийому громадян, зразки заяв, перелік запитів, які виконує архівний відділ, список ліквідованих установ</w:t>
      </w:r>
      <w:r w:rsidR="00DB5AFA">
        <w:rPr>
          <w:sz w:val="28"/>
          <w:szCs w:val="28"/>
        </w:rPr>
        <w:t>,  я</w:t>
      </w:r>
      <w:r w:rsidRPr="00CD6523">
        <w:rPr>
          <w:sz w:val="28"/>
          <w:szCs w:val="28"/>
        </w:rPr>
        <w:t>кі зберігаються у архівному відділі.</w:t>
      </w:r>
    </w:p>
    <w:p w:rsidR="00CD6523" w:rsidRPr="00CD6523" w:rsidRDefault="00CD6523" w:rsidP="00CD6523">
      <w:pPr>
        <w:pStyle w:val="a7"/>
        <w:jc w:val="both"/>
        <w:rPr>
          <w:sz w:val="28"/>
          <w:szCs w:val="28"/>
        </w:rPr>
      </w:pPr>
      <w:r w:rsidRPr="00CD6523">
        <w:rPr>
          <w:sz w:val="28"/>
          <w:szCs w:val="28"/>
        </w:rPr>
        <w:tab/>
        <w:t>Архівні довідки, витяги, копії документів та листи на звернення громадян оформляються згідно вимог «Альбому зразків оформлення відповідей на звернення і тематичні запити юридичних та фізичних осіб».</w:t>
      </w:r>
    </w:p>
    <w:p w:rsidR="00CD6523" w:rsidRPr="00CD6523" w:rsidRDefault="00CD6523" w:rsidP="00CD6523">
      <w:pPr>
        <w:pStyle w:val="a7"/>
        <w:jc w:val="both"/>
        <w:rPr>
          <w:sz w:val="28"/>
          <w:szCs w:val="28"/>
        </w:rPr>
      </w:pPr>
      <w:r w:rsidRPr="00CD6523">
        <w:rPr>
          <w:sz w:val="28"/>
          <w:szCs w:val="28"/>
        </w:rPr>
        <w:tab/>
        <w:t>Основною тематикою соціально-правових запитів є підтвердження страхового стажу  роботи, розміру заробітної плати, встановлення в виконання трудоднів колгоспників та майнових прав. Запити тематичного характеру здебільшого стосуються перейменування установ.</w:t>
      </w:r>
    </w:p>
    <w:p w:rsidR="00CD6523" w:rsidRPr="00CD6523" w:rsidRDefault="00CD6523" w:rsidP="00CD6523">
      <w:pPr>
        <w:pStyle w:val="a7"/>
        <w:jc w:val="both"/>
        <w:rPr>
          <w:sz w:val="28"/>
          <w:szCs w:val="28"/>
        </w:rPr>
      </w:pPr>
      <w:r w:rsidRPr="00CD6523">
        <w:rPr>
          <w:sz w:val="28"/>
          <w:szCs w:val="28"/>
        </w:rPr>
        <w:lastRenderedPageBreak/>
        <w:tab/>
        <w:t xml:space="preserve">До архівного відділу за 2023 рік надійшло і розглянуто </w:t>
      </w:r>
      <w:r w:rsidR="00DB5AFA">
        <w:rPr>
          <w:sz w:val="28"/>
          <w:szCs w:val="28"/>
        </w:rPr>
        <w:t>509</w:t>
      </w:r>
      <w:r w:rsidRPr="00CD6523">
        <w:rPr>
          <w:sz w:val="28"/>
          <w:szCs w:val="28"/>
        </w:rPr>
        <w:t xml:space="preserve"> запитів соціально-правового характеру, з них 457 виконано  з позитивним результатом, 52 надіслано з рекомендацією звернутися за місцем знаходженням документів в інші підприємства, установи та організації.</w:t>
      </w:r>
    </w:p>
    <w:p w:rsidR="00CD6523" w:rsidRPr="00CD6523" w:rsidRDefault="00CD6523" w:rsidP="001A2619">
      <w:pPr>
        <w:pStyle w:val="a7"/>
        <w:tabs>
          <w:tab w:val="left" w:pos="709"/>
        </w:tabs>
        <w:jc w:val="both"/>
        <w:rPr>
          <w:sz w:val="28"/>
          <w:szCs w:val="28"/>
        </w:rPr>
      </w:pPr>
      <w:r w:rsidRPr="00CD6523">
        <w:rPr>
          <w:sz w:val="28"/>
          <w:szCs w:val="28"/>
        </w:rPr>
        <w:t xml:space="preserve">      </w:t>
      </w:r>
      <w:r w:rsidR="001A2619">
        <w:rPr>
          <w:sz w:val="28"/>
          <w:szCs w:val="28"/>
        </w:rPr>
        <w:t xml:space="preserve">    </w:t>
      </w:r>
      <w:r w:rsidRPr="00CD6523">
        <w:rPr>
          <w:sz w:val="28"/>
          <w:szCs w:val="28"/>
        </w:rPr>
        <w:t>Також надавалась практична та методична допомога територіальним громадам, установам, організаціям щодо впорядкування  документів (НАФ).</w:t>
      </w:r>
    </w:p>
    <w:p w:rsidR="001A2619" w:rsidRDefault="001A2619" w:rsidP="001A2619">
      <w:pPr>
        <w:pStyle w:val="a7"/>
        <w:tabs>
          <w:tab w:val="left" w:pos="709"/>
        </w:tabs>
        <w:jc w:val="both"/>
        <w:rPr>
          <w:sz w:val="28"/>
          <w:szCs w:val="28"/>
        </w:rPr>
      </w:pPr>
      <w:r>
        <w:rPr>
          <w:sz w:val="28"/>
          <w:szCs w:val="28"/>
        </w:rPr>
        <w:t xml:space="preserve">          </w:t>
      </w:r>
      <w:r w:rsidR="00CD6523" w:rsidRPr="00CD6523">
        <w:rPr>
          <w:sz w:val="28"/>
          <w:szCs w:val="28"/>
        </w:rPr>
        <w:t xml:space="preserve">Необхідним додатковим джерелом фінансування архівного відділу залишаються </w:t>
      </w:r>
      <w:proofErr w:type="spellStart"/>
      <w:r w:rsidR="00CD6523" w:rsidRPr="00CD6523">
        <w:rPr>
          <w:sz w:val="28"/>
          <w:szCs w:val="28"/>
        </w:rPr>
        <w:t>спецкошти</w:t>
      </w:r>
      <w:proofErr w:type="spellEnd"/>
      <w:r w:rsidR="00CD6523" w:rsidRPr="00CD6523">
        <w:rPr>
          <w:sz w:val="28"/>
          <w:szCs w:val="28"/>
        </w:rPr>
        <w:t xml:space="preserve">.  Згідно Розпорядження </w:t>
      </w:r>
      <w:proofErr w:type="spellStart"/>
      <w:r w:rsidR="00CD6523" w:rsidRPr="00CD6523">
        <w:rPr>
          <w:sz w:val="28"/>
          <w:szCs w:val="28"/>
        </w:rPr>
        <w:t>Надвірнянської</w:t>
      </w:r>
      <w:proofErr w:type="spellEnd"/>
      <w:r w:rsidR="00CD6523" w:rsidRPr="00CD6523">
        <w:rPr>
          <w:sz w:val="28"/>
          <w:szCs w:val="28"/>
        </w:rPr>
        <w:t xml:space="preserve"> райдержадміністрації від 29.08.2008 № 224 «Про затвердження цін на платні послуги, що</w:t>
      </w:r>
      <w:r w:rsidR="00DB5AFA">
        <w:rPr>
          <w:sz w:val="28"/>
          <w:szCs w:val="28"/>
        </w:rPr>
        <w:t xml:space="preserve"> виконуються архівним відділом», р</w:t>
      </w:r>
      <w:r w:rsidR="00CD6523" w:rsidRPr="00CD6523">
        <w:rPr>
          <w:sz w:val="28"/>
          <w:szCs w:val="28"/>
        </w:rPr>
        <w:t>озпорядженням від 26.09.2012 № 262 «Про внесення змін до розпорядження райдержадміністрації від 29.08.2008 № 224 відмінено п.2 анкета-заява в калькуляції цін платних по</w:t>
      </w:r>
      <w:r>
        <w:rPr>
          <w:sz w:val="28"/>
          <w:szCs w:val="28"/>
        </w:rPr>
        <w:t>слуг, що виконуються  відділом.</w:t>
      </w:r>
    </w:p>
    <w:p w:rsidR="00CD6523" w:rsidRPr="00CD6523" w:rsidRDefault="001A2619" w:rsidP="00CD6523">
      <w:pPr>
        <w:pStyle w:val="a7"/>
        <w:jc w:val="both"/>
        <w:rPr>
          <w:rFonts w:ascii="Verdana" w:hAnsi="Verdana"/>
          <w:color w:val="000000"/>
          <w:sz w:val="28"/>
          <w:szCs w:val="28"/>
        </w:rPr>
      </w:pPr>
      <w:r>
        <w:rPr>
          <w:sz w:val="28"/>
          <w:szCs w:val="28"/>
        </w:rPr>
        <w:t xml:space="preserve">          </w:t>
      </w:r>
      <w:r w:rsidR="00CD6523" w:rsidRPr="00CD6523">
        <w:rPr>
          <w:sz w:val="28"/>
          <w:szCs w:val="28"/>
        </w:rPr>
        <w:t>Архівний відділ виконує такі платні послуги:</w:t>
      </w:r>
    </w:p>
    <w:p w:rsidR="00CD6523" w:rsidRPr="00CD6523" w:rsidRDefault="00DB5AFA" w:rsidP="00CD6523">
      <w:pPr>
        <w:pStyle w:val="a7"/>
        <w:jc w:val="both"/>
        <w:rPr>
          <w:color w:val="000000"/>
          <w:sz w:val="28"/>
          <w:szCs w:val="28"/>
        </w:rPr>
      </w:pPr>
      <w:proofErr w:type="spellStart"/>
      <w:r>
        <w:rPr>
          <w:color w:val="000000"/>
          <w:sz w:val="28"/>
          <w:szCs w:val="28"/>
        </w:rPr>
        <w:t>-п</w:t>
      </w:r>
      <w:r w:rsidR="00CD6523" w:rsidRPr="00CD6523">
        <w:rPr>
          <w:color w:val="000000"/>
          <w:sz w:val="28"/>
          <w:szCs w:val="28"/>
        </w:rPr>
        <w:t>риймання</w:t>
      </w:r>
      <w:proofErr w:type="spellEnd"/>
      <w:r w:rsidR="00CD6523" w:rsidRPr="00CD6523">
        <w:rPr>
          <w:color w:val="000000"/>
          <w:sz w:val="28"/>
          <w:szCs w:val="28"/>
        </w:rPr>
        <w:t xml:space="preserve"> на постійне зберігання документів ліквідованих установ, підприємств  - </w:t>
      </w:r>
      <w:r>
        <w:rPr>
          <w:color w:val="000000"/>
          <w:sz w:val="28"/>
          <w:szCs w:val="28"/>
        </w:rPr>
        <w:t xml:space="preserve">25 </w:t>
      </w:r>
      <w:proofErr w:type="spellStart"/>
      <w:r>
        <w:rPr>
          <w:color w:val="000000"/>
          <w:sz w:val="28"/>
          <w:szCs w:val="28"/>
        </w:rPr>
        <w:t>грн</w:t>
      </w:r>
      <w:proofErr w:type="spellEnd"/>
      <w:r w:rsidR="00CD6523" w:rsidRPr="00CD6523">
        <w:rPr>
          <w:color w:val="000000"/>
          <w:sz w:val="28"/>
          <w:szCs w:val="28"/>
        </w:rPr>
        <w:t xml:space="preserve"> за одиницю;</w:t>
      </w:r>
    </w:p>
    <w:p w:rsidR="00CD6523" w:rsidRPr="00CD6523" w:rsidRDefault="00DB5AFA" w:rsidP="00CD6523">
      <w:pPr>
        <w:pStyle w:val="a7"/>
        <w:jc w:val="both"/>
        <w:rPr>
          <w:color w:val="000000"/>
          <w:sz w:val="28"/>
          <w:szCs w:val="28"/>
        </w:rPr>
      </w:pPr>
      <w:r>
        <w:rPr>
          <w:color w:val="000000"/>
          <w:sz w:val="28"/>
          <w:szCs w:val="28"/>
        </w:rPr>
        <w:t>- в</w:t>
      </w:r>
      <w:r w:rsidR="00CD6523" w:rsidRPr="00CD6523">
        <w:rPr>
          <w:color w:val="000000"/>
          <w:sz w:val="28"/>
          <w:szCs w:val="28"/>
        </w:rPr>
        <w:t xml:space="preserve">иконання довідок майнового характеру - </w:t>
      </w:r>
      <w:r>
        <w:rPr>
          <w:color w:val="000000"/>
          <w:sz w:val="28"/>
          <w:szCs w:val="28"/>
        </w:rPr>
        <w:t xml:space="preserve">44 </w:t>
      </w:r>
      <w:proofErr w:type="spellStart"/>
      <w:r>
        <w:rPr>
          <w:color w:val="000000"/>
          <w:sz w:val="28"/>
          <w:szCs w:val="28"/>
        </w:rPr>
        <w:t>грн</w:t>
      </w:r>
      <w:proofErr w:type="spellEnd"/>
      <w:r>
        <w:rPr>
          <w:color w:val="000000"/>
          <w:sz w:val="28"/>
          <w:szCs w:val="28"/>
        </w:rPr>
        <w:t>;</w:t>
      </w:r>
    </w:p>
    <w:p w:rsidR="00CD6523" w:rsidRPr="00CD6523" w:rsidRDefault="00DB5AFA" w:rsidP="00CD6523">
      <w:pPr>
        <w:pStyle w:val="a7"/>
        <w:jc w:val="both"/>
        <w:rPr>
          <w:color w:val="000000"/>
          <w:sz w:val="28"/>
          <w:szCs w:val="28"/>
        </w:rPr>
      </w:pPr>
      <w:r>
        <w:rPr>
          <w:color w:val="000000"/>
          <w:sz w:val="28"/>
          <w:szCs w:val="28"/>
        </w:rPr>
        <w:t>-</w:t>
      </w:r>
      <w:r w:rsidR="007B0267">
        <w:rPr>
          <w:color w:val="000000"/>
          <w:sz w:val="28"/>
          <w:szCs w:val="28"/>
        </w:rPr>
        <w:t xml:space="preserve"> </w:t>
      </w:r>
      <w:r>
        <w:rPr>
          <w:color w:val="000000"/>
          <w:sz w:val="28"/>
          <w:szCs w:val="28"/>
        </w:rPr>
        <w:t>в</w:t>
      </w:r>
      <w:r w:rsidR="00CD6523" w:rsidRPr="00CD6523">
        <w:rPr>
          <w:color w:val="000000"/>
          <w:sz w:val="28"/>
          <w:szCs w:val="28"/>
        </w:rPr>
        <w:t>иконання тематичного запиту про встановлення окремих фактів, подій</w:t>
      </w:r>
      <w:r w:rsidR="007B0267">
        <w:rPr>
          <w:color w:val="000000"/>
          <w:sz w:val="28"/>
          <w:szCs w:val="28"/>
        </w:rPr>
        <w:t>-175грн</w:t>
      </w:r>
      <w:r w:rsidR="00CD6523" w:rsidRPr="00CD6523">
        <w:rPr>
          <w:color w:val="000000"/>
          <w:sz w:val="28"/>
          <w:szCs w:val="28"/>
        </w:rPr>
        <w:t>.</w:t>
      </w:r>
    </w:p>
    <w:p w:rsidR="00CD6523" w:rsidRPr="00CD6523" w:rsidRDefault="001A2619" w:rsidP="00CD6523">
      <w:pPr>
        <w:pStyle w:val="a7"/>
        <w:jc w:val="both"/>
        <w:rPr>
          <w:sz w:val="28"/>
          <w:szCs w:val="28"/>
        </w:rPr>
      </w:pPr>
      <w:r>
        <w:rPr>
          <w:sz w:val="28"/>
          <w:szCs w:val="28"/>
          <w:lang w:val="ru-RU"/>
        </w:rPr>
        <w:t xml:space="preserve">           </w:t>
      </w:r>
      <w:r w:rsidR="00CD6523" w:rsidRPr="00CD6523">
        <w:rPr>
          <w:sz w:val="28"/>
          <w:szCs w:val="28"/>
        </w:rPr>
        <w:t>За 2023 рік</w:t>
      </w:r>
      <w:r w:rsidR="00CD6523" w:rsidRPr="00CD6523">
        <w:rPr>
          <w:sz w:val="28"/>
          <w:szCs w:val="28"/>
          <w:lang w:val="ru-RU"/>
        </w:rPr>
        <w:t xml:space="preserve"> </w:t>
      </w:r>
      <w:r w:rsidR="00CD6523" w:rsidRPr="00CD6523">
        <w:rPr>
          <w:sz w:val="28"/>
          <w:szCs w:val="28"/>
        </w:rPr>
        <w:t xml:space="preserve"> надходження</w:t>
      </w:r>
      <w:r w:rsidR="00CD6523" w:rsidRPr="00CD6523">
        <w:rPr>
          <w:sz w:val="28"/>
          <w:szCs w:val="28"/>
          <w:lang w:val="ru-RU"/>
        </w:rPr>
        <w:t xml:space="preserve"> </w:t>
      </w:r>
      <w:r w:rsidR="00CD6523" w:rsidRPr="00CD6523">
        <w:rPr>
          <w:sz w:val="28"/>
          <w:szCs w:val="28"/>
        </w:rPr>
        <w:t xml:space="preserve"> від</w:t>
      </w:r>
      <w:r w:rsidR="00CD6523" w:rsidRPr="00CD6523">
        <w:rPr>
          <w:sz w:val="28"/>
          <w:szCs w:val="28"/>
          <w:lang w:val="ru-RU"/>
        </w:rPr>
        <w:t xml:space="preserve"> </w:t>
      </w:r>
      <w:r w:rsidR="00CD6523" w:rsidRPr="00CD6523">
        <w:rPr>
          <w:sz w:val="28"/>
          <w:szCs w:val="28"/>
        </w:rPr>
        <w:t xml:space="preserve"> надання платних послуг до відділу склали </w:t>
      </w:r>
      <w:r w:rsidR="00CD6523" w:rsidRPr="00CD6523">
        <w:rPr>
          <w:sz w:val="28"/>
          <w:szCs w:val="28"/>
          <w:lang w:val="ru-RU"/>
        </w:rPr>
        <w:t>7725</w:t>
      </w:r>
      <w:r w:rsidR="00CD6523" w:rsidRPr="00CD6523">
        <w:rPr>
          <w:sz w:val="28"/>
          <w:szCs w:val="28"/>
        </w:rPr>
        <w:t xml:space="preserve"> </w:t>
      </w:r>
      <w:r w:rsidR="007B0267">
        <w:rPr>
          <w:sz w:val="28"/>
          <w:szCs w:val="28"/>
        </w:rPr>
        <w:t>грн.</w:t>
      </w:r>
    </w:p>
    <w:p w:rsidR="00CD6523" w:rsidRPr="00CD6523" w:rsidRDefault="00CD6523" w:rsidP="00CD6523">
      <w:pPr>
        <w:pStyle w:val="a7"/>
        <w:jc w:val="both"/>
        <w:rPr>
          <w:sz w:val="28"/>
          <w:szCs w:val="28"/>
        </w:rPr>
      </w:pPr>
    </w:p>
    <w:p w:rsidR="005F3818" w:rsidRPr="005F3818" w:rsidRDefault="005F3818" w:rsidP="005F3818">
      <w:pPr>
        <w:pStyle w:val="1"/>
        <w:jc w:val="center"/>
        <w:rPr>
          <w:rFonts w:ascii="Times New Roman" w:hAnsi="Times New Roman" w:cs="Times New Roman"/>
          <w:sz w:val="28"/>
          <w:szCs w:val="28"/>
          <w:lang w:val="uk-UA"/>
        </w:rPr>
      </w:pPr>
      <w:r w:rsidRPr="005F3818">
        <w:rPr>
          <w:rFonts w:ascii="Times New Roman" w:hAnsi="Times New Roman" w:cs="Times New Roman"/>
          <w:b/>
          <w:sz w:val="28"/>
          <w:szCs w:val="28"/>
          <w:lang w:val="uk-UA"/>
        </w:rPr>
        <w:t xml:space="preserve">Відділ цифрового розвитку, цифрових трансформацій, організації діяльності центрів надання адміністративних послуг та державної реєстрації </w:t>
      </w:r>
      <w:r>
        <w:rPr>
          <w:rFonts w:ascii="Times New Roman" w:hAnsi="Times New Roman" w:cs="Times New Roman"/>
          <w:b/>
          <w:sz w:val="28"/>
          <w:szCs w:val="28"/>
          <w:lang w:val="uk-UA"/>
        </w:rPr>
        <w:t>райдерж</w:t>
      </w:r>
      <w:r w:rsidRPr="005F3818">
        <w:rPr>
          <w:rFonts w:ascii="Times New Roman" w:hAnsi="Times New Roman" w:cs="Times New Roman"/>
          <w:b/>
          <w:sz w:val="28"/>
          <w:szCs w:val="28"/>
          <w:lang w:val="uk-UA"/>
        </w:rPr>
        <w:t>адміністрації</w:t>
      </w:r>
      <w:r w:rsidRPr="005F3818">
        <w:rPr>
          <w:rFonts w:ascii="Times New Roman" w:hAnsi="Times New Roman" w:cs="Times New Roman"/>
          <w:sz w:val="28"/>
          <w:szCs w:val="28"/>
          <w:lang w:val="uk-UA"/>
        </w:rPr>
        <w:t xml:space="preserve">  </w:t>
      </w:r>
    </w:p>
    <w:p w:rsidR="005F3818" w:rsidRPr="005F3818" w:rsidRDefault="005F3818" w:rsidP="005F3818">
      <w:pPr>
        <w:pStyle w:val="1"/>
        <w:jc w:val="both"/>
        <w:rPr>
          <w:rFonts w:ascii="Times New Roman" w:hAnsi="Times New Roman" w:cs="Times New Roman"/>
          <w:sz w:val="28"/>
          <w:szCs w:val="28"/>
          <w:lang w:val="uk-UA"/>
        </w:rPr>
      </w:pPr>
    </w:p>
    <w:p w:rsidR="005F3818" w:rsidRPr="005F3818" w:rsidRDefault="00E44E08" w:rsidP="00E44E08">
      <w:pPr>
        <w:pStyle w:val="1"/>
        <w:tabs>
          <w:tab w:val="left" w:pos="709"/>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5F3818" w:rsidRPr="005F3818">
        <w:rPr>
          <w:rFonts w:ascii="Times New Roman" w:hAnsi="Times New Roman" w:cs="Times New Roman"/>
          <w:sz w:val="28"/>
          <w:szCs w:val="28"/>
        </w:rPr>
        <w:t>Основним</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завданням</w:t>
      </w:r>
      <w:proofErr w:type="spellEnd"/>
      <w:proofErr w:type="gramStart"/>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В</w:t>
      </w:r>
      <w:proofErr w:type="gramEnd"/>
      <w:r w:rsidR="005F3818" w:rsidRPr="005F3818">
        <w:rPr>
          <w:rFonts w:ascii="Times New Roman" w:hAnsi="Times New Roman" w:cs="Times New Roman"/>
          <w:sz w:val="28"/>
          <w:szCs w:val="28"/>
        </w:rPr>
        <w:t>ідділу</w:t>
      </w:r>
      <w:proofErr w:type="spellEnd"/>
      <w:r w:rsidR="005F3818" w:rsidRPr="005F3818">
        <w:rPr>
          <w:rFonts w:ascii="Times New Roman" w:hAnsi="Times New Roman" w:cs="Times New Roman"/>
          <w:sz w:val="28"/>
          <w:szCs w:val="28"/>
        </w:rPr>
        <w:t xml:space="preserve"> є </w:t>
      </w:r>
      <w:proofErr w:type="spellStart"/>
      <w:r w:rsidR="005F3818" w:rsidRPr="005F3818">
        <w:rPr>
          <w:rFonts w:ascii="Times New Roman" w:hAnsi="Times New Roman" w:cs="Times New Roman"/>
          <w:sz w:val="28"/>
          <w:szCs w:val="28"/>
        </w:rPr>
        <w:t>забезпечення</w:t>
      </w:r>
      <w:proofErr w:type="spellEnd"/>
      <w:r w:rsidR="005F3818" w:rsidRPr="005F3818">
        <w:rPr>
          <w:rFonts w:ascii="Times New Roman" w:hAnsi="Times New Roman" w:cs="Times New Roman"/>
          <w:sz w:val="28"/>
          <w:szCs w:val="28"/>
        </w:rPr>
        <w:t xml:space="preserve"> на </w:t>
      </w:r>
      <w:proofErr w:type="spellStart"/>
      <w:r w:rsidR="005F3818" w:rsidRPr="005F3818">
        <w:rPr>
          <w:rFonts w:ascii="Times New Roman" w:hAnsi="Times New Roman" w:cs="Times New Roman"/>
          <w:sz w:val="28"/>
          <w:szCs w:val="28"/>
        </w:rPr>
        <w:t>території</w:t>
      </w:r>
      <w:proofErr w:type="spellEnd"/>
      <w:r w:rsidR="005F3818" w:rsidRPr="005F3818">
        <w:rPr>
          <w:rFonts w:ascii="Times New Roman" w:hAnsi="Times New Roman" w:cs="Times New Roman"/>
          <w:sz w:val="28"/>
          <w:szCs w:val="28"/>
        </w:rPr>
        <w:t xml:space="preserve"> району </w:t>
      </w:r>
      <w:proofErr w:type="spellStart"/>
      <w:r w:rsidR="005F3818" w:rsidRPr="005F3818">
        <w:rPr>
          <w:rFonts w:ascii="Times New Roman" w:hAnsi="Times New Roman" w:cs="Times New Roman"/>
          <w:sz w:val="28"/>
          <w:szCs w:val="28"/>
        </w:rPr>
        <w:t>реалізації</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державної</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політики</w:t>
      </w:r>
      <w:proofErr w:type="spellEnd"/>
      <w:r w:rsidR="005F3818" w:rsidRPr="005F3818">
        <w:rPr>
          <w:rFonts w:ascii="Times New Roman" w:hAnsi="Times New Roman" w:cs="Times New Roman"/>
          <w:sz w:val="28"/>
          <w:szCs w:val="28"/>
        </w:rPr>
        <w:t xml:space="preserve"> у </w:t>
      </w:r>
      <w:proofErr w:type="spellStart"/>
      <w:r w:rsidR="005F3818" w:rsidRPr="005F3818">
        <w:rPr>
          <w:rFonts w:ascii="Times New Roman" w:hAnsi="Times New Roman" w:cs="Times New Roman"/>
          <w:sz w:val="28"/>
          <w:szCs w:val="28"/>
        </w:rPr>
        <w:t>сфері</w:t>
      </w:r>
      <w:proofErr w:type="spellEnd"/>
      <w:r w:rsidR="005F3818" w:rsidRPr="005F3818">
        <w:rPr>
          <w:rFonts w:ascii="Times New Roman" w:hAnsi="Times New Roman" w:cs="Times New Roman"/>
          <w:sz w:val="28"/>
          <w:szCs w:val="28"/>
        </w:rPr>
        <w:t>:</w:t>
      </w:r>
      <w:r w:rsidR="005F3818">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цифровізації</w:t>
      </w:r>
      <w:proofErr w:type="spellEnd"/>
      <w:r w:rsidR="005F3818" w:rsidRPr="005F3818">
        <w:rPr>
          <w:rFonts w:ascii="Times New Roman" w:hAnsi="Times New Roman" w:cs="Times New Roman"/>
          <w:sz w:val="28"/>
          <w:szCs w:val="28"/>
        </w:rPr>
        <w:t xml:space="preserve">, цифрового </w:t>
      </w:r>
      <w:proofErr w:type="spellStart"/>
      <w:r w:rsidR="005F3818" w:rsidRPr="005F3818">
        <w:rPr>
          <w:rFonts w:ascii="Times New Roman" w:hAnsi="Times New Roman" w:cs="Times New Roman"/>
          <w:sz w:val="28"/>
          <w:szCs w:val="28"/>
        </w:rPr>
        <w:t>розвитку</w:t>
      </w:r>
      <w:proofErr w:type="spellEnd"/>
      <w:r w:rsidR="005F3818" w:rsidRPr="005F3818">
        <w:rPr>
          <w:rFonts w:ascii="Times New Roman" w:hAnsi="Times New Roman" w:cs="Times New Roman"/>
          <w:sz w:val="28"/>
          <w:szCs w:val="28"/>
        </w:rPr>
        <w:t>;</w:t>
      </w:r>
    </w:p>
    <w:p w:rsidR="005F3818" w:rsidRPr="005F3818" w:rsidRDefault="005F3818" w:rsidP="001A2619">
      <w:pPr>
        <w:pStyle w:val="1"/>
        <w:jc w:val="both"/>
        <w:rPr>
          <w:rFonts w:ascii="Times New Roman" w:hAnsi="Times New Roman" w:cs="Times New Roman"/>
          <w:sz w:val="28"/>
          <w:szCs w:val="28"/>
          <w:lang w:val="uk-UA"/>
        </w:rPr>
      </w:pPr>
      <w:r w:rsidRPr="005F3818">
        <w:rPr>
          <w:rFonts w:ascii="Times New Roman" w:hAnsi="Times New Roman" w:cs="Times New Roman"/>
          <w:sz w:val="28"/>
          <w:szCs w:val="28"/>
        </w:rPr>
        <w:t xml:space="preserve"> </w:t>
      </w:r>
      <w:proofErr w:type="spellStart"/>
      <w:r>
        <w:rPr>
          <w:rFonts w:ascii="Times New Roman" w:hAnsi="Times New Roman" w:cs="Times New Roman"/>
          <w:sz w:val="28"/>
          <w:szCs w:val="28"/>
        </w:rPr>
        <w:t>цифрових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трансформацій</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організації</w:t>
      </w:r>
      <w:proofErr w:type="spellEnd"/>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діяльності</w:t>
      </w:r>
      <w:proofErr w:type="spellEnd"/>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центрів</w:t>
      </w:r>
      <w:proofErr w:type="spellEnd"/>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надання</w:t>
      </w:r>
      <w:proofErr w:type="spellEnd"/>
      <w:r w:rsidRPr="005F3818">
        <w:rPr>
          <w:rFonts w:ascii="Times New Roman" w:hAnsi="Times New Roman" w:cs="Times New Roman"/>
          <w:sz w:val="28"/>
          <w:szCs w:val="28"/>
        </w:rPr>
        <w:t xml:space="preserve"> </w:t>
      </w:r>
      <w:proofErr w:type="spellStart"/>
      <w:proofErr w:type="gramStart"/>
      <w:r w:rsidRPr="005F3818">
        <w:rPr>
          <w:rFonts w:ascii="Times New Roman" w:hAnsi="Times New Roman" w:cs="Times New Roman"/>
          <w:sz w:val="28"/>
          <w:szCs w:val="28"/>
        </w:rPr>
        <w:t>адм</w:t>
      </w:r>
      <w:proofErr w:type="gramEnd"/>
      <w:r w:rsidRPr="005F3818">
        <w:rPr>
          <w:rFonts w:ascii="Times New Roman" w:hAnsi="Times New Roman" w:cs="Times New Roman"/>
          <w:sz w:val="28"/>
          <w:szCs w:val="28"/>
        </w:rPr>
        <w:t>іністративних</w:t>
      </w:r>
      <w:proofErr w:type="spellEnd"/>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послуг</w:t>
      </w:r>
      <w:proofErr w:type="spellEnd"/>
      <w:r w:rsidRPr="005F3818">
        <w:rPr>
          <w:rFonts w:ascii="Times New Roman" w:hAnsi="Times New Roman" w:cs="Times New Roman"/>
          <w:sz w:val="28"/>
          <w:szCs w:val="28"/>
        </w:rPr>
        <w:t xml:space="preserve"> та </w:t>
      </w:r>
      <w:proofErr w:type="spellStart"/>
      <w:r w:rsidRPr="005F3818">
        <w:rPr>
          <w:rFonts w:ascii="Times New Roman" w:hAnsi="Times New Roman" w:cs="Times New Roman"/>
          <w:sz w:val="28"/>
          <w:szCs w:val="28"/>
        </w:rPr>
        <w:t>державної</w:t>
      </w:r>
      <w:proofErr w:type="spellEnd"/>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реєстрації</w:t>
      </w:r>
      <w:proofErr w:type="spellEnd"/>
      <w:r>
        <w:rPr>
          <w:rFonts w:ascii="Times New Roman" w:hAnsi="Times New Roman" w:cs="Times New Roman"/>
          <w:sz w:val="28"/>
          <w:szCs w:val="28"/>
          <w:lang w:val="uk-UA"/>
        </w:rPr>
        <w:t>.</w:t>
      </w:r>
    </w:p>
    <w:p w:rsidR="005F3818" w:rsidRPr="005F3818" w:rsidRDefault="00E44E08" w:rsidP="005F381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lang w:val="uk-UA"/>
        </w:rPr>
        <w:t xml:space="preserve">Відділ організовує роботу з укомплектування, зберігання, обліку та використання архівних документів та реєстраційних справ, відповідно до Законів України «Про державну реєстрацію речових прав на нерухоме майно та їх обтяжень» та «Про державну реєстрацію, юридичних осіб, фізичних </w:t>
      </w:r>
      <w:proofErr w:type="spellStart"/>
      <w:r w:rsidR="005F3818" w:rsidRPr="005F3818">
        <w:rPr>
          <w:rFonts w:ascii="Times New Roman" w:hAnsi="Times New Roman" w:cs="Times New Roman"/>
          <w:sz w:val="28"/>
          <w:szCs w:val="28"/>
          <w:lang w:val="uk-UA"/>
        </w:rPr>
        <w:t>осіб-</w:t>
      </w:r>
      <w:proofErr w:type="spellEnd"/>
      <w:r w:rsidR="005F3818" w:rsidRPr="005F3818">
        <w:rPr>
          <w:rFonts w:ascii="Times New Roman" w:hAnsi="Times New Roman" w:cs="Times New Roman"/>
          <w:sz w:val="28"/>
          <w:szCs w:val="28"/>
          <w:lang w:val="uk-UA"/>
        </w:rPr>
        <w:t xml:space="preserve"> підприємців та громадських формувань».</w:t>
      </w:r>
    </w:p>
    <w:p w:rsidR="005F3818" w:rsidRPr="005F3818" w:rsidRDefault="00E44E08" w:rsidP="005F381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lang w:val="uk-UA"/>
        </w:rPr>
        <w:t xml:space="preserve">Протягом 2023 року близько 70% роботи було спрямовано на роботу з укомплектування, зберігання, обліку та використання архівних документів та реєстраційних справ юридичних осіб, фізичних </w:t>
      </w:r>
      <w:r w:rsidR="005F3818">
        <w:rPr>
          <w:rFonts w:ascii="Times New Roman" w:hAnsi="Times New Roman" w:cs="Times New Roman"/>
          <w:sz w:val="28"/>
          <w:szCs w:val="28"/>
          <w:lang w:val="uk-UA"/>
        </w:rPr>
        <w:t xml:space="preserve"> </w:t>
      </w:r>
      <w:proofErr w:type="spellStart"/>
      <w:r w:rsidR="005F3818" w:rsidRPr="005F3818">
        <w:rPr>
          <w:rFonts w:ascii="Times New Roman" w:hAnsi="Times New Roman" w:cs="Times New Roman"/>
          <w:sz w:val="28"/>
          <w:szCs w:val="28"/>
          <w:lang w:val="uk-UA"/>
        </w:rPr>
        <w:t>осіб-</w:t>
      </w:r>
      <w:proofErr w:type="spellEnd"/>
      <w:r w:rsidR="005F3818" w:rsidRPr="005F3818">
        <w:rPr>
          <w:rFonts w:ascii="Times New Roman" w:hAnsi="Times New Roman" w:cs="Times New Roman"/>
          <w:sz w:val="28"/>
          <w:szCs w:val="28"/>
          <w:lang w:val="uk-UA"/>
        </w:rPr>
        <w:t xml:space="preserve"> підприємців та громадських формувань. Таким чином за 2023 рік зареєстровано 675 реєстраційних справ, з них: 502 реєстраційні справи фізичних </w:t>
      </w:r>
      <w:proofErr w:type="spellStart"/>
      <w:r w:rsidR="005F3818" w:rsidRPr="005F3818">
        <w:rPr>
          <w:rFonts w:ascii="Times New Roman" w:hAnsi="Times New Roman" w:cs="Times New Roman"/>
          <w:sz w:val="28"/>
          <w:szCs w:val="28"/>
          <w:lang w:val="uk-UA"/>
        </w:rPr>
        <w:t>осіб-</w:t>
      </w:r>
      <w:proofErr w:type="spellEnd"/>
      <w:r w:rsidR="005F3818" w:rsidRPr="005F3818">
        <w:rPr>
          <w:rFonts w:ascii="Times New Roman" w:hAnsi="Times New Roman" w:cs="Times New Roman"/>
          <w:sz w:val="28"/>
          <w:szCs w:val="28"/>
          <w:lang w:val="uk-UA"/>
        </w:rPr>
        <w:t xml:space="preserve"> підприємців;</w:t>
      </w:r>
      <w:r w:rsidR="005F3818">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lang w:val="uk-UA"/>
        </w:rPr>
        <w:t>173 реєстраційні справи юридичних осіб</w:t>
      </w:r>
      <w:r w:rsidR="005F3818">
        <w:rPr>
          <w:rFonts w:ascii="Times New Roman" w:hAnsi="Times New Roman" w:cs="Times New Roman"/>
          <w:sz w:val="28"/>
          <w:szCs w:val="28"/>
          <w:lang w:val="uk-UA"/>
        </w:rPr>
        <w:t>.</w:t>
      </w:r>
    </w:p>
    <w:p w:rsidR="005F3818" w:rsidRPr="00CC3CE1" w:rsidRDefault="00E44E08" w:rsidP="005F3818">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lang w:val="uk-UA"/>
        </w:rPr>
        <w:t xml:space="preserve">Додатково  надійшло на зберігання 12 реєстраційні справи юридичних осіб та фізичних </w:t>
      </w:r>
      <w:proofErr w:type="spellStart"/>
      <w:r w:rsidR="005F3818" w:rsidRPr="005F3818">
        <w:rPr>
          <w:rFonts w:ascii="Times New Roman" w:hAnsi="Times New Roman" w:cs="Times New Roman"/>
          <w:sz w:val="28"/>
          <w:szCs w:val="28"/>
          <w:lang w:val="uk-UA"/>
        </w:rPr>
        <w:t>осіб-</w:t>
      </w:r>
      <w:proofErr w:type="spellEnd"/>
      <w:r w:rsidR="005F3818" w:rsidRPr="005F3818">
        <w:rPr>
          <w:rFonts w:ascii="Times New Roman" w:hAnsi="Times New Roman" w:cs="Times New Roman"/>
          <w:sz w:val="28"/>
          <w:szCs w:val="28"/>
          <w:lang w:val="uk-UA"/>
        </w:rPr>
        <w:t xml:space="preserve"> підприємців у зв’язку із зміною місцезнаходження. </w:t>
      </w:r>
      <w:r w:rsidR="005F3818" w:rsidRPr="00CC3CE1">
        <w:rPr>
          <w:rFonts w:ascii="Times New Roman" w:hAnsi="Times New Roman" w:cs="Times New Roman"/>
          <w:sz w:val="28"/>
          <w:szCs w:val="28"/>
          <w:lang w:val="uk-UA"/>
        </w:rPr>
        <w:t xml:space="preserve">(фізична </w:t>
      </w:r>
      <w:proofErr w:type="spellStart"/>
      <w:r w:rsidR="005F3818" w:rsidRPr="00CC3CE1">
        <w:rPr>
          <w:rFonts w:ascii="Times New Roman" w:hAnsi="Times New Roman" w:cs="Times New Roman"/>
          <w:sz w:val="28"/>
          <w:szCs w:val="28"/>
          <w:lang w:val="uk-UA"/>
        </w:rPr>
        <w:t>особа-</w:t>
      </w:r>
      <w:proofErr w:type="spellEnd"/>
      <w:r w:rsidR="005F3818" w:rsidRPr="00CC3CE1">
        <w:rPr>
          <w:rFonts w:ascii="Times New Roman" w:hAnsi="Times New Roman" w:cs="Times New Roman"/>
          <w:sz w:val="28"/>
          <w:szCs w:val="28"/>
          <w:lang w:val="uk-UA"/>
        </w:rPr>
        <w:t xml:space="preserve"> підприємець та юридичні особи змінили місце реєстрації на </w:t>
      </w:r>
      <w:proofErr w:type="spellStart"/>
      <w:r w:rsidR="005F3818" w:rsidRPr="00CC3CE1">
        <w:rPr>
          <w:rFonts w:ascii="Times New Roman" w:hAnsi="Times New Roman" w:cs="Times New Roman"/>
          <w:sz w:val="28"/>
          <w:szCs w:val="28"/>
          <w:lang w:val="uk-UA"/>
        </w:rPr>
        <w:t>Надвірнянський</w:t>
      </w:r>
      <w:proofErr w:type="spellEnd"/>
      <w:r w:rsidR="005F3818" w:rsidRPr="00CC3CE1">
        <w:rPr>
          <w:rFonts w:ascii="Times New Roman" w:hAnsi="Times New Roman" w:cs="Times New Roman"/>
          <w:sz w:val="28"/>
          <w:szCs w:val="28"/>
          <w:lang w:val="uk-UA"/>
        </w:rPr>
        <w:t xml:space="preserve"> район). Вибули (зняті з реєстрації) 4 реєстраційні справи, з них 3- юридичні особи та 1 фізична </w:t>
      </w:r>
      <w:proofErr w:type="spellStart"/>
      <w:r w:rsidR="005F3818" w:rsidRPr="00CC3CE1">
        <w:rPr>
          <w:rFonts w:ascii="Times New Roman" w:hAnsi="Times New Roman" w:cs="Times New Roman"/>
          <w:sz w:val="28"/>
          <w:szCs w:val="28"/>
          <w:lang w:val="uk-UA"/>
        </w:rPr>
        <w:t>особа-</w:t>
      </w:r>
      <w:proofErr w:type="spellEnd"/>
      <w:r w:rsidR="005F3818" w:rsidRPr="00CC3CE1">
        <w:rPr>
          <w:rFonts w:ascii="Times New Roman" w:hAnsi="Times New Roman" w:cs="Times New Roman"/>
          <w:sz w:val="28"/>
          <w:szCs w:val="28"/>
          <w:lang w:val="uk-UA"/>
        </w:rPr>
        <w:t xml:space="preserve"> підприємець (у зв’язку із зміною </w:t>
      </w:r>
      <w:r w:rsidR="005F3818" w:rsidRPr="00CC3CE1">
        <w:rPr>
          <w:rFonts w:ascii="Times New Roman" w:hAnsi="Times New Roman" w:cs="Times New Roman"/>
          <w:sz w:val="28"/>
          <w:szCs w:val="28"/>
          <w:lang w:val="uk-UA"/>
        </w:rPr>
        <w:lastRenderedPageBreak/>
        <w:t xml:space="preserve">місцезнаходження). У зв’язку із припиненням діяльності юридичних осіб,  фізичних </w:t>
      </w:r>
      <w:proofErr w:type="spellStart"/>
      <w:r w:rsidR="005F3818" w:rsidRPr="00CC3CE1">
        <w:rPr>
          <w:rFonts w:ascii="Times New Roman" w:hAnsi="Times New Roman" w:cs="Times New Roman"/>
          <w:sz w:val="28"/>
          <w:szCs w:val="28"/>
          <w:lang w:val="uk-UA"/>
        </w:rPr>
        <w:t>осіб-</w:t>
      </w:r>
      <w:proofErr w:type="spellEnd"/>
      <w:r w:rsidR="005F3818" w:rsidRPr="00CC3CE1">
        <w:rPr>
          <w:rFonts w:ascii="Times New Roman" w:hAnsi="Times New Roman" w:cs="Times New Roman"/>
          <w:sz w:val="28"/>
          <w:szCs w:val="28"/>
          <w:lang w:val="uk-UA"/>
        </w:rPr>
        <w:t xml:space="preserve"> підприємців до архіву підготовлено 20 реєстраційних справ.</w:t>
      </w:r>
    </w:p>
    <w:p w:rsidR="005F3818" w:rsidRPr="005F3818" w:rsidRDefault="005F3818" w:rsidP="005F3818">
      <w:pPr>
        <w:pStyle w:val="1"/>
        <w:jc w:val="both"/>
        <w:rPr>
          <w:rFonts w:ascii="Times New Roman" w:hAnsi="Times New Roman" w:cs="Times New Roman"/>
          <w:sz w:val="28"/>
          <w:szCs w:val="28"/>
        </w:rPr>
      </w:pPr>
      <w:proofErr w:type="spellStart"/>
      <w:r w:rsidRPr="005F3818">
        <w:rPr>
          <w:rFonts w:ascii="Times New Roman" w:hAnsi="Times New Roman" w:cs="Times New Roman"/>
          <w:sz w:val="28"/>
          <w:szCs w:val="28"/>
        </w:rPr>
        <w:t>Також</w:t>
      </w:r>
      <w:proofErr w:type="spellEnd"/>
      <w:r w:rsidRPr="005F3818">
        <w:rPr>
          <w:rFonts w:ascii="Times New Roman" w:hAnsi="Times New Roman" w:cs="Times New Roman"/>
          <w:sz w:val="28"/>
          <w:szCs w:val="28"/>
        </w:rPr>
        <w:t xml:space="preserve">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2023 року</w:t>
      </w:r>
      <w:r>
        <w:rPr>
          <w:rFonts w:ascii="Times New Roman" w:hAnsi="Times New Roman" w:cs="Times New Roman"/>
          <w:sz w:val="28"/>
          <w:szCs w:val="28"/>
          <w:lang w:val="uk-UA"/>
        </w:rPr>
        <w:t xml:space="preserve"> в</w:t>
      </w:r>
      <w:proofErr w:type="spellStart"/>
      <w:r w:rsidRPr="005F3818">
        <w:rPr>
          <w:rFonts w:ascii="Times New Roman" w:hAnsi="Times New Roman" w:cs="Times New Roman"/>
          <w:sz w:val="28"/>
          <w:szCs w:val="28"/>
        </w:rPr>
        <w:t>ідділом</w:t>
      </w:r>
      <w:proofErr w:type="spellEnd"/>
      <w:r w:rsidRPr="005F3818">
        <w:rPr>
          <w:rFonts w:ascii="Times New Roman" w:hAnsi="Times New Roman" w:cs="Times New Roman"/>
          <w:sz w:val="28"/>
          <w:szCs w:val="28"/>
        </w:rPr>
        <w:t xml:space="preserve"> </w:t>
      </w:r>
      <w:proofErr w:type="spellStart"/>
      <w:r w:rsidRPr="005F3818">
        <w:rPr>
          <w:rFonts w:ascii="Times New Roman" w:hAnsi="Times New Roman" w:cs="Times New Roman"/>
          <w:sz w:val="28"/>
          <w:szCs w:val="28"/>
        </w:rPr>
        <w:t>готувалась</w:t>
      </w:r>
      <w:proofErr w:type="spellEnd"/>
      <w:r w:rsidRPr="005F3818">
        <w:rPr>
          <w:rFonts w:ascii="Times New Roman" w:hAnsi="Times New Roman" w:cs="Times New Roman"/>
          <w:sz w:val="28"/>
          <w:szCs w:val="28"/>
        </w:rPr>
        <w:t xml:space="preserve"> та надавалась необхідна інформація, відповіді на листи, пакети документів на вимогу правоохоронних органів за Ухвалами суді</w:t>
      </w:r>
      <w:proofErr w:type="gramStart"/>
      <w:r w:rsidRPr="005F3818">
        <w:rPr>
          <w:rFonts w:ascii="Times New Roman" w:hAnsi="Times New Roman" w:cs="Times New Roman"/>
          <w:sz w:val="28"/>
          <w:szCs w:val="28"/>
        </w:rPr>
        <w:t>в</w:t>
      </w:r>
      <w:proofErr w:type="gramEnd"/>
      <w:r w:rsidRPr="005F3818">
        <w:rPr>
          <w:rFonts w:ascii="Times New Roman" w:hAnsi="Times New Roman" w:cs="Times New Roman"/>
          <w:sz w:val="28"/>
          <w:szCs w:val="28"/>
        </w:rPr>
        <w:t>.</w:t>
      </w:r>
    </w:p>
    <w:p w:rsidR="005F3818" w:rsidRPr="005F3818" w:rsidRDefault="00E44E08" w:rsidP="005F3818">
      <w:pPr>
        <w:pStyle w:val="1"/>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5F3818" w:rsidRPr="005F3818">
        <w:rPr>
          <w:rFonts w:ascii="Times New Roman" w:hAnsi="Times New Roman" w:cs="Times New Roman"/>
          <w:sz w:val="28"/>
          <w:szCs w:val="28"/>
        </w:rPr>
        <w:t>Відділом</w:t>
      </w:r>
      <w:proofErr w:type="spellEnd"/>
      <w:r w:rsidR="005F3818" w:rsidRPr="005F3818">
        <w:rPr>
          <w:rFonts w:ascii="Times New Roman" w:hAnsi="Times New Roman" w:cs="Times New Roman"/>
          <w:sz w:val="28"/>
          <w:szCs w:val="28"/>
        </w:rPr>
        <w:t xml:space="preserve"> проведено </w:t>
      </w:r>
      <w:proofErr w:type="spellStart"/>
      <w:r w:rsidR="005F3818" w:rsidRPr="005F3818">
        <w:rPr>
          <w:rFonts w:ascii="Times New Roman" w:hAnsi="Times New Roman" w:cs="Times New Roman"/>
          <w:sz w:val="28"/>
          <w:szCs w:val="28"/>
        </w:rPr>
        <w:t>моніторинг</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центрів</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надання</w:t>
      </w:r>
      <w:proofErr w:type="spellEnd"/>
      <w:r w:rsidR="005F3818" w:rsidRPr="005F3818">
        <w:rPr>
          <w:rFonts w:ascii="Times New Roman" w:hAnsi="Times New Roman" w:cs="Times New Roman"/>
          <w:sz w:val="28"/>
          <w:szCs w:val="28"/>
        </w:rPr>
        <w:t xml:space="preserve"> </w:t>
      </w:r>
      <w:proofErr w:type="spellStart"/>
      <w:proofErr w:type="gramStart"/>
      <w:r w:rsidR="005F3818" w:rsidRPr="005F3818">
        <w:rPr>
          <w:rFonts w:ascii="Times New Roman" w:hAnsi="Times New Roman" w:cs="Times New Roman"/>
          <w:sz w:val="28"/>
          <w:szCs w:val="28"/>
        </w:rPr>
        <w:t>адм</w:t>
      </w:r>
      <w:proofErr w:type="gramEnd"/>
      <w:r w:rsidR="005F3818" w:rsidRPr="005F3818">
        <w:rPr>
          <w:rFonts w:ascii="Times New Roman" w:hAnsi="Times New Roman" w:cs="Times New Roman"/>
          <w:sz w:val="28"/>
          <w:szCs w:val="28"/>
        </w:rPr>
        <w:t>іністративних</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послуг</w:t>
      </w:r>
      <w:proofErr w:type="spellEnd"/>
      <w:r w:rsidR="005F3818" w:rsidRPr="005F3818">
        <w:rPr>
          <w:rFonts w:ascii="Times New Roman" w:hAnsi="Times New Roman" w:cs="Times New Roman"/>
          <w:sz w:val="28"/>
          <w:szCs w:val="28"/>
        </w:rPr>
        <w:t xml:space="preserve"> у </w:t>
      </w:r>
      <w:proofErr w:type="spellStart"/>
      <w:r w:rsidR="005F3818" w:rsidRPr="005F3818">
        <w:rPr>
          <w:rFonts w:ascii="Times New Roman" w:hAnsi="Times New Roman" w:cs="Times New Roman"/>
          <w:sz w:val="28"/>
          <w:szCs w:val="28"/>
        </w:rPr>
        <w:t>Надвірнянському</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районі</w:t>
      </w:r>
      <w:proofErr w:type="spellEnd"/>
      <w:r w:rsidR="005F3818" w:rsidRPr="005F3818">
        <w:rPr>
          <w:rFonts w:ascii="Times New Roman" w:hAnsi="Times New Roman" w:cs="Times New Roman"/>
          <w:sz w:val="28"/>
          <w:szCs w:val="28"/>
        </w:rPr>
        <w:t xml:space="preserve">. З восьми </w:t>
      </w:r>
      <w:proofErr w:type="spellStart"/>
      <w:r w:rsidR="005F3818" w:rsidRPr="005F3818">
        <w:rPr>
          <w:rFonts w:ascii="Times New Roman" w:hAnsi="Times New Roman" w:cs="Times New Roman"/>
          <w:sz w:val="28"/>
          <w:szCs w:val="28"/>
        </w:rPr>
        <w:t>територіальних</w:t>
      </w:r>
      <w:proofErr w:type="spellEnd"/>
      <w:r w:rsidR="005F3818" w:rsidRPr="005F3818">
        <w:rPr>
          <w:rFonts w:ascii="Times New Roman" w:hAnsi="Times New Roman" w:cs="Times New Roman"/>
          <w:sz w:val="28"/>
          <w:szCs w:val="28"/>
        </w:rPr>
        <w:t xml:space="preserve"> громад району </w:t>
      </w:r>
      <w:proofErr w:type="spellStart"/>
      <w:r w:rsidR="005F3818" w:rsidRPr="005F3818">
        <w:rPr>
          <w:rFonts w:ascii="Times New Roman" w:hAnsi="Times New Roman" w:cs="Times New Roman"/>
          <w:sz w:val="28"/>
          <w:szCs w:val="28"/>
        </w:rPr>
        <w:t>тільки</w:t>
      </w:r>
      <w:proofErr w:type="spellEnd"/>
      <w:r w:rsidR="005F3818" w:rsidRPr="005F3818">
        <w:rPr>
          <w:rFonts w:ascii="Times New Roman" w:hAnsi="Times New Roman" w:cs="Times New Roman"/>
          <w:sz w:val="28"/>
          <w:szCs w:val="28"/>
        </w:rPr>
        <w:t xml:space="preserve"> у </w:t>
      </w:r>
      <w:proofErr w:type="spellStart"/>
      <w:r w:rsidR="005F3818" w:rsidRPr="005F3818">
        <w:rPr>
          <w:rFonts w:ascii="Times New Roman" w:hAnsi="Times New Roman" w:cs="Times New Roman"/>
          <w:sz w:val="28"/>
          <w:szCs w:val="28"/>
        </w:rPr>
        <w:t>Пасічнянській</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громаді</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відсутній</w:t>
      </w:r>
      <w:proofErr w:type="spellEnd"/>
      <w:r w:rsidR="005F3818" w:rsidRPr="005F3818">
        <w:rPr>
          <w:rFonts w:ascii="Times New Roman" w:hAnsi="Times New Roman" w:cs="Times New Roman"/>
          <w:sz w:val="28"/>
          <w:szCs w:val="28"/>
        </w:rPr>
        <w:t xml:space="preserve"> ЦНАП,</w:t>
      </w:r>
      <w:r>
        <w:rPr>
          <w:rFonts w:ascii="Times New Roman" w:hAnsi="Times New Roman" w:cs="Times New Roman"/>
          <w:sz w:val="28"/>
          <w:szCs w:val="28"/>
          <w:u w:val="single"/>
          <w:lang w:val="uk-UA"/>
        </w:rPr>
        <w:t xml:space="preserve"> </w:t>
      </w:r>
      <w:r w:rsidR="005F3818" w:rsidRPr="005F3818">
        <w:rPr>
          <w:rFonts w:ascii="Times New Roman" w:hAnsi="Times New Roman" w:cs="Times New Roman"/>
          <w:sz w:val="28"/>
          <w:szCs w:val="28"/>
        </w:rPr>
        <w:t xml:space="preserve">але у </w:t>
      </w:r>
      <w:proofErr w:type="spellStart"/>
      <w:r w:rsidR="005F3818" w:rsidRPr="005F3818">
        <w:rPr>
          <w:rFonts w:ascii="Times New Roman" w:hAnsi="Times New Roman" w:cs="Times New Roman"/>
          <w:sz w:val="28"/>
          <w:szCs w:val="28"/>
        </w:rPr>
        <w:t>старостинських</w:t>
      </w:r>
      <w:proofErr w:type="spellEnd"/>
      <w:r w:rsidR="005F3818" w:rsidRPr="005F3818">
        <w:rPr>
          <w:rFonts w:ascii="Times New Roman" w:hAnsi="Times New Roman" w:cs="Times New Roman"/>
          <w:sz w:val="28"/>
          <w:szCs w:val="28"/>
        </w:rPr>
        <w:t xml:space="preserve"> округах є </w:t>
      </w:r>
      <w:proofErr w:type="spellStart"/>
      <w:r w:rsidR="005F3818" w:rsidRPr="005F3818">
        <w:rPr>
          <w:rFonts w:ascii="Times New Roman" w:hAnsi="Times New Roman" w:cs="Times New Roman"/>
          <w:sz w:val="28"/>
          <w:szCs w:val="28"/>
        </w:rPr>
        <w:t>працівники</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які</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забезпечують</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надання</w:t>
      </w:r>
      <w:proofErr w:type="spellEnd"/>
      <w:r w:rsidR="005F3818">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адмінпослуг</w:t>
      </w:r>
      <w:proofErr w:type="spellEnd"/>
      <w:r w:rsidR="005F3818" w:rsidRPr="005F3818">
        <w:rPr>
          <w:rFonts w:ascii="Times New Roman" w:hAnsi="Times New Roman" w:cs="Times New Roman"/>
          <w:sz w:val="28"/>
          <w:szCs w:val="28"/>
        </w:rPr>
        <w:t xml:space="preserve"> </w:t>
      </w:r>
      <w:r w:rsidR="005F3818">
        <w:rPr>
          <w:rFonts w:ascii="Times New Roman" w:hAnsi="Times New Roman" w:cs="Times New Roman"/>
          <w:sz w:val="28"/>
          <w:szCs w:val="28"/>
          <w:lang w:val="uk-UA"/>
        </w:rPr>
        <w:t xml:space="preserve"> </w:t>
      </w:r>
      <w:r w:rsidR="005F3818" w:rsidRPr="005F3818">
        <w:rPr>
          <w:rFonts w:ascii="Times New Roman" w:hAnsi="Times New Roman" w:cs="Times New Roman"/>
          <w:sz w:val="28"/>
          <w:szCs w:val="28"/>
        </w:rPr>
        <w:t xml:space="preserve">жителям </w:t>
      </w:r>
      <w:proofErr w:type="spellStart"/>
      <w:r w:rsidR="005F3818" w:rsidRPr="005F3818">
        <w:rPr>
          <w:rFonts w:ascii="Times New Roman" w:hAnsi="Times New Roman" w:cs="Times New Roman"/>
          <w:sz w:val="28"/>
          <w:szCs w:val="28"/>
        </w:rPr>
        <w:t>громади</w:t>
      </w:r>
      <w:proofErr w:type="spellEnd"/>
      <w:r w:rsidR="005F3818" w:rsidRPr="005F3818">
        <w:rPr>
          <w:rFonts w:ascii="Times New Roman" w:hAnsi="Times New Roman" w:cs="Times New Roman"/>
          <w:sz w:val="28"/>
          <w:szCs w:val="28"/>
        </w:rPr>
        <w:t xml:space="preserve">. У семи </w:t>
      </w:r>
      <w:proofErr w:type="spellStart"/>
      <w:r w:rsidR="005F3818" w:rsidRPr="005F3818">
        <w:rPr>
          <w:rFonts w:ascii="Times New Roman" w:hAnsi="Times New Roman" w:cs="Times New Roman"/>
          <w:sz w:val="28"/>
          <w:szCs w:val="28"/>
        </w:rPr>
        <w:t>територіальних</w:t>
      </w:r>
      <w:proofErr w:type="spellEnd"/>
      <w:r w:rsidR="005F3818" w:rsidRPr="005F3818">
        <w:rPr>
          <w:rFonts w:ascii="Times New Roman" w:hAnsi="Times New Roman" w:cs="Times New Roman"/>
          <w:sz w:val="28"/>
          <w:szCs w:val="28"/>
        </w:rPr>
        <w:t xml:space="preserve"> громадах </w:t>
      </w:r>
      <w:proofErr w:type="spellStart"/>
      <w:r w:rsidR="005F3818" w:rsidRPr="005F3818">
        <w:rPr>
          <w:rFonts w:ascii="Times New Roman" w:hAnsi="Times New Roman" w:cs="Times New Roman"/>
          <w:sz w:val="28"/>
          <w:szCs w:val="28"/>
        </w:rPr>
        <w:t>працюють</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ЦНАПи</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населенню</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надаються</w:t>
      </w:r>
      <w:proofErr w:type="spellEnd"/>
      <w:r w:rsidR="005F3818" w:rsidRPr="005F3818">
        <w:rPr>
          <w:rFonts w:ascii="Times New Roman" w:hAnsi="Times New Roman" w:cs="Times New Roman"/>
          <w:sz w:val="28"/>
          <w:szCs w:val="28"/>
        </w:rPr>
        <w:t xml:space="preserve"> </w:t>
      </w:r>
      <w:proofErr w:type="spellStart"/>
      <w:r w:rsidR="005F3818" w:rsidRPr="005F3818">
        <w:rPr>
          <w:rFonts w:ascii="Times New Roman" w:hAnsi="Times New Roman" w:cs="Times New Roman"/>
          <w:sz w:val="28"/>
          <w:szCs w:val="28"/>
        </w:rPr>
        <w:t>необхідні</w:t>
      </w:r>
      <w:proofErr w:type="spellEnd"/>
      <w:r w:rsidR="005F3818" w:rsidRPr="005F3818">
        <w:rPr>
          <w:rFonts w:ascii="Times New Roman" w:hAnsi="Times New Roman" w:cs="Times New Roman"/>
          <w:sz w:val="28"/>
          <w:szCs w:val="28"/>
        </w:rPr>
        <w:t xml:space="preserve"> </w:t>
      </w:r>
      <w:proofErr w:type="spellStart"/>
      <w:proofErr w:type="gramStart"/>
      <w:r w:rsidR="005F3818" w:rsidRPr="005F3818">
        <w:rPr>
          <w:rFonts w:ascii="Times New Roman" w:hAnsi="Times New Roman" w:cs="Times New Roman"/>
          <w:sz w:val="28"/>
          <w:szCs w:val="28"/>
        </w:rPr>
        <w:t>адм</w:t>
      </w:r>
      <w:proofErr w:type="gramEnd"/>
      <w:r w:rsidR="005F3818" w:rsidRPr="005F3818">
        <w:rPr>
          <w:rFonts w:ascii="Times New Roman" w:hAnsi="Times New Roman" w:cs="Times New Roman"/>
          <w:sz w:val="28"/>
          <w:szCs w:val="28"/>
        </w:rPr>
        <w:t>іністративні</w:t>
      </w:r>
      <w:proofErr w:type="spellEnd"/>
      <w:r w:rsidR="005F3818" w:rsidRPr="005F3818">
        <w:rPr>
          <w:rFonts w:ascii="Times New Roman" w:hAnsi="Times New Roman" w:cs="Times New Roman"/>
          <w:sz w:val="28"/>
          <w:szCs w:val="28"/>
        </w:rPr>
        <w:t xml:space="preserve"> послуги.</w:t>
      </w:r>
    </w:p>
    <w:p w:rsidR="005F3818" w:rsidRPr="00F51265" w:rsidRDefault="005F3818" w:rsidP="00E44E08">
      <w:pPr>
        <w:pStyle w:val="1"/>
        <w:tabs>
          <w:tab w:val="left" w:pos="709"/>
        </w:tabs>
        <w:jc w:val="both"/>
        <w:rPr>
          <w:rFonts w:ascii="Times New Roman" w:hAnsi="Times New Roman" w:cs="Times New Roman"/>
          <w:sz w:val="28"/>
          <w:szCs w:val="28"/>
          <w:lang w:val="uk-UA"/>
        </w:rPr>
      </w:pPr>
      <w:r w:rsidRPr="005F3818">
        <w:rPr>
          <w:rFonts w:ascii="Times New Roman" w:hAnsi="Times New Roman" w:cs="Times New Roman"/>
          <w:sz w:val="28"/>
          <w:szCs w:val="28"/>
        </w:rPr>
        <w:t xml:space="preserve"> </w:t>
      </w:r>
      <w:r w:rsidRPr="005F3818">
        <w:rPr>
          <w:rFonts w:ascii="Times New Roman" w:hAnsi="Times New Roman" w:cs="Times New Roman"/>
          <w:sz w:val="28"/>
          <w:szCs w:val="28"/>
        </w:rPr>
        <w:tab/>
      </w:r>
      <w:r w:rsidRPr="005F3818">
        <w:rPr>
          <w:rFonts w:ascii="Times New Roman" w:hAnsi="Times New Roman" w:cs="Times New Roman"/>
          <w:sz w:val="28"/>
          <w:szCs w:val="28"/>
          <w:lang w:val="uk-UA"/>
        </w:rPr>
        <w:t xml:space="preserve"> У 2023 році </w:t>
      </w:r>
      <w:r>
        <w:rPr>
          <w:rFonts w:ascii="Times New Roman" w:hAnsi="Times New Roman" w:cs="Times New Roman"/>
          <w:sz w:val="28"/>
          <w:szCs w:val="28"/>
          <w:lang w:val="uk-UA"/>
        </w:rPr>
        <w:t xml:space="preserve">прийнято </w:t>
      </w:r>
      <w:r w:rsidRPr="005F3818">
        <w:rPr>
          <w:rFonts w:ascii="Times New Roman" w:hAnsi="Times New Roman" w:cs="Times New Roman"/>
          <w:sz w:val="28"/>
          <w:szCs w:val="28"/>
          <w:lang w:val="uk-UA"/>
        </w:rPr>
        <w:t xml:space="preserve">розпорядження «Про оприлюднення Надвірнянською районною державною адміністрацією публічної інформації у формі відкритих даних», </w:t>
      </w:r>
      <w:r w:rsidR="00F51265">
        <w:rPr>
          <w:rFonts w:ascii="Times New Roman" w:hAnsi="Times New Roman" w:cs="Times New Roman"/>
          <w:sz w:val="28"/>
          <w:szCs w:val="28"/>
          <w:lang w:val="uk-UA"/>
        </w:rPr>
        <w:t xml:space="preserve"> </w:t>
      </w:r>
      <w:r w:rsidRPr="005F3818">
        <w:rPr>
          <w:rFonts w:ascii="Times New Roman" w:hAnsi="Times New Roman" w:cs="Times New Roman"/>
          <w:sz w:val="28"/>
          <w:szCs w:val="28"/>
          <w:lang w:val="uk-UA"/>
        </w:rPr>
        <w:t xml:space="preserve">Положення про відкриті дані </w:t>
      </w:r>
      <w:proofErr w:type="spellStart"/>
      <w:r w:rsidRPr="005F3818">
        <w:rPr>
          <w:rFonts w:ascii="Times New Roman" w:hAnsi="Times New Roman" w:cs="Times New Roman"/>
          <w:sz w:val="28"/>
          <w:szCs w:val="28"/>
          <w:lang w:val="uk-UA"/>
        </w:rPr>
        <w:t>Надвірнянської</w:t>
      </w:r>
      <w:proofErr w:type="spellEnd"/>
      <w:r w:rsidRPr="005F3818">
        <w:rPr>
          <w:rFonts w:ascii="Times New Roman" w:hAnsi="Times New Roman" w:cs="Times New Roman"/>
          <w:sz w:val="28"/>
          <w:szCs w:val="28"/>
          <w:lang w:val="uk-UA"/>
        </w:rPr>
        <w:t xml:space="preserve"> районної державної адміністрації, Перелік наборів даних, які підлягають оприлюдненню </w:t>
      </w:r>
      <w:r w:rsidR="00F51265">
        <w:rPr>
          <w:rFonts w:ascii="Times New Roman" w:hAnsi="Times New Roman" w:cs="Times New Roman"/>
          <w:sz w:val="28"/>
          <w:szCs w:val="28"/>
          <w:lang w:val="uk-UA"/>
        </w:rPr>
        <w:t>райдерж</w:t>
      </w:r>
      <w:r w:rsidRPr="005F3818">
        <w:rPr>
          <w:rFonts w:ascii="Times New Roman" w:hAnsi="Times New Roman" w:cs="Times New Roman"/>
          <w:sz w:val="28"/>
          <w:szCs w:val="28"/>
          <w:lang w:val="uk-UA"/>
        </w:rPr>
        <w:t xml:space="preserve">адміністрацією у формі відкритих даних на Єдиному державному </w:t>
      </w:r>
      <w:proofErr w:type="spellStart"/>
      <w:r w:rsidRPr="005F3818">
        <w:rPr>
          <w:rFonts w:ascii="Times New Roman" w:hAnsi="Times New Roman" w:cs="Times New Roman"/>
          <w:sz w:val="28"/>
          <w:szCs w:val="28"/>
          <w:lang w:val="uk-UA"/>
        </w:rPr>
        <w:t>веб</w:t>
      </w:r>
      <w:proofErr w:type="spellEnd"/>
      <w:r w:rsidRPr="005F3818">
        <w:rPr>
          <w:rFonts w:ascii="Times New Roman" w:hAnsi="Times New Roman" w:cs="Times New Roman"/>
          <w:sz w:val="28"/>
          <w:szCs w:val="28"/>
          <w:lang w:val="uk-UA"/>
        </w:rPr>
        <w:t xml:space="preserve"> </w:t>
      </w:r>
      <w:r w:rsidR="00F51265">
        <w:rPr>
          <w:rFonts w:ascii="Times New Roman" w:hAnsi="Times New Roman" w:cs="Times New Roman"/>
          <w:sz w:val="28"/>
          <w:szCs w:val="28"/>
          <w:lang w:val="uk-UA"/>
        </w:rPr>
        <w:t xml:space="preserve"> </w:t>
      </w:r>
      <w:r w:rsidRPr="005F3818">
        <w:rPr>
          <w:rFonts w:ascii="Times New Roman" w:hAnsi="Times New Roman" w:cs="Times New Roman"/>
          <w:sz w:val="28"/>
          <w:szCs w:val="28"/>
          <w:lang w:val="uk-UA"/>
        </w:rPr>
        <w:t xml:space="preserve">порталі відкритих даних. </w:t>
      </w:r>
      <w:r w:rsidR="00F51265">
        <w:rPr>
          <w:rFonts w:ascii="Times New Roman" w:hAnsi="Times New Roman" w:cs="Times New Roman"/>
          <w:sz w:val="28"/>
          <w:szCs w:val="28"/>
          <w:lang w:val="uk-UA"/>
        </w:rPr>
        <w:t>З</w:t>
      </w:r>
      <w:r w:rsidRPr="005F3818">
        <w:rPr>
          <w:rFonts w:ascii="Times New Roman" w:hAnsi="Times New Roman" w:cs="Times New Roman"/>
          <w:sz w:val="28"/>
          <w:szCs w:val="28"/>
          <w:lang w:val="uk-UA"/>
        </w:rPr>
        <w:t>атверджено список відповідальних осіб</w:t>
      </w:r>
      <w:r w:rsidR="00F51265">
        <w:rPr>
          <w:rFonts w:ascii="Times New Roman" w:hAnsi="Times New Roman" w:cs="Times New Roman"/>
          <w:sz w:val="28"/>
          <w:szCs w:val="28"/>
          <w:lang w:val="uk-UA"/>
        </w:rPr>
        <w:t xml:space="preserve">, </w:t>
      </w:r>
      <w:r w:rsidRPr="005F3818">
        <w:rPr>
          <w:rFonts w:ascii="Times New Roman" w:hAnsi="Times New Roman" w:cs="Times New Roman"/>
          <w:sz w:val="28"/>
          <w:szCs w:val="28"/>
          <w:lang w:val="uk-UA"/>
        </w:rPr>
        <w:t xml:space="preserve"> які забезпечують завантаження та оновлення інформації на Єдиному державному </w:t>
      </w:r>
      <w:proofErr w:type="spellStart"/>
      <w:r w:rsidRPr="005F3818">
        <w:rPr>
          <w:rFonts w:ascii="Times New Roman" w:hAnsi="Times New Roman" w:cs="Times New Roman"/>
          <w:sz w:val="28"/>
          <w:szCs w:val="28"/>
          <w:lang w:val="uk-UA"/>
        </w:rPr>
        <w:t>веб-порталі</w:t>
      </w:r>
      <w:proofErr w:type="spellEnd"/>
      <w:r w:rsidRPr="005F3818">
        <w:rPr>
          <w:rFonts w:ascii="Times New Roman" w:hAnsi="Times New Roman" w:cs="Times New Roman"/>
          <w:sz w:val="28"/>
          <w:szCs w:val="28"/>
          <w:lang w:val="uk-UA"/>
        </w:rPr>
        <w:t xml:space="preserve"> відкритих даних</w:t>
      </w:r>
      <w:r w:rsidR="00F51265">
        <w:rPr>
          <w:rFonts w:ascii="Times New Roman" w:hAnsi="Times New Roman" w:cs="Times New Roman"/>
          <w:sz w:val="28"/>
          <w:szCs w:val="28"/>
          <w:lang w:val="uk-UA"/>
        </w:rPr>
        <w:t xml:space="preserve">. </w:t>
      </w:r>
      <w:r w:rsidRPr="00F51265">
        <w:rPr>
          <w:rFonts w:ascii="Times New Roman" w:hAnsi="Times New Roman" w:cs="Times New Roman"/>
          <w:sz w:val="28"/>
          <w:szCs w:val="28"/>
          <w:lang w:val="uk-UA"/>
        </w:rPr>
        <w:t xml:space="preserve">Відновлено реєстрацію </w:t>
      </w:r>
      <w:proofErr w:type="spellStart"/>
      <w:r w:rsidRPr="00F51265">
        <w:rPr>
          <w:rFonts w:ascii="Times New Roman" w:hAnsi="Times New Roman" w:cs="Times New Roman"/>
          <w:sz w:val="28"/>
          <w:szCs w:val="28"/>
          <w:lang w:val="uk-UA"/>
        </w:rPr>
        <w:t>Надвірнянської</w:t>
      </w:r>
      <w:proofErr w:type="spellEnd"/>
      <w:r w:rsidRPr="00F51265">
        <w:rPr>
          <w:rFonts w:ascii="Times New Roman" w:hAnsi="Times New Roman" w:cs="Times New Roman"/>
          <w:sz w:val="28"/>
          <w:szCs w:val="28"/>
          <w:lang w:val="uk-UA"/>
        </w:rPr>
        <w:t xml:space="preserve"> районної державної адміністрації на </w:t>
      </w:r>
      <w:proofErr w:type="spellStart"/>
      <w:r w:rsidRPr="00F51265">
        <w:rPr>
          <w:rFonts w:ascii="Times New Roman" w:hAnsi="Times New Roman" w:cs="Times New Roman"/>
          <w:sz w:val="28"/>
          <w:szCs w:val="28"/>
          <w:lang w:val="uk-UA"/>
        </w:rPr>
        <w:t>веб</w:t>
      </w:r>
      <w:proofErr w:type="spellEnd"/>
      <w:r w:rsidRPr="00F51265">
        <w:rPr>
          <w:rFonts w:ascii="Times New Roman" w:hAnsi="Times New Roman" w:cs="Times New Roman"/>
          <w:sz w:val="28"/>
          <w:szCs w:val="28"/>
          <w:lang w:val="uk-UA"/>
        </w:rPr>
        <w:t xml:space="preserve"> порталі Відкритих Даних та розпочато роботу із оприлюднення  інформації у формі відкритих даних. </w:t>
      </w:r>
    </w:p>
    <w:p w:rsidR="005F3818" w:rsidRDefault="00E44E08" w:rsidP="00E44E08">
      <w:pPr>
        <w:pStyle w:val="1"/>
        <w:tabs>
          <w:tab w:val="left" w:pos="709"/>
        </w:tabs>
        <w:jc w:val="both"/>
        <w:rPr>
          <w:rFonts w:ascii="Times New Roman" w:hAnsi="Times New Roman" w:cs="Times New Roman"/>
          <w:spacing w:val="-5"/>
          <w:sz w:val="28"/>
          <w:szCs w:val="28"/>
          <w:lang w:val="uk-UA"/>
        </w:rPr>
      </w:pPr>
      <w:r>
        <w:rPr>
          <w:rFonts w:ascii="Times New Roman" w:hAnsi="Times New Roman" w:cs="Times New Roman"/>
          <w:sz w:val="28"/>
          <w:szCs w:val="28"/>
          <w:lang w:val="uk-UA"/>
        </w:rPr>
        <w:t xml:space="preserve">          </w:t>
      </w:r>
      <w:r w:rsidR="005F3818" w:rsidRPr="00F51265">
        <w:rPr>
          <w:rFonts w:ascii="Times New Roman" w:hAnsi="Times New Roman" w:cs="Times New Roman"/>
          <w:sz w:val="28"/>
          <w:szCs w:val="28"/>
          <w:lang w:val="uk-UA"/>
        </w:rPr>
        <w:t xml:space="preserve">На </w:t>
      </w:r>
      <w:proofErr w:type="spellStart"/>
      <w:r w:rsidR="005F3818" w:rsidRPr="00F51265">
        <w:rPr>
          <w:rFonts w:ascii="Times New Roman" w:hAnsi="Times New Roman" w:cs="Times New Roman"/>
          <w:sz w:val="28"/>
          <w:szCs w:val="28"/>
          <w:lang w:val="uk-UA"/>
        </w:rPr>
        <w:t>веб</w:t>
      </w:r>
      <w:proofErr w:type="spellEnd"/>
      <w:r w:rsidR="005F3818" w:rsidRPr="00F51265">
        <w:rPr>
          <w:rFonts w:ascii="Times New Roman" w:hAnsi="Times New Roman" w:cs="Times New Roman"/>
          <w:sz w:val="28"/>
          <w:szCs w:val="28"/>
          <w:lang w:val="uk-UA"/>
        </w:rPr>
        <w:t xml:space="preserve"> сторінці </w:t>
      </w:r>
      <w:r w:rsidR="00F51265">
        <w:rPr>
          <w:rFonts w:ascii="Times New Roman" w:hAnsi="Times New Roman" w:cs="Times New Roman"/>
          <w:sz w:val="28"/>
          <w:szCs w:val="28"/>
          <w:lang w:val="uk-UA"/>
        </w:rPr>
        <w:t xml:space="preserve">райдержадміністрації </w:t>
      </w:r>
      <w:r w:rsidR="005F3818" w:rsidRPr="00F51265">
        <w:rPr>
          <w:rFonts w:ascii="Times New Roman" w:hAnsi="Times New Roman" w:cs="Times New Roman"/>
          <w:sz w:val="28"/>
          <w:szCs w:val="28"/>
          <w:lang w:val="uk-UA"/>
        </w:rPr>
        <w:t>розміщено інформацію</w:t>
      </w:r>
      <w:r w:rsidR="00F51265">
        <w:rPr>
          <w:rFonts w:ascii="Times New Roman" w:hAnsi="Times New Roman" w:cs="Times New Roman"/>
          <w:sz w:val="28"/>
          <w:szCs w:val="28"/>
          <w:lang w:val="uk-UA"/>
        </w:rPr>
        <w:t xml:space="preserve"> </w:t>
      </w:r>
      <w:r w:rsidR="005F3818" w:rsidRPr="00F51265">
        <w:rPr>
          <w:rFonts w:ascii="Times New Roman" w:hAnsi="Times New Roman" w:cs="Times New Roman"/>
          <w:sz w:val="28"/>
          <w:szCs w:val="28"/>
          <w:lang w:val="uk-UA"/>
        </w:rPr>
        <w:t xml:space="preserve"> для жителів району</w:t>
      </w:r>
      <w:r w:rsidR="00F51265">
        <w:rPr>
          <w:rFonts w:ascii="Times New Roman" w:hAnsi="Times New Roman" w:cs="Times New Roman"/>
          <w:sz w:val="28"/>
          <w:szCs w:val="28"/>
          <w:lang w:val="uk-UA"/>
        </w:rPr>
        <w:t xml:space="preserve"> </w:t>
      </w:r>
      <w:r w:rsidR="005F3818" w:rsidRPr="00F51265">
        <w:rPr>
          <w:rFonts w:ascii="Times New Roman" w:hAnsi="Times New Roman" w:cs="Times New Roman"/>
          <w:sz w:val="28"/>
          <w:szCs w:val="28"/>
          <w:lang w:val="uk-UA"/>
        </w:rPr>
        <w:t xml:space="preserve">про </w:t>
      </w:r>
      <w:r w:rsidR="005F3818" w:rsidRPr="00F51265">
        <w:rPr>
          <w:rFonts w:ascii="Times New Roman" w:hAnsi="Times New Roman" w:cs="Times New Roman"/>
          <w:spacing w:val="-5"/>
          <w:sz w:val="28"/>
          <w:szCs w:val="28"/>
          <w:lang w:val="uk-UA"/>
        </w:rPr>
        <w:t>ГІД</w:t>
      </w:r>
      <w:r w:rsidR="005F3818" w:rsidRPr="00F51265">
        <w:rPr>
          <w:rFonts w:ascii="Times New Roman" w:hAnsi="Times New Roman" w:cs="Times New Roman"/>
          <w:spacing w:val="-17"/>
          <w:sz w:val="28"/>
          <w:szCs w:val="28"/>
          <w:shd w:val="clear" w:color="auto" w:fill="FFFFFF"/>
          <w:lang w:val="uk-UA"/>
        </w:rPr>
        <w:t xml:space="preserve"> з державних послуг</w:t>
      </w:r>
      <w:r w:rsidR="00F51265">
        <w:rPr>
          <w:rFonts w:ascii="Times New Roman" w:hAnsi="Times New Roman" w:cs="Times New Roman"/>
          <w:spacing w:val="-17"/>
          <w:sz w:val="28"/>
          <w:szCs w:val="28"/>
          <w:shd w:val="clear" w:color="auto" w:fill="FFFFFF"/>
          <w:lang w:val="uk-UA"/>
        </w:rPr>
        <w:t xml:space="preserve"> </w:t>
      </w:r>
      <w:r w:rsidR="005F3818" w:rsidRPr="00F51265">
        <w:rPr>
          <w:rFonts w:ascii="Times New Roman" w:hAnsi="Times New Roman" w:cs="Times New Roman"/>
          <w:spacing w:val="-17"/>
          <w:sz w:val="28"/>
          <w:szCs w:val="28"/>
          <w:shd w:val="clear" w:color="auto" w:fill="FFFFFF"/>
          <w:lang w:val="uk-UA"/>
        </w:rPr>
        <w:t xml:space="preserve">- </w:t>
      </w:r>
      <w:r w:rsidR="00F51265">
        <w:rPr>
          <w:rFonts w:ascii="Times New Roman" w:hAnsi="Times New Roman" w:cs="Times New Roman"/>
          <w:spacing w:val="-17"/>
          <w:sz w:val="28"/>
          <w:szCs w:val="28"/>
          <w:shd w:val="clear" w:color="auto" w:fill="FFFFFF"/>
          <w:lang w:val="uk-UA"/>
        </w:rPr>
        <w:t xml:space="preserve"> </w:t>
      </w:r>
      <w:r w:rsidR="005F3818" w:rsidRPr="00F51265">
        <w:rPr>
          <w:rFonts w:ascii="Times New Roman" w:hAnsi="Times New Roman" w:cs="Times New Roman"/>
          <w:spacing w:val="-17"/>
          <w:sz w:val="28"/>
          <w:szCs w:val="28"/>
          <w:shd w:val="clear" w:color="auto" w:fill="FFFFFF"/>
          <w:lang w:val="uk-UA"/>
        </w:rPr>
        <w:t xml:space="preserve">це </w:t>
      </w:r>
      <w:r w:rsidR="005F3818" w:rsidRPr="00F51265">
        <w:rPr>
          <w:rFonts w:ascii="Times New Roman" w:hAnsi="Times New Roman" w:cs="Times New Roman"/>
          <w:spacing w:val="-5"/>
          <w:sz w:val="28"/>
          <w:szCs w:val="28"/>
          <w:lang w:val="uk-UA"/>
        </w:rPr>
        <w:t xml:space="preserve">інформаційний </w:t>
      </w:r>
      <w:proofErr w:type="spellStart"/>
      <w:r w:rsidR="005F3818" w:rsidRPr="00F51265">
        <w:rPr>
          <w:rFonts w:ascii="Times New Roman" w:hAnsi="Times New Roman" w:cs="Times New Roman"/>
          <w:spacing w:val="-5"/>
          <w:sz w:val="28"/>
          <w:szCs w:val="28"/>
          <w:lang w:val="uk-UA"/>
        </w:rPr>
        <w:t>онлайн-портал</w:t>
      </w:r>
      <w:proofErr w:type="spellEnd"/>
      <w:r w:rsidR="005F3818" w:rsidRPr="00F51265">
        <w:rPr>
          <w:rFonts w:ascii="Times New Roman" w:hAnsi="Times New Roman" w:cs="Times New Roman"/>
          <w:spacing w:val="-5"/>
          <w:sz w:val="28"/>
          <w:szCs w:val="28"/>
          <w:lang w:val="uk-UA"/>
        </w:rPr>
        <w:t xml:space="preserve"> на порталі ДІЯ. </w:t>
      </w:r>
      <w:r>
        <w:rPr>
          <w:rFonts w:ascii="Times New Roman" w:hAnsi="Times New Roman" w:cs="Times New Roman"/>
          <w:spacing w:val="-5"/>
          <w:sz w:val="28"/>
          <w:szCs w:val="28"/>
          <w:lang w:val="uk-UA"/>
        </w:rPr>
        <w:t xml:space="preserve"> </w:t>
      </w:r>
      <w:proofErr w:type="spellStart"/>
      <w:r w:rsidR="005F3818" w:rsidRPr="005F3818">
        <w:rPr>
          <w:rFonts w:ascii="Times New Roman" w:hAnsi="Times New Roman" w:cs="Times New Roman"/>
          <w:spacing w:val="-5"/>
          <w:sz w:val="28"/>
          <w:szCs w:val="28"/>
        </w:rPr>
        <w:t>Одне</w:t>
      </w:r>
      <w:proofErr w:type="spellEnd"/>
      <w:r w:rsidR="005F3818" w:rsidRPr="005F3818">
        <w:rPr>
          <w:rFonts w:ascii="Times New Roman" w:hAnsi="Times New Roman" w:cs="Times New Roman"/>
          <w:spacing w:val="-5"/>
          <w:sz w:val="28"/>
          <w:szCs w:val="28"/>
        </w:rPr>
        <w:t xml:space="preserve"> з </w:t>
      </w:r>
      <w:proofErr w:type="spellStart"/>
      <w:r w:rsidR="005F3818" w:rsidRPr="005F3818">
        <w:rPr>
          <w:rFonts w:ascii="Times New Roman" w:hAnsi="Times New Roman" w:cs="Times New Roman"/>
          <w:spacing w:val="-5"/>
          <w:sz w:val="28"/>
          <w:szCs w:val="28"/>
        </w:rPr>
        <w:t>важливих</w:t>
      </w:r>
      <w:proofErr w:type="spellEnd"/>
      <w:r w:rsidR="005F3818" w:rsidRPr="005F3818">
        <w:rPr>
          <w:rFonts w:ascii="Times New Roman" w:hAnsi="Times New Roman" w:cs="Times New Roman"/>
          <w:spacing w:val="-5"/>
          <w:sz w:val="28"/>
          <w:szCs w:val="28"/>
        </w:rPr>
        <w:t xml:space="preserve"> </w:t>
      </w:r>
      <w:proofErr w:type="spellStart"/>
      <w:r w:rsidR="005F3818" w:rsidRPr="005F3818">
        <w:rPr>
          <w:rFonts w:ascii="Times New Roman" w:hAnsi="Times New Roman" w:cs="Times New Roman"/>
          <w:spacing w:val="-5"/>
          <w:sz w:val="28"/>
          <w:szCs w:val="28"/>
        </w:rPr>
        <w:t>з</w:t>
      </w:r>
      <w:r>
        <w:rPr>
          <w:rFonts w:ascii="Times New Roman" w:hAnsi="Times New Roman" w:cs="Times New Roman"/>
          <w:spacing w:val="-5"/>
          <w:sz w:val="28"/>
          <w:szCs w:val="28"/>
        </w:rPr>
        <w:t>авдань</w:t>
      </w:r>
      <w:proofErr w:type="spellEnd"/>
      <w:r>
        <w:rPr>
          <w:rFonts w:ascii="Times New Roman" w:hAnsi="Times New Roman" w:cs="Times New Roman"/>
          <w:spacing w:val="-5"/>
          <w:sz w:val="28"/>
          <w:szCs w:val="28"/>
        </w:rPr>
        <w:t xml:space="preserve"> </w:t>
      </w:r>
      <w:proofErr w:type="spellStart"/>
      <w:r>
        <w:rPr>
          <w:rFonts w:ascii="Times New Roman" w:hAnsi="Times New Roman" w:cs="Times New Roman"/>
          <w:spacing w:val="-5"/>
          <w:sz w:val="28"/>
          <w:szCs w:val="28"/>
        </w:rPr>
        <w:t>Гіду</w:t>
      </w:r>
      <w:proofErr w:type="spellEnd"/>
      <w:r>
        <w:rPr>
          <w:rFonts w:ascii="Times New Roman" w:hAnsi="Times New Roman" w:cs="Times New Roman"/>
          <w:spacing w:val="-5"/>
          <w:sz w:val="28"/>
          <w:szCs w:val="28"/>
        </w:rPr>
        <w:t xml:space="preserve"> з </w:t>
      </w:r>
      <w:proofErr w:type="spellStart"/>
      <w:r>
        <w:rPr>
          <w:rFonts w:ascii="Times New Roman" w:hAnsi="Times New Roman" w:cs="Times New Roman"/>
          <w:spacing w:val="-5"/>
          <w:sz w:val="28"/>
          <w:szCs w:val="28"/>
        </w:rPr>
        <w:t>державних</w:t>
      </w:r>
      <w:proofErr w:type="spellEnd"/>
      <w:r>
        <w:rPr>
          <w:rFonts w:ascii="Times New Roman" w:hAnsi="Times New Roman" w:cs="Times New Roman"/>
          <w:spacing w:val="-5"/>
          <w:sz w:val="28"/>
          <w:szCs w:val="28"/>
        </w:rPr>
        <w:t xml:space="preserve"> </w:t>
      </w:r>
      <w:proofErr w:type="spellStart"/>
      <w:r>
        <w:rPr>
          <w:rFonts w:ascii="Times New Roman" w:hAnsi="Times New Roman" w:cs="Times New Roman"/>
          <w:spacing w:val="-5"/>
          <w:sz w:val="28"/>
          <w:szCs w:val="28"/>
        </w:rPr>
        <w:t>послуг</w:t>
      </w:r>
      <w:proofErr w:type="spellEnd"/>
      <w:r>
        <w:rPr>
          <w:rFonts w:ascii="Times New Roman" w:hAnsi="Times New Roman" w:cs="Times New Roman"/>
          <w:spacing w:val="-5"/>
          <w:sz w:val="28"/>
          <w:szCs w:val="28"/>
        </w:rPr>
        <w:t xml:space="preserve"> </w:t>
      </w:r>
      <w:r>
        <w:rPr>
          <w:rFonts w:ascii="Times New Roman" w:hAnsi="Times New Roman" w:cs="Times New Roman"/>
          <w:spacing w:val="-5"/>
          <w:sz w:val="28"/>
          <w:szCs w:val="28"/>
          <w:lang w:val="uk-UA"/>
        </w:rPr>
        <w:t>-</w:t>
      </w:r>
      <w:r w:rsidR="005F3818" w:rsidRPr="005F3818">
        <w:rPr>
          <w:rFonts w:ascii="Times New Roman" w:hAnsi="Times New Roman" w:cs="Times New Roman"/>
          <w:spacing w:val="-5"/>
          <w:sz w:val="28"/>
          <w:szCs w:val="28"/>
        </w:rPr>
        <w:t xml:space="preserve"> </w:t>
      </w:r>
      <w:proofErr w:type="spellStart"/>
      <w:r w:rsidR="005F3818" w:rsidRPr="005F3818">
        <w:rPr>
          <w:rFonts w:ascii="Times New Roman" w:hAnsi="Times New Roman" w:cs="Times New Roman"/>
          <w:spacing w:val="-5"/>
          <w:sz w:val="28"/>
          <w:szCs w:val="28"/>
        </w:rPr>
        <w:t>мінімізувати</w:t>
      </w:r>
      <w:proofErr w:type="spellEnd"/>
      <w:r w:rsidR="005F3818" w:rsidRPr="005F3818">
        <w:rPr>
          <w:rFonts w:ascii="Times New Roman" w:hAnsi="Times New Roman" w:cs="Times New Roman"/>
          <w:spacing w:val="-5"/>
          <w:sz w:val="28"/>
          <w:szCs w:val="28"/>
        </w:rPr>
        <w:t xml:space="preserve"> </w:t>
      </w:r>
      <w:proofErr w:type="spellStart"/>
      <w:r w:rsidR="005F3818" w:rsidRPr="005F3818">
        <w:rPr>
          <w:rFonts w:ascii="Times New Roman" w:hAnsi="Times New Roman" w:cs="Times New Roman"/>
          <w:spacing w:val="-5"/>
          <w:sz w:val="28"/>
          <w:szCs w:val="28"/>
        </w:rPr>
        <w:t>побутову</w:t>
      </w:r>
      <w:proofErr w:type="spellEnd"/>
      <w:r w:rsidR="005F3818" w:rsidRPr="005F3818">
        <w:rPr>
          <w:rFonts w:ascii="Times New Roman" w:hAnsi="Times New Roman" w:cs="Times New Roman"/>
          <w:spacing w:val="-5"/>
          <w:sz w:val="28"/>
          <w:szCs w:val="28"/>
        </w:rPr>
        <w:t xml:space="preserve"> </w:t>
      </w:r>
      <w:proofErr w:type="spellStart"/>
      <w:r w:rsidR="005F3818" w:rsidRPr="005F3818">
        <w:rPr>
          <w:rFonts w:ascii="Times New Roman" w:hAnsi="Times New Roman" w:cs="Times New Roman"/>
          <w:spacing w:val="-5"/>
          <w:sz w:val="28"/>
          <w:szCs w:val="28"/>
        </w:rPr>
        <w:t>корупцію</w:t>
      </w:r>
      <w:proofErr w:type="spellEnd"/>
      <w:r w:rsidR="005F3818" w:rsidRPr="005F3818">
        <w:rPr>
          <w:rFonts w:ascii="Times New Roman" w:hAnsi="Times New Roman" w:cs="Times New Roman"/>
          <w:spacing w:val="-5"/>
          <w:sz w:val="28"/>
          <w:szCs w:val="28"/>
        </w:rPr>
        <w:t xml:space="preserve"> та </w:t>
      </w:r>
      <w:proofErr w:type="spellStart"/>
      <w:r w:rsidR="005F3818" w:rsidRPr="005F3818">
        <w:rPr>
          <w:rFonts w:ascii="Times New Roman" w:hAnsi="Times New Roman" w:cs="Times New Roman"/>
          <w:spacing w:val="-5"/>
          <w:sz w:val="28"/>
          <w:szCs w:val="28"/>
        </w:rPr>
        <w:t>необхідність</w:t>
      </w:r>
      <w:proofErr w:type="spellEnd"/>
      <w:r w:rsidR="005F3818" w:rsidRPr="005F3818">
        <w:rPr>
          <w:rFonts w:ascii="Times New Roman" w:hAnsi="Times New Roman" w:cs="Times New Roman"/>
          <w:spacing w:val="-5"/>
          <w:sz w:val="28"/>
          <w:szCs w:val="28"/>
        </w:rPr>
        <w:t xml:space="preserve"> </w:t>
      </w:r>
      <w:proofErr w:type="spellStart"/>
      <w:r w:rsidR="005F3818" w:rsidRPr="005F3818">
        <w:rPr>
          <w:rFonts w:ascii="Times New Roman" w:hAnsi="Times New Roman" w:cs="Times New Roman"/>
          <w:spacing w:val="-5"/>
          <w:sz w:val="28"/>
          <w:szCs w:val="28"/>
        </w:rPr>
        <w:t>звертатися</w:t>
      </w:r>
      <w:proofErr w:type="spellEnd"/>
      <w:r w:rsidR="005F3818" w:rsidRPr="005F3818">
        <w:rPr>
          <w:rFonts w:ascii="Times New Roman" w:hAnsi="Times New Roman" w:cs="Times New Roman"/>
          <w:spacing w:val="-5"/>
          <w:sz w:val="28"/>
          <w:szCs w:val="28"/>
        </w:rPr>
        <w:t xml:space="preserve"> за </w:t>
      </w:r>
      <w:proofErr w:type="spellStart"/>
      <w:r w:rsidR="005F3818" w:rsidRPr="005F3818">
        <w:rPr>
          <w:rFonts w:ascii="Times New Roman" w:hAnsi="Times New Roman" w:cs="Times New Roman"/>
          <w:spacing w:val="-5"/>
          <w:sz w:val="28"/>
          <w:szCs w:val="28"/>
        </w:rPr>
        <w:t>послугами</w:t>
      </w:r>
      <w:proofErr w:type="spellEnd"/>
      <w:r w:rsidR="005F3818" w:rsidRPr="005F3818">
        <w:rPr>
          <w:rFonts w:ascii="Times New Roman" w:hAnsi="Times New Roman" w:cs="Times New Roman"/>
          <w:spacing w:val="-5"/>
          <w:sz w:val="28"/>
          <w:szCs w:val="28"/>
        </w:rPr>
        <w:t xml:space="preserve"> до </w:t>
      </w:r>
      <w:proofErr w:type="spellStart"/>
      <w:r w:rsidR="005F3818" w:rsidRPr="005F3818">
        <w:rPr>
          <w:rFonts w:ascii="Times New Roman" w:hAnsi="Times New Roman" w:cs="Times New Roman"/>
          <w:spacing w:val="-5"/>
          <w:sz w:val="28"/>
          <w:szCs w:val="28"/>
        </w:rPr>
        <w:t>посередникі</w:t>
      </w:r>
      <w:proofErr w:type="gramStart"/>
      <w:r w:rsidR="005F3818" w:rsidRPr="005F3818">
        <w:rPr>
          <w:rFonts w:ascii="Times New Roman" w:hAnsi="Times New Roman" w:cs="Times New Roman"/>
          <w:spacing w:val="-5"/>
          <w:sz w:val="28"/>
          <w:szCs w:val="28"/>
        </w:rPr>
        <w:t>в</w:t>
      </w:r>
      <w:proofErr w:type="spellEnd"/>
      <w:proofErr w:type="gramEnd"/>
      <w:r w:rsidR="005F3818" w:rsidRPr="005F3818">
        <w:rPr>
          <w:rFonts w:ascii="Times New Roman" w:hAnsi="Times New Roman" w:cs="Times New Roman"/>
          <w:spacing w:val="-5"/>
          <w:sz w:val="28"/>
          <w:szCs w:val="28"/>
        </w:rPr>
        <w:t xml:space="preserve">. </w:t>
      </w:r>
    </w:p>
    <w:p w:rsidR="00CD6523" w:rsidRPr="00CD6523" w:rsidRDefault="00CD6523" w:rsidP="00CD6523">
      <w:pPr>
        <w:pStyle w:val="a7"/>
        <w:jc w:val="both"/>
        <w:rPr>
          <w:sz w:val="28"/>
          <w:szCs w:val="28"/>
        </w:rPr>
      </w:pPr>
    </w:p>
    <w:p w:rsidR="00F51265" w:rsidRDefault="00F51265" w:rsidP="00F51265">
      <w:pPr>
        <w:pStyle w:val="1"/>
        <w:jc w:val="center"/>
        <w:rPr>
          <w:rFonts w:ascii="Times New Roman" w:hAnsi="Times New Roman" w:cs="Times New Roman"/>
          <w:b/>
          <w:sz w:val="28"/>
          <w:szCs w:val="28"/>
          <w:lang w:val="uk-UA"/>
        </w:rPr>
      </w:pPr>
      <w:proofErr w:type="spellStart"/>
      <w:r w:rsidRPr="00F51265">
        <w:rPr>
          <w:rFonts w:ascii="Times New Roman" w:hAnsi="Times New Roman" w:cs="Times New Roman"/>
          <w:b/>
          <w:sz w:val="28"/>
          <w:szCs w:val="28"/>
        </w:rPr>
        <w:t>Відділ</w:t>
      </w:r>
      <w:proofErr w:type="spellEnd"/>
      <w:r w:rsidRPr="00F51265">
        <w:rPr>
          <w:rFonts w:ascii="Times New Roman" w:hAnsi="Times New Roman" w:cs="Times New Roman"/>
          <w:b/>
          <w:sz w:val="28"/>
          <w:szCs w:val="28"/>
        </w:rPr>
        <w:t xml:space="preserve"> </w:t>
      </w:r>
      <w:proofErr w:type="spellStart"/>
      <w:r w:rsidRPr="00F51265">
        <w:rPr>
          <w:rFonts w:ascii="Times New Roman" w:hAnsi="Times New Roman" w:cs="Times New Roman"/>
          <w:b/>
          <w:sz w:val="28"/>
          <w:szCs w:val="28"/>
        </w:rPr>
        <w:t>ведення</w:t>
      </w:r>
      <w:proofErr w:type="spellEnd"/>
      <w:r w:rsidRPr="00F51265">
        <w:rPr>
          <w:rFonts w:ascii="Times New Roman" w:hAnsi="Times New Roman" w:cs="Times New Roman"/>
          <w:b/>
          <w:sz w:val="28"/>
          <w:szCs w:val="28"/>
        </w:rPr>
        <w:t xml:space="preserve"> Державного </w:t>
      </w:r>
      <w:proofErr w:type="spellStart"/>
      <w:r w:rsidRPr="00F51265">
        <w:rPr>
          <w:rFonts w:ascii="Times New Roman" w:hAnsi="Times New Roman" w:cs="Times New Roman"/>
          <w:b/>
          <w:sz w:val="28"/>
          <w:szCs w:val="28"/>
        </w:rPr>
        <w:t>реєстру</w:t>
      </w:r>
      <w:proofErr w:type="spellEnd"/>
      <w:r w:rsidRPr="00F51265">
        <w:rPr>
          <w:rFonts w:ascii="Times New Roman" w:hAnsi="Times New Roman" w:cs="Times New Roman"/>
          <w:b/>
          <w:sz w:val="28"/>
          <w:szCs w:val="28"/>
        </w:rPr>
        <w:t xml:space="preserve"> </w:t>
      </w:r>
    </w:p>
    <w:p w:rsidR="001C2748" w:rsidRPr="00F51265" w:rsidRDefault="00F51265" w:rsidP="00F51265">
      <w:pPr>
        <w:pStyle w:val="1"/>
        <w:jc w:val="center"/>
        <w:rPr>
          <w:rFonts w:ascii="Times New Roman" w:hAnsi="Times New Roman" w:cs="Times New Roman"/>
          <w:b/>
          <w:sz w:val="28"/>
          <w:szCs w:val="28"/>
        </w:rPr>
      </w:pPr>
      <w:proofErr w:type="spellStart"/>
      <w:r w:rsidRPr="00F51265">
        <w:rPr>
          <w:rFonts w:ascii="Times New Roman" w:hAnsi="Times New Roman" w:cs="Times New Roman"/>
          <w:b/>
          <w:sz w:val="28"/>
          <w:szCs w:val="28"/>
        </w:rPr>
        <w:t>виборців</w:t>
      </w:r>
      <w:proofErr w:type="spellEnd"/>
      <w:r w:rsidRPr="00F51265">
        <w:rPr>
          <w:rFonts w:ascii="Times New Roman" w:hAnsi="Times New Roman" w:cs="Times New Roman"/>
          <w:b/>
          <w:sz w:val="28"/>
          <w:szCs w:val="28"/>
        </w:rPr>
        <w:t xml:space="preserve"> </w:t>
      </w:r>
      <w:proofErr w:type="spellStart"/>
      <w:r w:rsidRPr="00F51265">
        <w:rPr>
          <w:rFonts w:ascii="Times New Roman" w:hAnsi="Times New Roman" w:cs="Times New Roman"/>
          <w:b/>
          <w:sz w:val="28"/>
          <w:szCs w:val="28"/>
        </w:rPr>
        <w:t>апарату</w:t>
      </w:r>
      <w:proofErr w:type="spellEnd"/>
      <w:r w:rsidRPr="00F51265">
        <w:rPr>
          <w:rFonts w:ascii="Times New Roman" w:hAnsi="Times New Roman" w:cs="Times New Roman"/>
          <w:b/>
          <w:sz w:val="28"/>
          <w:szCs w:val="28"/>
        </w:rPr>
        <w:t xml:space="preserve"> </w:t>
      </w:r>
      <w:proofErr w:type="spellStart"/>
      <w:r w:rsidRPr="00F51265">
        <w:rPr>
          <w:rFonts w:ascii="Times New Roman" w:hAnsi="Times New Roman" w:cs="Times New Roman"/>
          <w:b/>
          <w:sz w:val="28"/>
          <w:szCs w:val="28"/>
        </w:rPr>
        <w:t>райдержадміністрації</w:t>
      </w:r>
      <w:proofErr w:type="spellEnd"/>
    </w:p>
    <w:p w:rsidR="00947754" w:rsidRPr="000C0BF9" w:rsidRDefault="00947754" w:rsidP="000C0BF9">
      <w:pPr>
        <w:pStyle w:val="a7"/>
        <w:rPr>
          <w:sz w:val="28"/>
          <w:szCs w:val="28"/>
        </w:rPr>
      </w:pPr>
    </w:p>
    <w:p w:rsidR="000C0BF9" w:rsidRPr="000C0BF9" w:rsidRDefault="00CE2B1C" w:rsidP="00EA190D">
      <w:pPr>
        <w:pStyle w:val="a7"/>
        <w:jc w:val="both"/>
        <w:rPr>
          <w:sz w:val="28"/>
          <w:szCs w:val="28"/>
        </w:rPr>
      </w:pPr>
      <w:r w:rsidRPr="000C0BF9">
        <w:rPr>
          <w:sz w:val="28"/>
          <w:szCs w:val="28"/>
        </w:rPr>
        <w:tab/>
      </w:r>
      <w:r w:rsidR="00E44E08">
        <w:rPr>
          <w:sz w:val="28"/>
          <w:szCs w:val="28"/>
        </w:rPr>
        <w:t xml:space="preserve"> </w:t>
      </w:r>
      <w:r w:rsidR="00DF195F" w:rsidRPr="000C0BF9">
        <w:rPr>
          <w:sz w:val="28"/>
          <w:szCs w:val="28"/>
        </w:rPr>
        <w:t xml:space="preserve">У </w:t>
      </w:r>
      <w:r w:rsidR="000C0BF9" w:rsidRPr="000C0BF9">
        <w:rPr>
          <w:sz w:val="28"/>
          <w:szCs w:val="28"/>
        </w:rPr>
        <w:t>відділі ведення Державного реєстру виборців апарату райдержадміністрації в системі АІКС «Державний реєстр виборців» станом на 01.01.2024 року є записів 91626, виборців 86689, в тому числі, що мають виборчу адресу - 85680, без виборчої адреси (вибулі) 1009.</w:t>
      </w:r>
    </w:p>
    <w:p w:rsidR="000C0BF9" w:rsidRPr="000C0BF9" w:rsidRDefault="000C0BF9" w:rsidP="00EA190D">
      <w:pPr>
        <w:pStyle w:val="a7"/>
        <w:jc w:val="both"/>
        <w:rPr>
          <w:sz w:val="28"/>
          <w:szCs w:val="28"/>
        </w:rPr>
      </w:pPr>
      <w:r w:rsidRPr="000C0BF9">
        <w:rPr>
          <w:sz w:val="28"/>
          <w:szCs w:val="28"/>
        </w:rPr>
        <w:t xml:space="preserve">       </w:t>
      </w:r>
      <w:r w:rsidR="00E44E08">
        <w:rPr>
          <w:sz w:val="28"/>
          <w:szCs w:val="28"/>
        </w:rPr>
        <w:t xml:space="preserve">   </w:t>
      </w:r>
      <w:r w:rsidRPr="000C0BF9">
        <w:rPr>
          <w:sz w:val="28"/>
          <w:szCs w:val="28"/>
        </w:rPr>
        <w:t xml:space="preserve">Визнані судом недієздатними -60. </w:t>
      </w:r>
    </w:p>
    <w:p w:rsidR="00387014" w:rsidRPr="000C0BF9" w:rsidRDefault="000C0BF9" w:rsidP="00EA190D">
      <w:pPr>
        <w:pStyle w:val="a7"/>
        <w:jc w:val="both"/>
        <w:rPr>
          <w:sz w:val="28"/>
          <w:szCs w:val="28"/>
        </w:rPr>
      </w:pPr>
      <w:r w:rsidRPr="000C0BF9">
        <w:rPr>
          <w:sz w:val="28"/>
          <w:szCs w:val="28"/>
        </w:rPr>
        <w:t xml:space="preserve">        </w:t>
      </w:r>
      <w:r w:rsidR="00E44E08">
        <w:rPr>
          <w:sz w:val="28"/>
          <w:szCs w:val="28"/>
        </w:rPr>
        <w:t xml:space="preserve">  </w:t>
      </w:r>
      <w:r w:rsidRPr="000C0BF9">
        <w:rPr>
          <w:sz w:val="28"/>
          <w:szCs w:val="28"/>
        </w:rPr>
        <w:t xml:space="preserve">Не здатні самостійно пересуватися -747. </w:t>
      </w:r>
    </w:p>
    <w:p w:rsidR="00387014" w:rsidRPr="000C0BF9" w:rsidRDefault="000C0BF9" w:rsidP="00EA190D">
      <w:pPr>
        <w:pStyle w:val="a7"/>
        <w:tabs>
          <w:tab w:val="left" w:pos="851"/>
        </w:tabs>
        <w:jc w:val="both"/>
        <w:rPr>
          <w:sz w:val="28"/>
          <w:szCs w:val="28"/>
        </w:rPr>
      </w:pPr>
      <w:r w:rsidRPr="000C0BF9">
        <w:rPr>
          <w:sz w:val="28"/>
          <w:szCs w:val="28"/>
        </w:rPr>
        <w:t xml:space="preserve">          Вулиць в населених пунктах району -743, будинків -40166.</w:t>
      </w:r>
    </w:p>
    <w:p w:rsidR="000C0BF9" w:rsidRPr="000C0BF9" w:rsidRDefault="000C0BF9" w:rsidP="00E44E08">
      <w:pPr>
        <w:pStyle w:val="a7"/>
        <w:tabs>
          <w:tab w:val="left" w:pos="709"/>
          <w:tab w:val="left" w:pos="851"/>
        </w:tabs>
        <w:jc w:val="both"/>
        <w:rPr>
          <w:sz w:val="28"/>
          <w:szCs w:val="28"/>
        </w:rPr>
      </w:pPr>
      <w:r>
        <w:rPr>
          <w:sz w:val="28"/>
          <w:szCs w:val="28"/>
        </w:rPr>
        <w:tab/>
        <w:t>Постійно діючих виборчих дільниць -</w:t>
      </w:r>
      <w:r w:rsidR="001A2619">
        <w:rPr>
          <w:sz w:val="28"/>
          <w:szCs w:val="28"/>
        </w:rPr>
        <w:t xml:space="preserve"> </w:t>
      </w:r>
      <w:r>
        <w:rPr>
          <w:sz w:val="28"/>
          <w:szCs w:val="28"/>
        </w:rPr>
        <w:t xml:space="preserve">67, в тому числі 66 звичайних, </w:t>
      </w:r>
      <w:r w:rsidR="00EA190D">
        <w:rPr>
          <w:sz w:val="28"/>
          <w:szCs w:val="28"/>
        </w:rPr>
        <w:t xml:space="preserve">       </w:t>
      </w:r>
      <w:r>
        <w:rPr>
          <w:sz w:val="28"/>
          <w:szCs w:val="28"/>
        </w:rPr>
        <w:t xml:space="preserve">1 </w:t>
      </w:r>
      <w:proofErr w:type="spellStart"/>
      <w:r>
        <w:rPr>
          <w:sz w:val="28"/>
          <w:szCs w:val="28"/>
        </w:rPr>
        <w:t>спецдільниця</w:t>
      </w:r>
      <w:proofErr w:type="spellEnd"/>
      <w:r>
        <w:rPr>
          <w:sz w:val="28"/>
          <w:szCs w:val="28"/>
        </w:rPr>
        <w:t xml:space="preserve">, що знаходиться в приміщенні КНП </w:t>
      </w:r>
      <w:r w:rsidR="00EA190D">
        <w:rPr>
          <w:sz w:val="28"/>
          <w:szCs w:val="28"/>
        </w:rPr>
        <w:t>«</w:t>
      </w:r>
      <w:proofErr w:type="spellStart"/>
      <w:r w:rsidR="00EA190D">
        <w:rPr>
          <w:sz w:val="28"/>
          <w:szCs w:val="28"/>
        </w:rPr>
        <w:t>Надвірнянська</w:t>
      </w:r>
      <w:proofErr w:type="spellEnd"/>
      <w:r w:rsidR="00EA190D">
        <w:rPr>
          <w:sz w:val="28"/>
          <w:szCs w:val="28"/>
        </w:rPr>
        <w:t xml:space="preserve"> ЦРЛ» </w:t>
      </w:r>
      <w:proofErr w:type="spellStart"/>
      <w:r w:rsidR="00EA190D">
        <w:rPr>
          <w:sz w:val="28"/>
          <w:szCs w:val="28"/>
        </w:rPr>
        <w:t>Надвірнянської</w:t>
      </w:r>
      <w:proofErr w:type="spellEnd"/>
      <w:r w:rsidR="00EA190D">
        <w:rPr>
          <w:sz w:val="28"/>
          <w:szCs w:val="28"/>
        </w:rPr>
        <w:t xml:space="preserve"> міської ради.</w:t>
      </w:r>
    </w:p>
    <w:p w:rsidR="003536E6" w:rsidRDefault="00E44E08" w:rsidP="00E44E08">
      <w:pPr>
        <w:pStyle w:val="a7"/>
        <w:tabs>
          <w:tab w:val="left" w:pos="709"/>
        </w:tabs>
        <w:jc w:val="center"/>
        <w:rPr>
          <w:sz w:val="28"/>
          <w:szCs w:val="28"/>
        </w:rPr>
      </w:pPr>
      <w:r>
        <w:rPr>
          <w:sz w:val="28"/>
          <w:szCs w:val="28"/>
        </w:rPr>
        <w:t xml:space="preserve">           </w:t>
      </w:r>
      <w:r w:rsidR="00EA190D">
        <w:rPr>
          <w:sz w:val="28"/>
          <w:szCs w:val="28"/>
        </w:rPr>
        <w:t xml:space="preserve">В районі є 14 </w:t>
      </w:r>
      <w:proofErr w:type="spellStart"/>
      <w:r w:rsidR="00EA190D">
        <w:rPr>
          <w:sz w:val="28"/>
          <w:szCs w:val="28"/>
        </w:rPr>
        <w:t>суб</w:t>
      </w:r>
      <w:proofErr w:type="spellEnd"/>
      <w:r w:rsidR="00EA190D" w:rsidRPr="00EA190D">
        <w:rPr>
          <w:sz w:val="28"/>
          <w:szCs w:val="28"/>
          <w:lang w:val="ru-RU"/>
        </w:rPr>
        <w:t>’</w:t>
      </w:r>
      <w:proofErr w:type="spellStart"/>
      <w:r w:rsidR="00EA190D">
        <w:rPr>
          <w:sz w:val="28"/>
          <w:szCs w:val="28"/>
        </w:rPr>
        <w:t>єктів</w:t>
      </w:r>
      <w:proofErr w:type="spellEnd"/>
      <w:r w:rsidR="00EA190D">
        <w:rPr>
          <w:sz w:val="28"/>
          <w:szCs w:val="28"/>
        </w:rPr>
        <w:t xml:space="preserve"> подання відомостей періодичного поновлення. За</w:t>
      </w:r>
    </w:p>
    <w:p w:rsidR="00387014" w:rsidRDefault="00EA190D" w:rsidP="003536E6">
      <w:pPr>
        <w:pStyle w:val="a7"/>
        <w:rPr>
          <w:sz w:val="28"/>
          <w:szCs w:val="28"/>
        </w:rPr>
      </w:pPr>
      <w:r>
        <w:rPr>
          <w:sz w:val="28"/>
          <w:szCs w:val="28"/>
        </w:rPr>
        <w:t xml:space="preserve"> </w:t>
      </w:r>
      <w:r w:rsidR="003536E6">
        <w:rPr>
          <w:sz w:val="28"/>
          <w:szCs w:val="28"/>
        </w:rPr>
        <w:t xml:space="preserve">   </w:t>
      </w:r>
      <w:r>
        <w:rPr>
          <w:sz w:val="28"/>
          <w:szCs w:val="28"/>
        </w:rPr>
        <w:t xml:space="preserve">2023 рік вони </w:t>
      </w:r>
      <w:r w:rsidRPr="003235F7">
        <w:rPr>
          <w:sz w:val="28"/>
          <w:szCs w:val="28"/>
        </w:rPr>
        <w:t>подали 600 відомостей та 6700 записів про виборців.</w:t>
      </w:r>
    </w:p>
    <w:p w:rsidR="002B3089" w:rsidRDefault="002B3089" w:rsidP="003536E6">
      <w:pPr>
        <w:pStyle w:val="a7"/>
        <w:rPr>
          <w:sz w:val="28"/>
          <w:szCs w:val="28"/>
        </w:rPr>
      </w:pPr>
    </w:p>
    <w:p w:rsidR="001A79F8" w:rsidRDefault="001A79F8" w:rsidP="002B3089">
      <w:pPr>
        <w:pStyle w:val="1"/>
        <w:jc w:val="center"/>
        <w:rPr>
          <w:rFonts w:ascii="Times New Roman" w:hAnsi="Times New Roman" w:cs="Times New Roman"/>
          <w:b/>
          <w:sz w:val="28"/>
          <w:szCs w:val="28"/>
          <w:lang w:val="uk-UA"/>
        </w:rPr>
      </w:pPr>
    </w:p>
    <w:p w:rsidR="001A79F8" w:rsidRDefault="001A79F8" w:rsidP="002B3089">
      <w:pPr>
        <w:pStyle w:val="1"/>
        <w:jc w:val="center"/>
        <w:rPr>
          <w:rFonts w:ascii="Times New Roman" w:hAnsi="Times New Roman" w:cs="Times New Roman"/>
          <w:b/>
          <w:sz w:val="28"/>
          <w:szCs w:val="28"/>
          <w:lang w:val="uk-UA"/>
        </w:rPr>
      </w:pPr>
    </w:p>
    <w:p w:rsidR="001A79F8" w:rsidRDefault="001A79F8" w:rsidP="002B3089">
      <w:pPr>
        <w:pStyle w:val="1"/>
        <w:jc w:val="center"/>
        <w:rPr>
          <w:rFonts w:ascii="Times New Roman" w:hAnsi="Times New Roman" w:cs="Times New Roman"/>
          <w:b/>
          <w:sz w:val="28"/>
          <w:szCs w:val="28"/>
          <w:lang w:val="uk-UA"/>
        </w:rPr>
      </w:pPr>
    </w:p>
    <w:p w:rsidR="001A79F8" w:rsidRDefault="001A79F8" w:rsidP="002B3089">
      <w:pPr>
        <w:pStyle w:val="1"/>
        <w:jc w:val="center"/>
        <w:rPr>
          <w:rFonts w:ascii="Times New Roman" w:hAnsi="Times New Roman" w:cs="Times New Roman"/>
          <w:b/>
          <w:sz w:val="28"/>
          <w:szCs w:val="28"/>
          <w:lang w:val="uk-UA"/>
        </w:rPr>
      </w:pPr>
    </w:p>
    <w:p w:rsidR="002B3089" w:rsidRPr="002B3089" w:rsidRDefault="002B3089" w:rsidP="002B3089">
      <w:pPr>
        <w:pStyle w:val="1"/>
        <w:jc w:val="center"/>
        <w:rPr>
          <w:rFonts w:ascii="Times New Roman" w:hAnsi="Times New Roman" w:cs="Times New Roman"/>
          <w:b/>
          <w:sz w:val="28"/>
          <w:szCs w:val="28"/>
        </w:rPr>
      </w:pPr>
      <w:r w:rsidRPr="002B3089">
        <w:rPr>
          <w:rFonts w:ascii="Times New Roman" w:hAnsi="Times New Roman" w:cs="Times New Roman"/>
          <w:b/>
          <w:sz w:val="28"/>
          <w:szCs w:val="28"/>
        </w:rPr>
        <w:lastRenderedPageBreak/>
        <w:t xml:space="preserve">Заходи </w:t>
      </w:r>
      <w:proofErr w:type="spellStart"/>
      <w:r w:rsidRPr="002B3089">
        <w:rPr>
          <w:rFonts w:ascii="Times New Roman" w:hAnsi="Times New Roman" w:cs="Times New Roman"/>
          <w:b/>
          <w:sz w:val="28"/>
          <w:szCs w:val="28"/>
        </w:rPr>
        <w:t>щодо</w:t>
      </w:r>
      <w:proofErr w:type="spellEnd"/>
      <w:r w:rsidRPr="002B3089">
        <w:rPr>
          <w:rFonts w:ascii="Times New Roman" w:hAnsi="Times New Roman" w:cs="Times New Roman"/>
          <w:b/>
          <w:sz w:val="28"/>
          <w:szCs w:val="28"/>
        </w:rPr>
        <w:t xml:space="preserve"> </w:t>
      </w:r>
      <w:proofErr w:type="spellStart"/>
      <w:r w:rsidRPr="002B3089">
        <w:rPr>
          <w:rFonts w:ascii="Times New Roman" w:hAnsi="Times New Roman" w:cs="Times New Roman"/>
          <w:b/>
          <w:sz w:val="28"/>
          <w:szCs w:val="28"/>
        </w:rPr>
        <w:t>розбудови</w:t>
      </w:r>
      <w:proofErr w:type="spellEnd"/>
      <w:r w:rsidRPr="002B3089">
        <w:rPr>
          <w:rFonts w:ascii="Times New Roman" w:hAnsi="Times New Roman" w:cs="Times New Roman"/>
          <w:b/>
          <w:sz w:val="28"/>
          <w:szCs w:val="28"/>
        </w:rPr>
        <w:t xml:space="preserve"> </w:t>
      </w:r>
      <w:proofErr w:type="spellStart"/>
      <w:r w:rsidRPr="002B3089">
        <w:rPr>
          <w:rFonts w:ascii="Times New Roman" w:hAnsi="Times New Roman" w:cs="Times New Roman"/>
          <w:b/>
          <w:sz w:val="28"/>
          <w:szCs w:val="28"/>
        </w:rPr>
        <w:t>громадянського</w:t>
      </w:r>
      <w:proofErr w:type="spellEnd"/>
      <w:r w:rsidRPr="002B3089">
        <w:rPr>
          <w:rFonts w:ascii="Times New Roman" w:hAnsi="Times New Roman" w:cs="Times New Roman"/>
          <w:b/>
          <w:sz w:val="28"/>
          <w:szCs w:val="28"/>
        </w:rPr>
        <w:t xml:space="preserve"> </w:t>
      </w:r>
      <w:proofErr w:type="spellStart"/>
      <w:r w:rsidRPr="002B3089">
        <w:rPr>
          <w:rFonts w:ascii="Times New Roman" w:hAnsi="Times New Roman" w:cs="Times New Roman"/>
          <w:b/>
          <w:sz w:val="28"/>
          <w:szCs w:val="28"/>
        </w:rPr>
        <w:t>суспільства</w:t>
      </w:r>
      <w:proofErr w:type="spellEnd"/>
    </w:p>
    <w:p w:rsidR="002B3089" w:rsidRDefault="002B3089" w:rsidP="002B3089">
      <w:pPr>
        <w:pStyle w:val="1"/>
        <w:jc w:val="center"/>
        <w:rPr>
          <w:rFonts w:ascii="Times New Roman" w:hAnsi="Times New Roman" w:cs="Times New Roman"/>
          <w:b/>
          <w:sz w:val="28"/>
          <w:szCs w:val="28"/>
          <w:lang w:val="uk-UA"/>
        </w:rPr>
      </w:pPr>
      <w:r w:rsidRPr="002B3089">
        <w:rPr>
          <w:rFonts w:ascii="Times New Roman" w:hAnsi="Times New Roman" w:cs="Times New Roman"/>
          <w:b/>
          <w:sz w:val="28"/>
          <w:szCs w:val="28"/>
        </w:rPr>
        <w:t xml:space="preserve">та </w:t>
      </w:r>
      <w:proofErr w:type="spellStart"/>
      <w:r w:rsidRPr="002B3089">
        <w:rPr>
          <w:rFonts w:ascii="Times New Roman" w:hAnsi="Times New Roman" w:cs="Times New Roman"/>
          <w:b/>
          <w:sz w:val="28"/>
          <w:szCs w:val="28"/>
        </w:rPr>
        <w:t>розвитку</w:t>
      </w:r>
      <w:proofErr w:type="spellEnd"/>
      <w:r w:rsidRPr="002B3089">
        <w:rPr>
          <w:rFonts w:ascii="Times New Roman" w:hAnsi="Times New Roman" w:cs="Times New Roman"/>
          <w:b/>
          <w:sz w:val="28"/>
          <w:szCs w:val="28"/>
        </w:rPr>
        <w:t xml:space="preserve"> </w:t>
      </w:r>
      <w:proofErr w:type="spellStart"/>
      <w:r w:rsidRPr="002B3089">
        <w:rPr>
          <w:rFonts w:ascii="Times New Roman" w:hAnsi="Times New Roman" w:cs="Times New Roman"/>
          <w:b/>
          <w:sz w:val="28"/>
          <w:szCs w:val="28"/>
        </w:rPr>
        <w:t>інформаційного</w:t>
      </w:r>
      <w:proofErr w:type="spellEnd"/>
      <w:r w:rsidRPr="002B3089">
        <w:rPr>
          <w:rFonts w:ascii="Times New Roman" w:hAnsi="Times New Roman" w:cs="Times New Roman"/>
          <w:b/>
          <w:sz w:val="28"/>
          <w:szCs w:val="28"/>
        </w:rPr>
        <w:t xml:space="preserve"> простору</w:t>
      </w:r>
    </w:p>
    <w:p w:rsidR="00F31418" w:rsidRPr="00F31418" w:rsidRDefault="00F31418" w:rsidP="002B3089">
      <w:pPr>
        <w:pStyle w:val="1"/>
        <w:jc w:val="center"/>
        <w:rPr>
          <w:rFonts w:ascii="Times New Roman" w:hAnsi="Times New Roman" w:cs="Times New Roman"/>
          <w:b/>
          <w:sz w:val="28"/>
          <w:szCs w:val="28"/>
          <w:lang w:val="uk-UA"/>
        </w:rPr>
      </w:pPr>
    </w:p>
    <w:p w:rsidR="002B3089" w:rsidRPr="002B3089" w:rsidRDefault="002B3089" w:rsidP="002B3089">
      <w:pPr>
        <w:pStyle w:val="1"/>
        <w:tabs>
          <w:tab w:val="left" w:pos="709"/>
        </w:tabs>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2B3089">
        <w:rPr>
          <w:rFonts w:ascii="Times New Roman" w:hAnsi="Times New Roman" w:cs="Times New Roman"/>
          <w:sz w:val="28"/>
          <w:szCs w:val="28"/>
        </w:rPr>
        <w:t>Незважаючи</w:t>
      </w:r>
      <w:proofErr w:type="spellEnd"/>
      <w:r w:rsidRPr="002B3089">
        <w:rPr>
          <w:rFonts w:ascii="Times New Roman" w:hAnsi="Times New Roman" w:cs="Times New Roman"/>
          <w:sz w:val="28"/>
          <w:szCs w:val="28"/>
        </w:rPr>
        <w:t xml:space="preserve"> на </w:t>
      </w:r>
      <w:proofErr w:type="spellStart"/>
      <w:r w:rsidRPr="002B3089">
        <w:rPr>
          <w:rFonts w:ascii="Times New Roman" w:hAnsi="Times New Roman" w:cs="Times New Roman"/>
          <w:sz w:val="28"/>
          <w:szCs w:val="28"/>
        </w:rPr>
        <w:t>складнощі</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воєнного</w:t>
      </w:r>
      <w:proofErr w:type="spellEnd"/>
      <w:r w:rsidRPr="002B3089">
        <w:rPr>
          <w:rFonts w:ascii="Times New Roman" w:hAnsi="Times New Roman" w:cs="Times New Roman"/>
          <w:sz w:val="28"/>
          <w:szCs w:val="28"/>
        </w:rPr>
        <w:t xml:space="preserve"> часу, протягом 2023 року райдержадміністрацією на належному </w:t>
      </w:r>
      <w:proofErr w:type="gramStart"/>
      <w:r w:rsidRPr="002B3089">
        <w:rPr>
          <w:rFonts w:ascii="Times New Roman" w:hAnsi="Times New Roman" w:cs="Times New Roman"/>
          <w:sz w:val="28"/>
          <w:szCs w:val="28"/>
        </w:rPr>
        <w:t>р</w:t>
      </w:r>
      <w:proofErr w:type="gramEnd"/>
      <w:r w:rsidRPr="002B3089">
        <w:rPr>
          <w:rFonts w:ascii="Times New Roman" w:hAnsi="Times New Roman" w:cs="Times New Roman"/>
          <w:sz w:val="28"/>
          <w:szCs w:val="28"/>
        </w:rPr>
        <w:t xml:space="preserve">івні проводилась робота щодо розвитку інформаційного простору. Постійно здійснювався </w:t>
      </w:r>
      <w:r w:rsidRPr="002B3089">
        <w:rPr>
          <w:rFonts w:ascii="Times New Roman" w:hAnsi="Times New Roman" w:cs="Times New Roman"/>
          <w:bCs/>
          <w:sz w:val="28"/>
          <w:szCs w:val="28"/>
        </w:rPr>
        <w:t>аналіз і прогнозування суспільно-політичних процесі</w:t>
      </w:r>
      <w:proofErr w:type="gramStart"/>
      <w:r w:rsidRPr="002B3089">
        <w:rPr>
          <w:rFonts w:ascii="Times New Roman" w:hAnsi="Times New Roman" w:cs="Times New Roman"/>
          <w:bCs/>
          <w:sz w:val="28"/>
          <w:szCs w:val="28"/>
        </w:rPr>
        <w:t>в</w:t>
      </w:r>
      <w:proofErr w:type="gramEnd"/>
      <w:r w:rsidRPr="002B3089">
        <w:rPr>
          <w:rFonts w:ascii="Times New Roman" w:hAnsi="Times New Roman" w:cs="Times New Roman"/>
          <w:bCs/>
          <w:sz w:val="28"/>
          <w:szCs w:val="28"/>
        </w:rPr>
        <w:t xml:space="preserve"> </w:t>
      </w:r>
      <w:proofErr w:type="gramStart"/>
      <w:r w:rsidRPr="002B3089">
        <w:rPr>
          <w:rFonts w:ascii="Times New Roman" w:hAnsi="Times New Roman" w:cs="Times New Roman"/>
          <w:bCs/>
          <w:sz w:val="28"/>
          <w:szCs w:val="28"/>
        </w:rPr>
        <w:t>у</w:t>
      </w:r>
      <w:proofErr w:type="gramEnd"/>
      <w:r w:rsidRPr="002B3089">
        <w:rPr>
          <w:rFonts w:ascii="Times New Roman" w:hAnsi="Times New Roman" w:cs="Times New Roman"/>
          <w:bCs/>
          <w:sz w:val="28"/>
          <w:szCs w:val="28"/>
        </w:rPr>
        <w:t xml:space="preserve"> районі, з</w:t>
      </w:r>
      <w:r w:rsidRPr="002B3089">
        <w:rPr>
          <w:rFonts w:ascii="Times New Roman" w:hAnsi="Times New Roman" w:cs="Times New Roman"/>
          <w:sz w:val="28"/>
          <w:szCs w:val="28"/>
        </w:rPr>
        <w:t>абезпечено взаємодію з засобами масової інформації,</w:t>
      </w:r>
      <w:r w:rsidRPr="002B3089">
        <w:rPr>
          <w:rFonts w:ascii="Times New Roman" w:hAnsi="Times New Roman" w:cs="Times New Roman"/>
          <w:bCs/>
          <w:sz w:val="28"/>
          <w:szCs w:val="28"/>
        </w:rPr>
        <w:t xml:space="preserve"> розвиток зв’язків з громадськими організаціями. </w:t>
      </w:r>
    </w:p>
    <w:p w:rsidR="002B3089" w:rsidRPr="00187442" w:rsidRDefault="002B3089" w:rsidP="002B3089">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7442">
        <w:rPr>
          <w:rFonts w:ascii="Times New Roman" w:hAnsi="Times New Roman" w:cs="Times New Roman"/>
          <w:sz w:val="28"/>
          <w:szCs w:val="28"/>
          <w:lang w:val="uk-UA"/>
        </w:rPr>
        <w:t xml:space="preserve">Райдержадміністрацією спільно з органами місцевого самоврядування району були вжиті заходи щодо об’єднання громадськості навколо спільних історичних, культурних, державницьких цінностей та розв’язання актуальних соціально-економічних проблем. З цією метою забезпечено проведення заходів із відзначення державних свят і пам’ятних дат з залученням населення, громадських організацій різного спрямування та релігійних конфесій, з дотриманням санітарних норм в умовах карантину та правил безпеки в умовах воєнного стану. </w:t>
      </w:r>
    </w:p>
    <w:p w:rsidR="002B3089" w:rsidRPr="002B3089" w:rsidRDefault="002B3089" w:rsidP="002B3089">
      <w:pPr>
        <w:pStyle w:val="1"/>
        <w:jc w:val="both"/>
        <w:rPr>
          <w:rFonts w:ascii="Times New Roman" w:eastAsia="Times New Roman" w:hAnsi="Times New Roman" w:cs="Times New Roman"/>
          <w:sz w:val="28"/>
          <w:szCs w:val="28"/>
        </w:rPr>
      </w:pPr>
      <w:r>
        <w:rPr>
          <w:rFonts w:ascii="Times New Roman" w:hAnsi="Times New Roman" w:cs="Times New Roman"/>
          <w:sz w:val="28"/>
          <w:szCs w:val="28"/>
          <w:lang w:val="uk-UA"/>
        </w:rPr>
        <w:t xml:space="preserve">          </w:t>
      </w:r>
      <w:r w:rsidRPr="002B3089">
        <w:rPr>
          <w:rFonts w:ascii="Times New Roman" w:hAnsi="Times New Roman" w:cs="Times New Roman"/>
          <w:sz w:val="28"/>
          <w:szCs w:val="28"/>
        </w:rPr>
        <w:t xml:space="preserve">Для </w:t>
      </w:r>
      <w:proofErr w:type="spellStart"/>
      <w:r w:rsidRPr="002B3089">
        <w:rPr>
          <w:rFonts w:ascii="Times New Roman" w:hAnsi="Times New Roman" w:cs="Times New Roman"/>
          <w:sz w:val="28"/>
          <w:szCs w:val="28"/>
        </w:rPr>
        <w:t>створення</w:t>
      </w:r>
      <w:proofErr w:type="spellEnd"/>
      <w:r w:rsidRPr="002B3089">
        <w:rPr>
          <w:rFonts w:ascii="Times New Roman" w:hAnsi="Times New Roman" w:cs="Times New Roman"/>
          <w:sz w:val="28"/>
          <w:szCs w:val="28"/>
        </w:rPr>
        <w:t xml:space="preserve"> в </w:t>
      </w:r>
      <w:proofErr w:type="spellStart"/>
      <w:r w:rsidRPr="002B3089">
        <w:rPr>
          <w:rFonts w:ascii="Times New Roman" w:hAnsi="Times New Roman" w:cs="Times New Roman"/>
          <w:sz w:val="28"/>
          <w:szCs w:val="28"/>
        </w:rPr>
        <w:t>районі</w:t>
      </w:r>
      <w:proofErr w:type="spellEnd"/>
      <w:r w:rsidRPr="002B3089">
        <w:rPr>
          <w:rFonts w:ascii="Times New Roman" w:hAnsi="Times New Roman" w:cs="Times New Roman"/>
          <w:sz w:val="28"/>
          <w:szCs w:val="28"/>
        </w:rPr>
        <w:t xml:space="preserve"> умов всебічного розвитку громадського суспільства, </w:t>
      </w:r>
      <w:proofErr w:type="spellStart"/>
      <w:r w:rsidRPr="002B3089">
        <w:rPr>
          <w:rFonts w:ascii="Times New Roman" w:hAnsi="Times New Roman" w:cs="Times New Roman"/>
          <w:sz w:val="28"/>
          <w:szCs w:val="28"/>
        </w:rPr>
        <w:t>посилення</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соціального</w:t>
      </w:r>
      <w:proofErr w:type="spellEnd"/>
      <w:r w:rsidRPr="002B3089">
        <w:rPr>
          <w:rFonts w:ascii="Times New Roman" w:hAnsi="Times New Roman" w:cs="Times New Roman"/>
          <w:sz w:val="28"/>
          <w:szCs w:val="28"/>
        </w:rPr>
        <w:t xml:space="preserve"> партнерства, </w:t>
      </w:r>
      <w:proofErr w:type="spellStart"/>
      <w:r w:rsidRPr="002B3089">
        <w:rPr>
          <w:rFonts w:ascii="Times New Roman" w:hAnsi="Times New Roman" w:cs="Times New Roman"/>
          <w:sz w:val="28"/>
          <w:szCs w:val="28"/>
        </w:rPr>
        <w:t>відкритості</w:t>
      </w:r>
      <w:proofErr w:type="spellEnd"/>
      <w:r w:rsidRPr="002B3089">
        <w:rPr>
          <w:rFonts w:ascii="Times New Roman" w:hAnsi="Times New Roman" w:cs="Times New Roman"/>
          <w:sz w:val="28"/>
          <w:szCs w:val="28"/>
        </w:rPr>
        <w:t xml:space="preserve"> та </w:t>
      </w:r>
      <w:proofErr w:type="spellStart"/>
      <w:r w:rsidRPr="002B3089">
        <w:rPr>
          <w:rFonts w:ascii="Times New Roman" w:hAnsi="Times New Roman" w:cs="Times New Roman"/>
          <w:sz w:val="28"/>
          <w:szCs w:val="28"/>
        </w:rPr>
        <w:t>прозорості</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управлінського</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процесу</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діє</w:t>
      </w:r>
      <w:proofErr w:type="spellEnd"/>
      <w:r w:rsidRPr="002B3089">
        <w:rPr>
          <w:rFonts w:ascii="Times New Roman" w:hAnsi="Times New Roman" w:cs="Times New Roman"/>
          <w:sz w:val="28"/>
          <w:szCs w:val="28"/>
        </w:rPr>
        <w:t xml:space="preserve">  </w:t>
      </w:r>
      <w:hyperlink r:id="rId14" w:history="1">
        <w:r>
          <w:rPr>
            <w:rStyle w:val="ad"/>
            <w:rFonts w:ascii="Times New Roman" w:hAnsi="Times New Roman" w:cs="Times New Roman"/>
            <w:color w:val="000000" w:themeColor="text1"/>
            <w:sz w:val="28"/>
            <w:szCs w:val="28"/>
            <w:u w:val="none"/>
          </w:rPr>
          <w:t xml:space="preserve">ГО </w:t>
        </w:r>
        <w:r>
          <w:rPr>
            <w:rStyle w:val="ad"/>
            <w:rFonts w:ascii="Times New Roman" w:hAnsi="Times New Roman" w:cs="Times New Roman"/>
            <w:color w:val="000000" w:themeColor="text1"/>
            <w:sz w:val="28"/>
            <w:szCs w:val="28"/>
            <w:u w:val="none"/>
            <w:lang w:val="uk-UA"/>
          </w:rPr>
          <w:t>«</w:t>
        </w:r>
        <w:r>
          <w:rPr>
            <w:rStyle w:val="ad"/>
            <w:rFonts w:ascii="Times New Roman" w:hAnsi="Times New Roman" w:cs="Times New Roman"/>
            <w:color w:val="000000" w:themeColor="text1"/>
            <w:sz w:val="28"/>
            <w:szCs w:val="28"/>
            <w:u w:val="none"/>
          </w:rPr>
          <w:t xml:space="preserve">Рада </w:t>
        </w:r>
        <w:proofErr w:type="spellStart"/>
        <w:r>
          <w:rPr>
            <w:rStyle w:val="ad"/>
            <w:rFonts w:ascii="Times New Roman" w:hAnsi="Times New Roman" w:cs="Times New Roman"/>
            <w:color w:val="000000" w:themeColor="text1"/>
            <w:sz w:val="28"/>
            <w:szCs w:val="28"/>
            <w:u w:val="none"/>
          </w:rPr>
          <w:t>Старійшин</w:t>
        </w:r>
        <w:proofErr w:type="spellEnd"/>
        <w:r>
          <w:rPr>
            <w:rStyle w:val="ad"/>
            <w:rFonts w:ascii="Times New Roman" w:hAnsi="Times New Roman" w:cs="Times New Roman"/>
            <w:color w:val="000000" w:themeColor="text1"/>
            <w:sz w:val="28"/>
            <w:szCs w:val="28"/>
            <w:u w:val="none"/>
            <w:lang w:val="uk-UA"/>
          </w:rPr>
          <w:t>»</w:t>
        </w:r>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м</w:t>
        </w:r>
        <w:proofErr w:type="gramStart"/>
        <w:r w:rsidRPr="002B3089">
          <w:rPr>
            <w:rStyle w:val="ad"/>
            <w:rFonts w:ascii="Times New Roman" w:hAnsi="Times New Roman" w:cs="Times New Roman"/>
            <w:color w:val="000000" w:themeColor="text1"/>
            <w:sz w:val="28"/>
            <w:szCs w:val="28"/>
            <w:u w:val="none"/>
          </w:rPr>
          <w:t>.Н</w:t>
        </w:r>
        <w:proofErr w:type="gramEnd"/>
        <w:r w:rsidRPr="002B3089">
          <w:rPr>
            <w:rStyle w:val="ad"/>
            <w:rFonts w:ascii="Times New Roman" w:hAnsi="Times New Roman" w:cs="Times New Roman"/>
            <w:color w:val="000000" w:themeColor="text1"/>
            <w:sz w:val="28"/>
            <w:szCs w:val="28"/>
            <w:u w:val="none"/>
          </w:rPr>
          <w:t>адвірна</w:t>
        </w:r>
        <w:proofErr w:type="spellEnd"/>
        <w:r w:rsidRPr="002B3089">
          <w:rPr>
            <w:rStyle w:val="ad"/>
            <w:rFonts w:ascii="Times New Roman" w:hAnsi="Times New Roman" w:cs="Times New Roman"/>
            <w:color w:val="000000" w:themeColor="text1"/>
            <w:sz w:val="28"/>
            <w:szCs w:val="28"/>
            <w:u w:val="none"/>
          </w:rPr>
          <w:t xml:space="preserve"> та </w:t>
        </w:r>
        <w:proofErr w:type="spellStart"/>
        <w:r w:rsidRPr="002B3089">
          <w:rPr>
            <w:rStyle w:val="ad"/>
            <w:rFonts w:ascii="Times New Roman" w:hAnsi="Times New Roman" w:cs="Times New Roman"/>
            <w:color w:val="000000" w:themeColor="text1"/>
            <w:sz w:val="28"/>
            <w:szCs w:val="28"/>
            <w:u w:val="none"/>
          </w:rPr>
          <w:t>Надвірнянського</w:t>
        </w:r>
        <w:proofErr w:type="spellEnd"/>
        <w:r w:rsidRPr="002B3089">
          <w:rPr>
            <w:rStyle w:val="ad"/>
            <w:rFonts w:ascii="Times New Roman" w:hAnsi="Times New Roman" w:cs="Times New Roman"/>
            <w:color w:val="000000" w:themeColor="text1"/>
            <w:sz w:val="28"/>
            <w:szCs w:val="28"/>
            <w:u w:val="none"/>
          </w:rPr>
          <w:t xml:space="preserve"> району</w:t>
        </w:r>
      </w:hyperlink>
      <w:r w:rsidRPr="002B3089">
        <w:rPr>
          <w:rFonts w:ascii="Times New Roman" w:hAnsi="Times New Roman" w:cs="Times New Roman"/>
          <w:color w:val="000000" w:themeColor="text1"/>
          <w:sz w:val="28"/>
          <w:szCs w:val="28"/>
        </w:rPr>
        <w:t>.</w:t>
      </w:r>
      <w:r w:rsidRPr="002B3089">
        <w:rPr>
          <w:rFonts w:ascii="Times New Roman" w:hAnsi="Times New Roman" w:cs="Times New Roman"/>
          <w:sz w:val="28"/>
          <w:szCs w:val="28"/>
        </w:rPr>
        <w:t xml:space="preserve"> Протягом року постійно проводилися засідання, на яких розглянуто низку питань</w:t>
      </w:r>
      <w:r w:rsidRPr="002B3089">
        <w:rPr>
          <w:rFonts w:ascii="Times New Roman" w:hAnsi="Times New Roman" w:cs="Times New Roman"/>
          <w:kern w:val="36"/>
          <w:sz w:val="28"/>
          <w:szCs w:val="28"/>
        </w:rPr>
        <w:t xml:space="preserve"> на актуальні теми (</w:t>
      </w:r>
      <w:r w:rsidRPr="002B3089">
        <w:rPr>
          <w:rFonts w:ascii="Times New Roman" w:hAnsi="Times New Roman" w:cs="Times New Roman"/>
          <w:sz w:val="28"/>
          <w:szCs w:val="28"/>
        </w:rPr>
        <w:t xml:space="preserve">порядок </w:t>
      </w:r>
      <w:r w:rsidRPr="002B3089">
        <w:rPr>
          <w:rFonts w:ascii="Times New Roman" w:hAnsi="Times New Roman" w:cs="Times New Roman"/>
          <w:sz w:val="28"/>
          <w:szCs w:val="28"/>
          <w:shd w:val="clear" w:color="auto" w:fill="FFFFFF"/>
        </w:rPr>
        <w:t xml:space="preserve">отримання субсидій малозабезпеченими верствами населення; </w:t>
      </w:r>
      <w:proofErr w:type="gramStart"/>
      <w:r w:rsidRPr="002B3089">
        <w:rPr>
          <w:rFonts w:ascii="Times New Roman" w:hAnsi="Times New Roman" w:cs="Times New Roman"/>
          <w:sz w:val="28"/>
          <w:szCs w:val="28"/>
        </w:rPr>
        <w:t xml:space="preserve">посилення інформаційної та ідеологічної роботи, спрямованої на роз’яснення громадськості важливості збереження незалежності, цілісності та суверенітету Української держави; патріотичне виховання молоді; формування позитивного іміджу Збройних Сил України; взаємодії з головами територіальних громад району, допомога військовим). </w:t>
      </w:r>
      <w:proofErr w:type="gramEnd"/>
    </w:p>
    <w:p w:rsidR="002B3089" w:rsidRDefault="002B3089" w:rsidP="002B3089">
      <w:pPr>
        <w:pStyle w:val="1"/>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87442">
        <w:rPr>
          <w:rFonts w:ascii="Times New Roman" w:hAnsi="Times New Roman" w:cs="Times New Roman"/>
          <w:sz w:val="28"/>
          <w:szCs w:val="28"/>
          <w:lang w:val="uk-UA"/>
        </w:rPr>
        <w:t>Взаємодія між організаціями громадянського суспільства, органами влади й місцевого самоврядування, правоохоронними органами, бізнесом, донорськими організаціями, засобами масової комунікації дало можливість залучити якомога більше необхідних ресурсів, а отже – охопити широкий спектр соціальних, економічних, інформаційно-комунікаційних та інших завдань</w:t>
      </w:r>
      <w:r>
        <w:rPr>
          <w:rFonts w:ascii="Times New Roman" w:hAnsi="Times New Roman" w:cs="Times New Roman"/>
          <w:sz w:val="28"/>
          <w:szCs w:val="28"/>
          <w:lang w:val="uk-UA"/>
        </w:rPr>
        <w:t xml:space="preserve"> та </w:t>
      </w:r>
      <w:r w:rsidRPr="00187442">
        <w:rPr>
          <w:rFonts w:ascii="Times New Roman" w:hAnsi="Times New Roman" w:cs="Times New Roman"/>
          <w:sz w:val="28"/>
          <w:szCs w:val="28"/>
          <w:lang w:val="uk-UA"/>
        </w:rPr>
        <w:t xml:space="preserve">ефективно вирішувати важливі суспільні завдання. </w:t>
      </w:r>
    </w:p>
    <w:p w:rsidR="002B3089" w:rsidRPr="002B3089" w:rsidRDefault="002B3089" w:rsidP="002B3089">
      <w:pPr>
        <w:pStyle w:val="1"/>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B3089">
        <w:rPr>
          <w:rFonts w:ascii="Times New Roman" w:hAnsi="Times New Roman" w:cs="Times New Roman"/>
          <w:sz w:val="28"/>
          <w:szCs w:val="28"/>
          <w:lang w:val="uk-UA"/>
        </w:rPr>
        <w:t xml:space="preserve">Вперше на </w:t>
      </w:r>
      <w:proofErr w:type="spellStart"/>
      <w:r w:rsidRPr="002B3089">
        <w:rPr>
          <w:rFonts w:ascii="Times New Roman" w:hAnsi="Times New Roman" w:cs="Times New Roman"/>
          <w:sz w:val="28"/>
          <w:szCs w:val="28"/>
          <w:lang w:val="uk-UA"/>
        </w:rPr>
        <w:t>Надвірнянщині</w:t>
      </w:r>
      <w:proofErr w:type="spellEnd"/>
      <w:r w:rsidRPr="002B3089">
        <w:rPr>
          <w:rFonts w:ascii="Times New Roman" w:hAnsi="Times New Roman" w:cs="Times New Roman"/>
          <w:sz w:val="28"/>
          <w:szCs w:val="28"/>
          <w:lang w:val="uk-UA"/>
        </w:rPr>
        <w:t xml:space="preserve"> відбувся процес об’єднання волонтерів, які єдиним фронтом будуть працювати на </w:t>
      </w:r>
      <w:proofErr w:type="spellStart"/>
      <w:r w:rsidRPr="002B3089">
        <w:rPr>
          <w:rFonts w:ascii="Times New Roman" w:hAnsi="Times New Roman" w:cs="Times New Roman"/>
          <w:sz w:val="28"/>
          <w:szCs w:val="28"/>
          <w:lang w:val="uk-UA"/>
        </w:rPr>
        <w:t>Перемогу.При</w:t>
      </w:r>
      <w:proofErr w:type="spellEnd"/>
      <w:r w:rsidRPr="002B3089">
        <w:rPr>
          <w:rFonts w:ascii="Times New Roman" w:hAnsi="Times New Roman" w:cs="Times New Roman"/>
          <w:sz w:val="28"/>
          <w:szCs w:val="28"/>
          <w:lang w:val="uk-UA"/>
        </w:rPr>
        <w:t xml:space="preserve"> райдержадміністрації створена Координаційна рада волонтерських організацій Надвірнянського району, яку очолив голова БО «Янголи миру та добра» Володимир Попович.</w:t>
      </w:r>
    </w:p>
    <w:p w:rsidR="002B3089" w:rsidRPr="002B3089" w:rsidRDefault="002B3089" w:rsidP="002B3089">
      <w:pPr>
        <w:pStyle w:val="1"/>
        <w:jc w:val="both"/>
        <w:rPr>
          <w:rFonts w:ascii="Times New Roman" w:hAnsi="Times New Roman" w:cs="Times New Roman"/>
          <w:sz w:val="28"/>
          <w:szCs w:val="28"/>
        </w:rPr>
      </w:pPr>
      <w:r w:rsidRPr="002B3089">
        <w:rPr>
          <w:rFonts w:ascii="Times New Roman" w:hAnsi="Times New Roman" w:cs="Times New Roman"/>
          <w:sz w:val="28"/>
          <w:szCs w:val="28"/>
        </w:rPr>
        <w:t xml:space="preserve">У </w:t>
      </w:r>
      <w:proofErr w:type="spellStart"/>
      <w:r w:rsidRPr="002B3089">
        <w:rPr>
          <w:rFonts w:ascii="Times New Roman" w:hAnsi="Times New Roman" w:cs="Times New Roman"/>
          <w:sz w:val="28"/>
          <w:szCs w:val="28"/>
        </w:rPr>
        <w:t>цей</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надзвичайно</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складний</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період</w:t>
      </w:r>
      <w:proofErr w:type="spellEnd"/>
      <w:r w:rsidRPr="002B3089">
        <w:rPr>
          <w:rFonts w:ascii="Times New Roman" w:hAnsi="Times New Roman" w:cs="Times New Roman"/>
          <w:sz w:val="28"/>
          <w:szCs w:val="28"/>
        </w:rPr>
        <w:t xml:space="preserve"> саме волонтерський рух об’єднав суспільство, створив дієву структуру громадських організацій, груп людей, які взяли на себе вирішення нагальних і болючих проблем.</w:t>
      </w:r>
    </w:p>
    <w:p w:rsidR="002B3089" w:rsidRPr="002B3089" w:rsidRDefault="002B3089" w:rsidP="002B3089">
      <w:pPr>
        <w:pStyle w:val="1"/>
        <w:tabs>
          <w:tab w:val="left" w:pos="709"/>
        </w:tabs>
        <w:jc w:val="both"/>
        <w:rPr>
          <w:rFonts w:ascii="Times New Roman" w:hAnsi="Times New Roman" w:cs="Times New Roman"/>
          <w:iCs/>
          <w:sz w:val="28"/>
          <w:szCs w:val="28"/>
        </w:rPr>
      </w:pPr>
      <w:r>
        <w:rPr>
          <w:rFonts w:ascii="Times New Roman" w:hAnsi="Times New Roman" w:cs="Times New Roman"/>
          <w:sz w:val="28"/>
          <w:szCs w:val="28"/>
          <w:lang w:val="uk-UA"/>
        </w:rPr>
        <w:t xml:space="preserve">         </w:t>
      </w:r>
      <w:proofErr w:type="spellStart"/>
      <w:r w:rsidRPr="002B3089">
        <w:rPr>
          <w:rFonts w:ascii="Times New Roman" w:hAnsi="Times New Roman" w:cs="Times New Roman"/>
          <w:sz w:val="28"/>
          <w:szCs w:val="28"/>
        </w:rPr>
        <w:t>Також</w:t>
      </w:r>
      <w:proofErr w:type="spellEnd"/>
      <w:r w:rsidRPr="002B3089">
        <w:rPr>
          <w:rFonts w:ascii="Times New Roman" w:hAnsi="Times New Roman" w:cs="Times New Roman"/>
          <w:sz w:val="28"/>
          <w:szCs w:val="28"/>
        </w:rPr>
        <w:t xml:space="preserve"> </w:t>
      </w:r>
      <w:proofErr w:type="spellStart"/>
      <w:r w:rsidRPr="002B3089">
        <w:rPr>
          <w:rFonts w:ascii="Times New Roman" w:hAnsi="Times New Roman" w:cs="Times New Roman"/>
          <w:sz w:val="28"/>
          <w:szCs w:val="28"/>
        </w:rPr>
        <w:t>проводилася</w:t>
      </w:r>
      <w:proofErr w:type="spellEnd"/>
      <w:r w:rsidRPr="002B3089">
        <w:rPr>
          <w:rFonts w:ascii="Times New Roman" w:hAnsi="Times New Roman" w:cs="Times New Roman"/>
          <w:sz w:val="28"/>
          <w:szCs w:val="28"/>
        </w:rPr>
        <w:t xml:space="preserve"> робота для надання допомоги ВПО, </w:t>
      </w:r>
      <w:r w:rsidRPr="002B3089">
        <w:rPr>
          <w:rFonts w:ascii="Times New Roman" w:hAnsi="Times New Roman" w:cs="Times New Roman"/>
          <w:iCs/>
          <w:sz w:val="28"/>
          <w:szCs w:val="28"/>
        </w:rPr>
        <w:t xml:space="preserve">військовим та громадянам </w:t>
      </w:r>
      <w:proofErr w:type="gramStart"/>
      <w:r w:rsidRPr="002B3089">
        <w:rPr>
          <w:rFonts w:ascii="Times New Roman" w:hAnsi="Times New Roman" w:cs="Times New Roman"/>
          <w:iCs/>
          <w:sz w:val="28"/>
          <w:szCs w:val="28"/>
        </w:rPr>
        <w:t>п</w:t>
      </w:r>
      <w:proofErr w:type="gramEnd"/>
      <w:r w:rsidRPr="002B3089">
        <w:rPr>
          <w:rFonts w:ascii="Times New Roman" w:hAnsi="Times New Roman" w:cs="Times New Roman"/>
          <w:iCs/>
          <w:sz w:val="28"/>
          <w:szCs w:val="28"/>
        </w:rPr>
        <w:t xml:space="preserve">ільгової категорії. Проведено заходи щодо адаптації ВПО в нашому районі. </w:t>
      </w:r>
    </w:p>
    <w:p w:rsidR="002B3089" w:rsidRPr="002B3089" w:rsidRDefault="002B3089" w:rsidP="002B3089">
      <w:pPr>
        <w:pStyle w:val="1"/>
        <w:tabs>
          <w:tab w:val="left" w:pos="709"/>
        </w:tabs>
        <w:jc w:val="both"/>
        <w:rPr>
          <w:rStyle w:val="ad"/>
          <w:rFonts w:ascii="Times New Roman" w:hAnsi="Times New Roman" w:cs="Times New Roman"/>
          <w:color w:val="auto"/>
          <w:sz w:val="28"/>
          <w:szCs w:val="28"/>
          <w:u w:val="none"/>
          <w:lang w:val="uk-UA"/>
        </w:rPr>
      </w:pPr>
      <w:r>
        <w:rPr>
          <w:rFonts w:ascii="Times New Roman" w:hAnsi="Times New Roman" w:cs="Times New Roman"/>
          <w:color w:val="000000" w:themeColor="text1"/>
          <w:sz w:val="28"/>
          <w:szCs w:val="28"/>
          <w:lang w:val="uk-UA"/>
        </w:rPr>
        <w:t xml:space="preserve">          </w:t>
      </w:r>
      <w:r w:rsidRPr="002B3089">
        <w:rPr>
          <w:rFonts w:ascii="Times New Roman" w:hAnsi="Times New Roman" w:cs="Times New Roman"/>
          <w:color w:val="000000" w:themeColor="text1"/>
          <w:sz w:val="28"/>
          <w:szCs w:val="28"/>
          <w:lang w:val="uk-UA"/>
        </w:rPr>
        <w:t xml:space="preserve">Проводились інформаційні кампанії за темами – «Пліч –о пліч», </w:t>
      </w:r>
      <w:hyperlink r:id="rId15" w:history="1">
        <w:r w:rsidRPr="002B3089">
          <w:rPr>
            <w:rStyle w:val="ad"/>
            <w:rFonts w:ascii="Times New Roman" w:hAnsi="Times New Roman" w:cs="Times New Roman"/>
            <w:color w:val="000000" w:themeColor="text1"/>
            <w:sz w:val="28"/>
            <w:szCs w:val="28"/>
            <w:u w:val="none"/>
            <w:lang w:val="uk-UA"/>
          </w:rPr>
          <w:t xml:space="preserve">Гвардія наступу, Всеукраїнської програми ментального здоров’я «Ти як?», ініційованої першою леді України Оленою </w:t>
        </w:r>
        <w:proofErr w:type="spellStart"/>
        <w:r w:rsidRPr="002B3089">
          <w:rPr>
            <w:rStyle w:val="ad"/>
            <w:rFonts w:ascii="Times New Roman" w:hAnsi="Times New Roman" w:cs="Times New Roman"/>
            <w:color w:val="000000" w:themeColor="text1"/>
            <w:sz w:val="28"/>
            <w:szCs w:val="28"/>
            <w:u w:val="none"/>
          </w:rPr>
          <w:t>Зеленською</w:t>
        </w:r>
        <w:proofErr w:type="spellEnd"/>
        <w:r w:rsidRPr="002B3089">
          <w:rPr>
            <w:rStyle w:val="ad"/>
            <w:rFonts w:ascii="Times New Roman" w:hAnsi="Times New Roman" w:cs="Times New Roman"/>
            <w:color w:val="000000" w:themeColor="text1"/>
            <w:sz w:val="28"/>
            <w:szCs w:val="28"/>
            <w:u w:val="none"/>
          </w:rPr>
          <w:t>, «</w:t>
        </w:r>
        <w:proofErr w:type="spellStart"/>
        <w:r w:rsidRPr="002B3089">
          <w:rPr>
            <w:rStyle w:val="ad"/>
            <w:rFonts w:ascii="Times New Roman" w:hAnsi="Times New Roman" w:cs="Times New Roman"/>
            <w:color w:val="000000" w:themeColor="text1"/>
            <w:sz w:val="28"/>
            <w:szCs w:val="28"/>
            <w:u w:val="none"/>
          </w:rPr>
          <w:t>Оновлюй</w:t>
        </w:r>
        <w:proofErr w:type="spellEnd"/>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дані</w:t>
        </w:r>
        <w:proofErr w:type="spellEnd"/>
        <w:r w:rsidRPr="002B3089">
          <w:rPr>
            <w:rStyle w:val="ad"/>
            <w:rFonts w:ascii="Times New Roman" w:hAnsi="Times New Roman" w:cs="Times New Roman"/>
            <w:color w:val="000000" w:themeColor="text1"/>
            <w:sz w:val="28"/>
            <w:szCs w:val="28"/>
            <w:u w:val="none"/>
          </w:rPr>
          <w:t xml:space="preserve"> в ТЦК», онлайн-ресурсу «</w:t>
        </w:r>
        <w:proofErr w:type="spellStart"/>
        <w:r w:rsidRPr="002B3089">
          <w:rPr>
            <w:rStyle w:val="ad"/>
            <w:rFonts w:ascii="Times New Roman" w:hAnsi="Times New Roman" w:cs="Times New Roman"/>
            <w:color w:val="000000" w:themeColor="text1"/>
            <w:sz w:val="28"/>
            <w:szCs w:val="28"/>
            <w:u w:val="none"/>
          </w:rPr>
          <w:t>Гід</w:t>
        </w:r>
        <w:proofErr w:type="spellEnd"/>
        <w:r w:rsidRPr="002B3089">
          <w:rPr>
            <w:rStyle w:val="ad"/>
            <w:rFonts w:ascii="Times New Roman" w:hAnsi="Times New Roman" w:cs="Times New Roman"/>
            <w:color w:val="000000" w:themeColor="text1"/>
            <w:sz w:val="28"/>
            <w:szCs w:val="28"/>
            <w:u w:val="none"/>
          </w:rPr>
          <w:t xml:space="preserve"> з </w:t>
        </w:r>
        <w:proofErr w:type="spellStart"/>
        <w:r w:rsidRPr="002B3089">
          <w:rPr>
            <w:rStyle w:val="ad"/>
            <w:rFonts w:ascii="Times New Roman" w:hAnsi="Times New Roman" w:cs="Times New Roman"/>
            <w:color w:val="000000" w:themeColor="text1"/>
            <w:sz w:val="28"/>
            <w:szCs w:val="28"/>
            <w:u w:val="none"/>
          </w:rPr>
          <w:t>державних</w:t>
        </w:r>
        <w:proofErr w:type="spellEnd"/>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послуг</w:t>
        </w:r>
        <w:proofErr w:type="spellEnd"/>
        <w:r w:rsidRPr="002B3089">
          <w:rPr>
            <w:rStyle w:val="ad"/>
            <w:rFonts w:ascii="Times New Roman" w:hAnsi="Times New Roman" w:cs="Times New Roman"/>
            <w:color w:val="000000" w:themeColor="text1"/>
            <w:sz w:val="28"/>
            <w:szCs w:val="28"/>
            <w:u w:val="none"/>
          </w:rPr>
          <w:t xml:space="preserve">». </w:t>
        </w:r>
        <w:proofErr w:type="gramStart"/>
        <w:r w:rsidRPr="002B3089">
          <w:rPr>
            <w:rStyle w:val="ad"/>
            <w:rFonts w:ascii="Times New Roman" w:hAnsi="Times New Roman" w:cs="Times New Roman"/>
            <w:color w:val="000000" w:themeColor="text1"/>
            <w:sz w:val="28"/>
            <w:szCs w:val="28"/>
            <w:u w:val="none"/>
          </w:rPr>
          <w:t>З</w:t>
        </w:r>
        <w:proofErr w:type="gramEnd"/>
        <w:r w:rsidRPr="002B3089">
          <w:rPr>
            <w:rStyle w:val="ad"/>
            <w:rFonts w:ascii="Times New Roman" w:hAnsi="Times New Roman" w:cs="Times New Roman"/>
            <w:color w:val="000000" w:themeColor="text1"/>
            <w:sz w:val="28"/>
            <w:szCs w:val="28"/>
            <w:u w:val="none"/>
          </w:rPr>
          <w:t xml:space="preserve"> метою забезпечення реалізації </w:t>
        </w:r>
        <w:r w:rsidRPr="002B3089">
          <w:rPr>
            <w:rStyle w:val="ad"/>
            <w:rFonts w:ascii="Times New Roman" w:hAnsi="Times New Roman" w:cs="Times New Roman"/>
            <w:color w:val="000000" w:themeColor="text1"/>
            <w:sz w:val="28"/>
            <w:szCs w:val="28"/>
            <w:u w:val="none"/>
          </w:rPr>
          <w:lastRenderedPageBreak/>
          <w:t xml:space="preserve">конституційних прав громадян на отримання інформації та свободу слова у 2023 </w:t>
        </w:r>
        <w:proofErr w:type="spellStart"/>
        <w:r w:rsidRPr="002B3089">
          <w:rPr>
            <w:rStyle w:val="ad"/>
            <w:rFonts w:ascii="Times New Roman" w:hAnsi="Times New Roman" w:cs="Times New Roman"/>
            <w:color w:val="000000" w:themeColor="text1"/>
            <w:sz w:val="28"/>
            <w:szCs w:val="28"/>
            <w:u w:val="none"/>
          </w:rPr>
          <w:t>році</w:t>
        </w:r>
        <w:proofErr w:type="spellEnd"/>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здійснювалося</w:t>
        </w:r>
        <w:proofErr w:type="spellEnd"/>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інформаційне</w:t>
        </w:r>
        <w:proofErr w:type="spellEnd"/>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супроводження</w:t>
        </w:r>
        <w:proofErr w:type="spellEnd"/>
        <w:r w:rsidRPr="002B3089">
          <w:rPr>
            <w:rStyle w:val="ad"/>
            <w:rFonts w:ascii="Times New Roman" w:hAnsi="Times New Roman" w:cs="Times New Roman"/>
            <w:color w:val="000000" w:themeColor="text1"/>
            <w:sz w:val="28"/>
            <w:szCs w:val="28"/>
            <w:u w:val="none"/>
          </w:rPr>
          <w:t xml:space="preserve"> </w:t>
        </w:r>
        <w:proofErr w:type="spellStart"/>
        <w:r w:rsidRPr="002B3089">
          <w:rPr>
            <w:rStyle w:val="ad"/>
            <w:rFonts w:ascii="Times New Roman" w:hAnsi="Times New Roman" w:cs="Times New Roman"/>
            <w:color w:val="000000" w:themeColor="text1"/>
            <w:sz w:val="28"/>
            <w:szCs w:val="28"/>
            <w:u w:val="none"/>
          </w:rPr>
          <w:t>офіційного</w:t>
        </w:r>
        <w:proofErr w:type="spellEnd"/>
        <w:r w:rsidRPr="002B3089">
          <w:rPr>
            <w:rStyle w:val="ad"/>
            <w:rFonts w:ascii="Times New Roman" w:hAnsi="Times New Roman" w:cs="Times New Roman"/>
            <w:color w:val="000000" w:themeColor="text1"/>
            <w:sz w:val="28"/>
            <w:szCs w:val="28"/>
            <w:u w:val="none"/>
          </w:rPr>
          <w:t xml:space="preserve"> вебсайту </w:t>
        </w:r>
        <w:proofErr w:type="spellStart"/>
        <w:r w:rsidRPr="002B3089">
          <w:rPr>
            <w:rStyle w:val="ad"/>
            <w:rFonts w:ascii="Times New Roman" w:hAnsi="Times New Roman" w:cs="Times New Roman"/>
            <w:color w:val="000000" w:themeColor="text1"/>
            <w:sz w:val="28"/>
            <w:szCs w:val="28"/>
            <w:u w:val="none"/>
          </w:rPr>
          <w:t>райдержадміністрації</w:t>
        </w:r>
        <w:proofErr w:type="spellEnd"/>
        <w:r w:rsidRPr="002B3089">
          <w:rPr>
            <w:rStyle w:val="ad"/>
            <w:rFonts w:ascii="Times New Roman" w:hAnsi="Times New Roman" w:cs="Times New Roman"/>
            <w:bCs/>
            <w:color w:val="000000" w:themeColor="text1"/>
            <w:sz w:val="28"/>
            <w:szCs w:val="28"/>
            <w:u w:val="none"/>
          </w:rPr>
          <w:t xml:space="preserve"> та</w:t>
        </w:r>
        <w:r>
          <w:rPr>
            <w:rStyle w:val="ad"/>
            <w:rFonts w:ascii="Times New Roman" w:hAnsi="Times New Roman" w:cs="Times New Roman"/>
            <w:color w:val="000000" w:themeColor="text1"/>
            <w:sz w:val="28"/>
            <w:szCs w:val="28"/>
            <w:u w:val="none"/>
          </w:rPr>
          <w:t xml:space="preserve"> ФБ </w:t>
        </w:r>
        <w:proofErr w:type="spellStart"/>
        <w:r>
          <w:rPr>
            <w:rStyle w:val="ad"/>
            <w:rFonts w:ascii="Times New Roman" w:hAnsi="Times New Roman" w:cs="Times New Roman"/>
            <w:color w:val="000000" w:themeColor="text1"/>
            <w:sz w:val="28"/>
            <w:szCs w:val="28"/>
            <w:u w:val="none"/>
          </w:rPr>
          <w:t>сторінки</w:t>
        </w:r>
        <w:proofErr w:type="spellEnd"/>
        <w:r>
          <w:rPr>
            <w:rStyle w:val="ad"/>
            <w:rFonts w:ascii="Times New Roman" w:hAnsi="Times New Roman" w:cs="Times New Roman"/>
            <w:color w:val="000000" w:themeColor="text1"/>
            <w:sz w:val="28"/>
            <w:szCs w:val="28"/>
            <w:u w:val="none"/>
            <w:lang w:val="uk-UA"/>
          </w:rPr>
          <w:t>. С</w:t>
        </w:r>
        <w:r w:rsidRPr="002B3089">
          <w:rPr>
            <w:rStyle w:val="ad"/>
            <w:rFonts w:ascii="Times New Roman" w:hAnsi="Times New Roman" w:cs="Times New Roman"/>
            <w:color w:val="000000" w:themeColor="text1"/>
            <w:sz w:val="28"/>
            <w:szCs w:val="28"/>
            <w:u w:val="none"/>
            <w:lang w:val="uk-UA"/>
          </w:rPr>
          <w:t>воєчасно оновлювалися всі рубрики.</w:t>
        </w:r>
      </w:hyperlink>
      <w:r w:rsidRPr="002B3089">
        <w:rPr>
          <w:rFonts w:ascii="Times New Roman" w:hAnsi="Times New Roman" w:cs="Times New Roman"/>
          <w:sz w:val="28"/>
          <w:szCs w:val="28"/>
          <w:lang w:val="uk-UA"/>
        </w:rPr>
        <w:t xml:space="preserve"> </w:t>
      </w:r>
    </w:p>
    <w:p w:rsidR="002B3089" w:rsidRPr="00187442" w:rsidRDefault="002B3089" w:rsidP="002B3089">
      <w:pPr>
        <w:pStyle w:val="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виконання Закону України «</w:t>
      </w:r>
      <w:r w:rsidRPr="002B3089">
        <w:rPr>
          <w:rFonts w:ascii="Times New Roman" w:hAnsi="Times New Roman" w:cs="Times New Roman"/>
          <w:sz w:val="28"/>
          <w:szCs w:val="28"/>
          <w:lang w:val="uk-UA"/>
        </w:rPr>
        <w:t>Про доступ до публічної</w:t>
      </w:r>
      <w:r>
        <w:rPr>
          <w:rFonts w:ascii="Times New Roman" w:hAnsi="Times New Roman" w:cs="Times New Roman"/>
          <w:sz w:val="28"/>
          <w:szCs w:val="28"/>
          <w:lang w:val="uk-UA"/>
        </w:rPr>
        <w:t xml:space="preserve"> інформації» протягом звітного періоду </w:t>
      </w:r>
      <w:r w:rsidRPr="002B3089">
        <w:rPr>
          <w:rFonts w:ascii="Times New Roman" w:hAnsi="Times New Roman" w:cs="Times New Roman"/>
          <w:sz w:val="28"/>
          <w:szCs w:val="28"/>
          <w:lang w:val="uk-UA"/>
        </w:rPr>
        <w:t xml:space="preserve"> забезпечено право кожного на доступ до інформації, що знаходиться у володінні суб’єктів владних повноважень, інших розпорядників публічної інформації та інформації, що становить суспільний інтерес, здійснювався контроль щодо кількості, характеру запитів на інформацію та опр</w:t>
      </w:r>
      <w:r w:rsidR="00F10FC9">
        <w:rPr>
          <w:rFonts w:ascii="Times New Roman" w:hAnsi="Times New Roman" w:cs="Times New Roman"/>
          <w:sz w:val="28"/>
          <w:szCs w:val="28"/>
          <w:lang w:val="uk-UA"/>
        </w:rPr>
        <w:t>илюднення зазначеної інформації</w:t>
      </w:r>
      <w:bookmarkStart w:id="7" w:name="_GoBack"/>
      <w:bookmarkEnd w:id="7"/>
      <w:r w:rsidRPr="002B3089">
        <w:rPr>
          <w:rFonts w:ascii="Times New Roman" w:hAnsi="Times New Roman" w:cs="Times New Roman"/>
          <w:sz w:val="28"/>
          <w:szCs w:val="28"/>
          <w:lang w:val="uk-UA"/>
        </w:rPr>
        <w:t xml:space="preserve">. </w:t>
      </w:r>
      <w:r w:rsidRPr="00187442">
        <w:rPr>
          <w:rFonts w:ascii="Times New Roman" w:hAnsi="Times New Roman" w:cs="Times New Roman"/>
          <w:sz w:val="28"/>
          <w:szCs w:val="28"/>
          <w:lang w:val="uk-UA"/>
        </w:rPr>
        <w:t>Протягом 2023 року до райдержадміністрації надійшло  21  інформаційний запит</w:t>
      </w:r>
      <w:r w:rsidRPr="00187442">
        <w:rPr>
          <w:rFonts w:ascii="Times New Roman" w:hAnsi="Times New Roman" w:cs="Times New Roman"/>
          <w:kern w:val="2"/>
          <w:sz w:val="28"/>
          <w:szCs w:val="28"/>
          <w:lang w:val="uk-UA"/>
        </w:rPr>
        <w:t xml:space="preserve">. </w:t>
      </w:r>
      <w:r w:rsidRPr="00187442">
        <w:rPr>
          <w:rFonts w:ascii="Times New Roman" w:hAnsi="Times New Roman" w:cs="Times New Roman"/>
          <w:sz w:val="28"/>
          <w:szCs w:val="28"/>
          <w:lang w:val="uk-UA"/>
        </w:rPr>
        <w:t xml:space="preserve">Усі запити були розглянуті, запитувачам ґрунтовні відповіді надано своєчасно. </w:t>
      </w:r>
    </w:p>
    <w:p w:rsidR="00F31418" w:rsidRDefault="00F31418" w:rsidP="003235F7">
      <w:pPr>
        <w:pStyle w:val="a7"/>
        <w:ind w:firstLine="708"/>
        <w:jc w:val="center"/>
        <w:rPr>
          <w:b/>
          <w:sz w:val="28"/>
          <w:szCs w:val="28"/>
        </w:rPr>
      </w:pPr>
    </w:p>
    <w:p w:rsidR="00F31418" w:rsidRDefault="00F31418" w:rsidP="00F31418">
      <w:pPr>
        <w:pStyle w:val="a7"/>
        <w:ind w:firstLine="708"/>
        <w:jc w:val="center"/>
        <w:rPr>
          <w:b/>
          <w:sz w:val="28"/>
          <w:szCs w:val="28"/>
        </w:rPr>
      </w:pPr>
      <w:r>
        <w:rPr>
          <w:b/>
          <w:sz w:val="28"/>
          <w:szCs w:val="28"/>
        </w:rPr>
        <w:t>Висновок</w:t>
      </w:r>
    </w:p>
    <w:p w:rsidR="001A79F8" w:rsidRDefault="001A79F8" w:rsidP="00F31418">
      <w:pPr>
        <w:pStyle w:val="a7"/>
        <w:ind w:firstLine="708"/>
        <w:jc w:val="center"/>
        <w:rPr>
          <w:b/>
          <w:sz w:val="28"/>
          <w:szCs w:val="28"/>
        </w:rPr>
      </w:pPr>
    </w:p>
    <w:p w:rsidR="003235F7" w:rsidRPr="007B55F0" w:rsidRDefault="003235F7" w:rsidP="007B55F0">
      <w:pPr>
        <w:pStyle w:val="a7"/>
        <w:jc w:val="both"/>
        <w:rPr>
          <w:rFonts w:ascii="Arial" w:hAnsi="Arial" w:cs="Arial"/>
          <w:color w:val="1D1D1B"/>
          <w:sz w:val="28"/>
          <w:szCs w:val="28"/>
        </w:rPr>
      </w:pPr>
      <w:r>
        <w:rPr>
          <w:b/>
        </w:rPr>
        <w:t xml:space="preserve">         </w:t>
      </w:r>
      <w:r w:rsidR="003536E6">
        <w:rPr>
          <w:b/>
        </w:rPr>
        <w:t xml:space="preserve">    </w:t>
      </w:r>
      <w:r w:rsidRPr="003235F7">
        <w:rPr>
          <w:sz w:val="28"/>
          <w:szCs w:val="28"/>
          <w:bdr w:val="none" w:sz="0" w:space="0" w:color="auto" w:frame="1"/>
        </w:rPr>
        <w:t>Підсумовуючи роботу</w:t>
      </w:r>
      <w:r>
        <w:rPr>
          <w:sz w:val="28"/>
          <w:szCs w:val="28"/>
          <w:bdr w:val="none" w:sz="0" w:space="0" w:color="auto" w:frame="1"/>
        </w:rPr>
        <w:t xml:space="preserve"> райдержадміністрації в 2023 </w:t>
      </w:r>
      <w:r w:rsidRPr="003235F7">
        <w:rPr>
          <w:sz w:val="28"/>
          <w:szCs w:val="28"/>
          <w:bdr w:val="none" w:sz="0" w:space="0" w:color="auto" w:frame="1"/>
        </w:rPr>
        <w:t xml:space="preserve"> році, варто зазначити, що завдяки </w:t>
      </w:r>
      <w:r>
        <w:rPr>
          <w:sz w:val="28"/>
          <w:szCs w:val="28"/>
          <w:bdr w:val="none" w:sz="0" w:space="0" w:color="auto" w:frame="1"/>
        </w:rPr>
        <w:t xml:space="preserve">злагодженій </w:t>
      </w:r>
      <w:r w:rsidRPr="003235F7">
        <w:rPr>
          <w:sz w:val="28"/>
          <w:szCs w:val="28"/>
          <w:bdr w:val="none" w:sz="0" w:space="0" w:color="auto" w:frame="1"/>
        </w:rPr>
        <w:t xml:space="preserve">співпраці з </w:t>
      </w:r>
      <w:r w:rsidRPr="0056237E">
        <w:rPr>
          <w:rFonts w:cs="Times New Roman"/>
          <w:sz w:val="28"/>
          <w:szCs w:val="28"/>
          <w:lang w:eastAsia="uk-UA"/>
        </w:rPr>
        <w:t>обласною військовою адміністрацією, районною радою,</w:t>
      </w:r>
      <w:r>
        <w:rPr>
          <w:rFonts w:cs="Times New Roman"/>
          <w:sz w:val="28"/>
          <w:szCs w:val="28"/>
          <w:lang w:eastAsia="uk-UA"/>
        </w:rPr>
        <w:t xml:space="preserve"> </w:t>
      </w:r>
      <w:r w:rsidRPr="003235F7">
        <w:rPr>
          <w:sz w:val="28"/>
          <w:szCs w:val="28"/>
          <w:bdr w:val="none" w:sz="0" w:space="0" w:color="auto" w:frame="1"/>
        </w:rPr>
        <w:t>керівниками територіальних громад, представниками громадянського суспільства, депутатами  </w:t>
      </w:r>
      <w:r w:rsidR="007B55F0">
        <w:rPr>
          <w:sz w:val="28"/>
          <w:szCs w:val="28"/>
          <w:bdr w:val="none" w:sz="0" w:space="0" w:color="auto" w:frame="1"/>
        </w:rPr>
        <w:t>всіх рівнів</w:t>
      </w:r>
      <w:r>
        <w:rPr>
          <w:sz w:val="28"/>
          <w:szCs w:val="28"/>
          <w:bdr w:val="none" w:sz="0" w:space="0" w:color="auto" w:frame="1"/>
        </w:rPr>
        <w:t>,  волонтерами забезпечено</w:t>
      </w:r>
      <w:r w:rsidRPr="003235F7">
        <w:rPr>
          <w:sz w:val="28"/>
          <w:szCs w:val="28"/>
          <w:bdr w:val="none" w:sz="0" w:space="0" w:color="auto" w:frame="1"/>
        </w:rPr>
        <w:t xml:space="preserve"> стабільність всіх систем життєдіяльності району.</w:t>
      </w:r>
    </w:p>
    <w:p w:rsidR="00387014" w:rsidRPr="003536E6" w:rsidRDefault="005C3B44" w:rsidP="003536E6">
      <w:pPr>
        <w:pStyle w:val="a5"/>
        <w:shd w:val="clear" w:color="auto" w:fill="FFFFFF"/>
        <w:spacing w:after="0"/>
        <w:jc w:val="both"/>
        <w:rPr>
          <w:rFonts w:ascii="Arial" w:hAnsi="Arial" w:cs="Arial"/>
          <w:color w:val="1D1D1B"/>
          <w:sz w:val="26"/>
          <w:szCs w:val="26"/>
        </w:rPr>
      </w:pPr>
      <w:r>
        <w:rPr>
          <w:sz w:val="28"/>
          <w:szCs w:val="28"/>
          <w:lang w:eastAsia="uk-UA"/>
        </w:rPr>
        <w:t xml:space="preserve">         </w:t>
      </w:r>
      <w:r w:rsidR="00D86CFB">
        <w:rPr>
          <w:sz w:val="28"/>
          <w:szCs w:val="28"/>
          <w:lang w:eastAsia="uk-UA"/>
        </w:rPr>
        <w:t xml:space="preserve">Дякую всім, </w:t>
      </w:r>
      <w:r w:rsidR="003536E6">
        <w:rPr>
          <w:sz w:val="28"/>
          <w:szCs w:val="28"/>
          <w:lang w:eastAsia="uk-UA"/>
        </w:rPr>
        <w:t xml:space="preserve">хто на своєму робочому місці тримає свій фронт. </w:t>
      </w:r>
      <w:r w:rsidR="003536E6">
        <w:rPr>
          <w:color w:val="000000"/>
          <w:sz w:val="28"/>
          <w:szCs w:val="28"/>
          <w:bdr w:val="none" w:sz="0" w:space="0" w:color="auto" w:frame="1"/>
        </w:rPr>
        <w:t xml:space="preserve">Усі працювали і продовжуємо працювати </w:t>
      </w:r>
      <w:r w:rsidR="003536E6">
        <w:rPr>
          <w:color w:val="1D1D1B"/>
          <w:sz w:val="28"/>
          <w:szCs w:val="28"/>
          <w:bdr w:val="none" w:sz="0" w:space="0" w:color="auto" w:frame="1"/>
        </w:rPr>
        <w:t>заради однієї мети – вистояти у боротьбі із ворогом, перемогти та зберегти державу.</w:t>
      </w:r>
    </w:p>
    <w:p w:rsidR="00387014" w:rsidRPr="0056237E" w:rsidRDefault="003536E6" w:rsidP="0056237E">
      <w:pPr>
        <w:pStyle w:val="a7"/>
        <w:rPr>
          <w:rFonts w:cs="Times New Roman"/>
          <w:sz w:val="28"/>
          <w:szCs w:val="28"/>
          <w:lang w:eastAsia="uk-UA"/>
        </w:rPr>
      </w:pPr>
      <w:r>
        <w:rPr>
          <w:rFonts w:cs="Times New Roman"/>
          <w:sz w:val="28"/>
          <w:szCs w:val="28"/>
          <w:lang w:eastAsia="uk-UA"/>
        </w:rPr>
        <w:t xml:space="preserve">         </w:t>
      </w:r>
      <w:r w:rsidR="00387014" w:rsidRPr="0056237E">
        <w:rPr>
          <w:rFonts w:cs="Times New Roman"/>
          <w:sz w:val="28"/>
          <w:szCs w:val="28"/>
          <w:lang w:eastAsia="uk-UA"/>
        </w:rPr>
        <w:t xml:space="preserve">Дякую силам оборони України за мужність, витримку та відвагу! </w:t>
      </w:r>
    </w:p>
    <w:p w:rsidR="00387014" w:rsidRPr="0056237E" w:rsidRDefault="003536E6" w:rsidP="0056237E">
      <w:pPr>
        <w:pStyle w:val="a7"/>
        <w:rPr>
          <w:rFonts w:cs="Times New Roman"/>
          <w:sz w:val="28"/>
          <w:szCs w:val="28"/>
          <w:lang w:eastAsia="uk-UA"/>
        </w:rPr>
      </w:pPr>
      <w:r>
        <w:rPr>
          <w:rFonts w:cs="Times New Roman"/>
          <w:sz w:val="28"/>
          <w:szCs w:val="28"/>
          <w:lang w:eastAsia="uk-UA"/>
        </w:rPr>
        <w:t xml:space="preserve">         </w:t>
      </w:r>
      <w:r w:rsidR="00387014" w:rsidRPr="0056237E">
        <w:rPr>
          <w:rFonts w:cs="Times New Roman"/>
          <w:sz w:val="28"/>
          <w:szCs w:val="28"/>
          <w:lang w:eastAsia="uk-UA"/>
        </w:rPr>
        <w:t>Слава Україні!</w:t>
      </w:r>
    </w:p>
    <w:p w:rsidR="00387014" w:rsidRPr="0056237E" w:rsidRDefault="003536E6" w:rsidP="003536E6">
      <w:pPr>
        <w:pStyle w:val="a7"/>
        <w:tabs>
          <w:tab w:val="left" w:pos="851"/>
        </w:tabs>
        <w:rPr>
          <w:rFonts w:cs="Times New Roman"/>
          <w:sz w:val="28"/>
          <w:szCs w:val="28"/>
          <w:lang w:eastAsia="uk-UA"/>
        </w:rPr>
      </w:pPr>
      <w:r>
        <w:rPr>
          <w:rFonts w:cs="Times New Roman"/>
          <w:sz w:val="28"/>
          <w:szCs w:val="28"/>
          <w:lang w:eastAsia="uk-UA"/>
        </w:rPr>
        <w:t xml:space="preserve">         </w:t>
      </w:r>
      <w:r w:rsidR="00387014" w:rsidRPr="0056237E">
        <w:rPr>
          <w:rFonts w:cs="Times New Roman"/>
          <w:sz w:val="28"/>
          <w:szCs w:val="28"/>
          <w:lang w:eastAsia="uk-UA"/>
        </w:rPr>
        <w:t>Героям слава!</w:t>
      </w:r>
    </w:p>
    <w:sectPr w:rsidR="00387014" w:rsidRPr="0056237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A03" w:rsidRDefault="00495A03" w:rsidP="00D401E0">
      <w:pPr>
        <w:spacing w:after="0" w:line="240" w:lineRule="auto"/>
      </w:pPr>
      <w:r>
        <w:separator/>
      </w:r>
    </w:p>
  </w:endnote>
  <w:endnote w:type="continuationSeparator" w:id="0">
    <w:p w:rsidR="00495A03" w:rsidRDefault="00495A03" w:rsidP="00D4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A03" w:rsidRDefault="00495A03" w:rsidP="00D401E0">
      <w:pPr>
        <w:spacing w:after="0" w:line="240" w:lineRule="auto"/>
      </w:pPr>
      <w:r>
        <w:separator/>
      </w:r>
    </w:p>
  </w:footnote>
  <w:footnote w:type="continuationSeparator" w:id="0">
    <w:p w:rsidR="00495A03" w:rsidRDefault="00495A03" w:rsidP="00D40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59C"/>
    <w:multiLevelType w:val="hybridMultilevel"/>
    <w:tmpl w:val="AC303CBE"/>
    <w:lvl w:ilvl="0" w:tplc="B4687B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A02A73"/>
    <w:multiLevelType w:val="hybridMultilevel"/>
    <w:tmpl w:val="BCAC9D6A"/>
    <w:lvl w:ilvl="0" w:tplc="AB4606D6">
      <w:numFmt w:val="bullet"/>
      <w:lvlText w:val="-"/>
      <w:lvlJc w:val="left"/>
      <w:pPr>
        <w:ind w:left="960" w:hanging="360"/>
      </w:pPr>
      <w:rPr>
        <w:rFonts w:ascii="Times New Roman" w:eastAsia="Times New Roman" w:hAnsi="Times New Roman" w:cs="Times New Roman" w:hint="default"/>
      </w:rPr>
    </w:lvl>
    <w:lvl w:ilvl="1" w:tplc="04220003">
      <w:start w:val="1"/>
      <w:numFmt w:val="bullet"/>
      <w:lvlText w:val="o"/>
      <w:lvlJc w:val="left"/>
      <w:pPr>
        <w:ind w:left="1680" w:hanging="360"/>
      </w:pPr>
      <w:rPr>
        <w:rFonts w:ascii="Courier New" w:hAnsi="Courier New" w:cs="Times New Roman" w:hint="default"/>
      </w:rPr>
    </w:lvl>
    <w:lvl w:ilvl="2" w:tplc="04220005">
      <w:start w:val="1"/>
      <w:numFmt w:val="bullet"/>
      <w:lvlText w:val=""/>
      <w:lvlJc w:val="left"/>
      <w:pPr>
        <w:ind w:left="2400" w:hanging="360"/>
      </w:pPr>
      <w:rPr>
        <w:rFonts w:ascii="Wingdings" w:hAnsi="Wingdings" w:hint="default"/>
      </w:rPr>
    </w:lvl>
    <w:lvl w:ilvl="3" w:tplc="04220001">
      <w:start w:val="1"/>
      <w:numFmt w:val="bullet"/>
      <w:lvlText w:val=""/>
      <w:lvlJc w:val="left"/>
      <w:pPr>
        <w:ind w:left="3120" w:hanging="360"/>
      </w:pPr>
      <w:rPr>
        <w:rFonts w:ascii="Symbol" w:hAnsi="Symbol" w:hint="default"/>
      </w:rPr>
    </w:lvl>
    <w:lvl w:ilvl="4" w:tplc="04220003">
      <w:start w:val="1"/>
      <w:numFmt w:val="bullet"/>
      <w:lvlText w:val="o"/>
      <w:lvlJc w:val="left"/>
      <w:pPr>
        <w:ind w:left="3840" w:hanging="360"/>
      </w:pPr>
      <w:rPr>
        <w:rFonts w:ascii="Courier New" w:hAnsi="Courier New" w:cs="Times New Roman" w:hint="default"/>
      </w:rPr>
    </w:lvl>
    <w:lvl w:ilvl="5" w:tplc="04220005">
      <w:start w:val="1"/>
      <w:numFmt w:val="bullet"/>
      <w:lvlText w:val=""/>
      <w:lvlJc w:val="left"/>
      <w:pPr>
        <w:ind w:left="4560" w:hanging="360"/>
      </w:pPr>
      <w:rPr>
        <w:rFonts w:ascii="Wingdings" w:hAnsi="Wingdings" w:hint="default"/>
      </w:rPr>
    </w:lvl>
    <w:lvl w:ilvl="6" w:tplc="04220001">
      <w:start w:val="1"/>
      <w:numFmt w:val="bullet"/>
      <w:lvlText w:val=""/>
      <w:lvlJc w:val="left"/>
      <w:pPr>
        <w:ind w:left="5280" w:hanging="360"/>
      </w:pPr>
      <w:rPr>
        <w:rFonts w:ascii="Symbol" w:hAnsi="Symbol" w:hint="default"/>
      </w:rPr>
    </w:lvl>
    <w:lvl w:ilvl="7" w:tplc="04220003">
      <w:start w:val="1"/>
      <w:numFmt w:val="bullet"/>
      <w:lvlText w:val="o"/>
      <w:lvlJc w:val="left"/>
      <w:pPr>
        <w:ind w:left="6000" w:hanging="360"/>
      </w:pPr>
      <w:rPr>
        <w:rFonts w:ascii="Courier New" w:hAnsi="Courier New" w:cs="Times New Roman" w:hint="default"/>
      </w:rPr>
    </w:lvl>
    <w:lvl w:ilvl="8" w:tplc="04220005">
      <w:start w:val="1"/>
      <w:numFmt w:val="bullet"/>
      <w:lvlText w:val=""/>
      <w:lvlJc w:val="left"/>
      <w:pPr>
        <w:ind w:left="6720" w:hanging="360"/>
      </w:pPr>
      <w:rPr>
        <w:rFonts w:ascii="Wingdings" w:hAnsi="Wingdings" w:hint="default"/>
      </w:rPr>
    </w:lvl>
  </w:abstractNum>
  <w:abstractNum w:abstractNumId="2">
    <w:nsid w:val="0C3449BD"/>
    <w:multiLevelType w:val="hybridMultilevel"/>
    <w:tmpl w:val="6366C8DE"/>
    <w:lvl w:ilvl="0" w:tplc="38625C1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577BA6"/>
    <w:multiLevelType w:val="hybridMultilevel"/>
    <w:tmpl w:val="D2441994"/>
    <w:lvl w:ilvl="0" w:tplc="42FADEDA">
      <w:start w:val="202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274A0314"/>
    <w:multiLevelType w:val="hybridMultilevel"/>
    <w:tmpl w:val="0DAE43F0"/>
    <w:lvl w:ilvl="0" w:tplc="F9389274">
      <w:start w:val="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5">
    <w:nsid w:val="2DA372EE"/>
    <w:multiLevelType w:val="hybridMultilevel"/>
    <w:tmpl w:val="7E6ECBC2"/>
    <w:lvl w:ilvl="0" w:tplc="8048CBFE">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6">
    <w:nsid w:val="33E17A69"/>
    <w:multiLevelType w:val="hybridMultilevel"/>
    <w:tmpl w:val="A252B7E8"/>
    <w:lvl w:ilvl="0" w:tplc="6BF873AA">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nsid w:val="372C5775"/>
    <w:multiLevelType w:val="hybridMultilevel"/>
    <w:tmpl w:val="99C8F512"/>
    <w:lvl w:ilvl="0" w:tplc="C2CA781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nsid w:val="3F461D53"/>
    <w:multiLevelType w:val="hybridMultilevel"/>
    <w:tmpl w:val="8AA8FA56"/>
    <w:lvl w:ilvl="0" w:tplc="31C82534">
      <w:start w:val="4"/>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495A3EBF"/>
    <w:multiLevelType w:val="hybridMultilevel"/>
    <w:tmpl w:val="E10AF666"/>
    <w:lvl w:ilvl="0" w:tplc="7AF8E3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F1A672D"/>
    <w:multiLevelType w:val="hybridMultilevel"/>
    <w:tmpl w:val="01DCB8C6"/>
    <w:lvl w:ilvl="0" w:tplc="01B85656">
      <w:numFmt w:val="bullet"/>
      <w:lvlText w:val="-"/>
      <w:lvlJc w:val="left"/>
      <w:pPr>
        <w:ind w:left="142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1">
    <w:nsid w:val="55CE08F2"/>
    <w:multiLevelType w:val="hybridMultilevel"/>
    <w:tmpl w:val="131C79CE"/>
    <w:lvl w:ilvl="0" w:tplc="F6B2AC56">
      <w:numFmt w:val="bullet"/>
      <w:lvlText w:val="-"/>
      <w:lvlJc w:val="left"/>
      <w:pPr>
        <w:tabs>
          <w:tab w:val="num" w:pos="660"/>
        </w:tabs>
        <w:ind w:left="660" w:hanging="360"/>
      </w:pPr>
      <w:rPr>
        <w:rFonts w:ascii="Times New Roman" w:eastAsia="Times New Roman" w:hAnsi="Times New Roman" w:hint="default"/>
      </w:rPr>
    </w:lvl>
    <w:lvl w:ilvl="1" w:tplc="04220003" w:tentative="1">
      <w:start w:val="1"/>
      <w:numFmt w:val="bullet"/>
      <w:lvlText w:val="o"/>
      <w:lvlJc w:val="left"/>
      <w:pPr>
        <w:tabs>
          <w:tab w:val="num" w:pos="1380"/>
        </w:tabs>
        <w:ind w:left="1380" w:hanging="360"/>
      </w:pPr>
      <w:rPr>
        <w:rFonts w:ascii="Courier New" w:hAnsi="Courier New" w:hint="default"/>
      </w:rPr>
    </w:lvl>
    <w:lvl w:ilvl="2" w:tplc="04220005" w:tentative="1">
      <w:start w:val="1"/>
      <w:numFmt w:val="bullet"/>
      <w:lvlText w:val=""/>
      <w:lvlJc w:val="left"/>
      <w:pPr>
        <w:tabs>
          <w:tab w:val="num" w:pos="2100"/>
        </w:tabs>
        <w:ind w:left="2100" w:hanging="360"/>
      </w:pPr>
      <w:rPr>
        <w:rFonts w:ascii="Wingdings" w:hAnsi="Wingdings" w:hint="default"/>
      </w:rPr>
    </w:lvl>
    <w:lvl w:ilvl="3" w:tplc="04220001" w:tentative="1">
      <w:start w:val="1"/>
      <w:numFmt w:val="bullet"/>
      <w:lvlText w:val=""/>
      <w:lvlJc w:val="left"/>
      <w:pPr>
        <w:tabs>
          <w:tab w:val="num" w:pos="2820"/>
        </w:tabs>
        <w:ind w:left="2820" w:hanging="360"/>
      </w:pPr>
      <w:rPr>
        <w:rFonts w:ascii="Symbol" w:hAnsi="Symbol" w:hint="default"/>
      </w:rPr>
    </w:lvl>
    <w:lvl w:ilvl="4" w:tplc="04220003" w:tentative="1">
      <w:start w:val="1"/>
      <w:numFmt w:val="bullet"/>
      <w:lvlText w:val="o"/>
      <w:lvlJc w:val="left"/>
      <w:pPr>
        <w:tabs>
          <w:tab w:val="num" w:pos="3540"/>
        </w:tabs>
        <w:ind w:left="3540" w:hanging="360"/>
      </w:pPr>
      <w:rPr>
        <w:rFonts w:ascii="Courier New" w:hAnsi="Courier New" w:hint="default"/>
      </w:rPr>
    </w:lvl>
    <w:lvl w:ilvl="5" w:tplc="04220005" w:tentative="1">
      <w:start w:val="1"/>
      <w:numFmt w:val="bullet"/>
      <w:lvlText w:val=""/>
      <w:lvlJc w:val="left"/>
      <w:pPr>
        <w:tabs>
          <w:tab w:val="num" w:pos="4260"/>
        </w:tabs>
        <w:ind w:left="4260" w:hanging="360"/>
      </w:pPr>
      <w:rPr>
        <w:rFonts w:ascii="Wingdings" w:hAnsi="Wingdings" w:hint="default"/>
      </w:rPr>
    </w:lvl>
    <w:lvl w:ilvl="6" w:tplc="04220001" w:tentative="1">
      <w:start w:val="1"/>
      <w:numFmt w:val="bullet"/>
      <w:lvlText w:val=""/>
      <w:lvlJc w:val="left"/>
      <w:pPr>
        <w:tabs>
          <w:tab w:val="num" w:pos="4980"/>
        </w:tabs>
        <w:ind w:left="4980" w:hanging="360"/>
      </w:pPr>
      <w:rPr>
        <w:rFonts w:ascii="Symbol" w:hAnsi="Symbol" w:hint="default"/>
      </w:rPr>
    </w:lvl>
    <w:lvl w:ilvl="7" w:tplc="04220003" w:tentative="1">
      <w:start w:val="1"/>
      <w:numFmt w:val="bullet"/>
      <w:lvlText w:val="o"/>
      <w:lvlJc w:val="left"/>
      <w:pPr>
        <w:tabs>
          <w:tab w:val="num" w:pos="5700"/>
        </w:tabs>
        <w:ind w:left="5700" w:hanging="360"/>
      </w:pPr>
      <w:rPr>
        <w:rFonts w:ascii="Courier New" w:hAnsi="Courier New" w:hint="default"/>
      </w:rPr>
    </w:lvl>
    <w:lvl w:ilvl="8" w:tplc="04220005" w:tentative="1">
      <w:start w:val="1"/>
      <w:numFmt w:val="bullet"/>
      <w:lvlText w:val=""/>
      <w:lvlJc w:val="left"/>
      <w:pPr>
        <w:tabs>
          <w:tab w:val="num" w:pos="6420"/>
        </w:tabs>
        <w:ind w:left="6420" w:hanging="360"/>
      </w:pPr>
      <w:rPr>
        <w:rFonts w:ascii="Wingdings" w:hAnsi="Wingdings" w:hint="default"/>
      </w:rPr>
    </w:lvl>
  </w:abstractNum>
  <w:abstractNum w:abstractNumId="12">
    <w:nsid w:val="638820DC"/>
    <w:multiLevelType w:val="hybridMultilevel"/>
    <w:tmpl w:val="1FB843E4"/>
    <w:lvl w:ilvl="0" w:tplc="4EDCCB6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65023EEB"/>
    <w:multiLevelType w:val="hybridMultilevel"/>
    <w:tmpl w:val="79AAD9F0"/>
    <w:lvl w:ilvl="0" w:tplc="C73CE3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56C2D5E"/>
    <w:multiLevelType w:val="hybridMultilevel"/>
    <w:tmpl w:val="55A403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67B1428"/>
    <w:multiLevelType w:val="hybridMultilevel"/>
    <w:tmpl w:val="E084E546"/>
    <w:lvl w:ilvl="0" w:tplc="24BA3DF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6"/>
  </w:num>
  <w:num w:numId="4">
    <w:abstractNumId w:val="5"/>
  </w:num>
  <w:num w:numId="5">
    <w:abstractNumId w:val="13"/>
  </w:num>
  <w:num w:numId="6">
    <w:abstractNumId w:val="10"/>
  </w:num>
  <w:num w:numId="7">
    <w:abstractNumId w:val="4"/>
  </w:num>
  <w:num w:numId="8">
    <w:abstractNumId w:val="1"/>
  </w:num>
  <w:num w:numId="9">
    <w:abstractNumId w:val="11"/>
  </w:num>
  <w:num w:numId="10">
    <w:abstractNumId w:val="8"/>
  </w:num>
  <w:num w:numId="11">
    <w:abstractNumId w:val="7"/>
  </w:num>
  <w:num w:numId="12">
    <w:abstractNumId w:val="15"/>
  </w:num>
  <w:num w:numId="13">
    <w:abstractNumId w:val="2"/>
  </w:num>
  <w:num w:numId="14">
    <w:abstractNumId w:val="9"/>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54"/>
    <w:rsid w:val="000724BB"/>
    <w:rsid w:val="000801C1"/>
    <w:rsid w:val="00091A0B"/>
    <w:rsid w:val="000C0BF9"/>
    <w:rsid w:val="000C61C5"/>
    <w:rsid w:val="000F2BA5"/>
    <w:rsid w:val="001004C0"/>
    <w:rsid w:val="00143B7B"/>
    <w:rsid w:val="00187442"/>
    <w:rsid w:val="001879B4"/>
    <w:rsid w:val="001A2619"/>
    <w:rsid w:val="001A534A"/>
    <w:rsid w:val="001A79F8"/>
    <w:rsid w:val="001C2748"/>
    <w:rsid w:val="001E4EAB"/>
    <w:rsid w:val="00233962"/>
    <w:rsid w:val="002522AF"/>
    <w:rsid w:val="002B0A4E"/>
    <w:rsid w:val="002B3089"/>
    <w:rsid w:val="002E0392"/>
    <w:rsid w:val="002F68DE"/>
    <w:rsid w:val="00305B19"/>
    <w:rsid w:val="00306A5C"/>
    <w:rsid w:val="00317035"/>
    <w:rsid w:val="003235F7"/>
    <w:rsid w:val="00324441"/>
    <w:rsid w:val="00324A21"/>
    <w:rsid w:val="003536E6"/>
    <w:rsid w:val="003728DE"/>
    <w:rsid w:val="00387014"/>
    <w:rsid w:val="004046F6"/>
    <w:rsid w:val="00404E48"/>
    <w:rsid w:val="00414A78"/>
    <w:rsid w:val="00473119"/>
    <w:rsid w:val="00495A03"/>
    <w:rsid w:val="004C7EFF"/>
    <w:rsid w:val="004D0728"/>
    <w:rsid w:val="004D5111"/>
    <w:rsid w:val="005111CD"/>
    <w:rsid w:val="00516CDB"/>
    <w:rsid w:val="00552E33"/>
    <w:rsid w:val="0056188B"/>
    <w:rsid w:val="0056237E"/>
    <w:rsid w:val="00573C35"/>
    <w:rsid w:val="00575345"/>
    <w:rsid w:val="005C3B44"/>
    <w:rsid w:val="005D0C5C"/>
    <w:rsid w:val="005E1B67"/>
    <w:rsid w:val="005F3818"/>
    <w:rsid w:val="00621131"/>
    <w:rsid w:val="00672F3B"/>
    <w:rsid w:val="00673D0F"/>
    <w:rsid w:val="00686FFB"/>
    <w:rsid w:val="00694B2D"/>
    <w:rsid w:val="0070341E"/>
    <w:rsid w:val="00757D08"/>
    <w:rsid w:val="007B0267"/>
    <w:rsid w:val="007B55F0"/>
    <w:rsid w:val="007E30BC"/>
    <w:rsid w:val="008148DA"/>
    <w:rsid w:val="0086106D"/>
    <w:rsid w:val="008827EA"/>
    <w:rsid w:val="008D35EF"/>
    <w:rsid w:val="008D742A"/>
    <w:rsid w:val="008F5902"/>
    <w:rsid w:val="0093500F"/>
    <w:rsid w:val="0093648B"/>
    <w:rsid w:val="00947754"/>
    <w:rsid w:val="00980DAF"/>
    <w:rsid w:val="00992567"/>
    <w:rsid w:val="009B5378"/>
    <w:rsid w:val="009E6637"/>
    <w:rsid w:val="009F5FC7"/>
    <w:rsid w:val="00A03F08"/>
    <w:rsid w:val="00A219FD"/>
    <w:rsid w:val="00A26EC8"/>
    <w:rsid w:val="00A67612"/>
    <w:rsid w:val="00A74F29"/>
    <w:rsid w:val="00A86A57"/>
    <w:rsid w:val="00AA4F25"/>
    <w:rsid w:val="00AB325B"/>
    <w:rsid w:val="00AC2BD2"/>
    <w:rsid w:val="00AE5C8A"/>
    <w:rsid w:val="00B012F9"/>
    <w:rsid w:val="00B111EB"/>
    <w:rsid w:val="00B25075"/>
    <w:rsid w:val="00B513A6"/>
    <w:rsid w:val="00B67647"/>
    <w:rsid w:val="00B97A05"/>
    <w:rsid w:val="00B97A49"/>
    <w:rsid w:val="00C04A5E"/>
    <w:rsid w:val="00C3542E"/>
    <w:rsid w:val="00C65F06"/>
    <w:rsid w:val="00C7444D"/>
    <w:rsid w:val="00CC3CE1"/>
    <w:rsid w:val="00CD6523"/>
    <w:rsid w:val="00CE2B1C"/>
    <w:rsid w:val="00CE451F"/>
    <w:rsid w:val="00CF16CA"/>
    <w:rsid w:val="00CF7177"/>
    <w:rsid w:val="00D401E0"/>
    <w:rsid w:val="00D43980"/>
    <w:rsid w:val="00D63365"/>
    <w:rsid w:val="00D86CFB"/>
    <w:rsid w:val="00DB5AFA"/>
    <w:rsid w:val="00DF195F"/>
    <w:rsid w:val="00E2431D"/>
    <w:rsid w:val="00E25DA2"/>
    <w:rsid w:val="00E35542"/>
    <w:rsid w:val="00E44E08"/>
    <w:rsid w:val="00E640B4"/>
    <w:rsid w:val="00EA190D"/>
    <w:rsid w:val="00EA74A3"/>
    <w:rsid w:val="00EE53C1"/>
    <w:rsid w:val="00F10FC9"/>
    <w:rsid w:val="00F31418"/>
    <w:rsid w:val="00F51265"/>
    <w:rsid w:val="00F54F94"/>
    <w:rsid w:val="00F974AE"/>
    <w:rsid w:val="00FB76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F9"/>
    <w:rPr>
      <w:rFonts w:ascii="Times New Roman" w:hAnsi="Times New Roman"/>
    </w:rPr>
  </w:style>
  <w:style w:type="paragraph" w:styleId="3">
    <w:name w:val="heading 3"/>
    <w:basedOn w:val="a"/>
    <w:link w:val="30"/>
    <w:uiPriority w:val="9"/>
    <w:qFormat/>
    <w:rsid w:val="005F3818"/>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754"/>
    <w:pPr>
      <w:ind w:left="720"/>
      <w:contextualSpacing/>
    </w:pPr>
    <w:rPr>
      <w:rFonts w:ascii="Calibri" w:eastAsia="Calibri" w:hAnsi="Calibri" w:cs="Times New Roman"/>
      <w:lang w:val="ru-RU"/>
    </w:rPr>
  </w:style>
  <w:style w:type="paragraph" w:customStyle="1" w:styleId="a4">
    <w:name w:val="Обычный (веб) Знак Знак"/>
    <w:aliases w:val="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
    <w:basedOn w:val="a"/>
    <w:next w:val="a5"/>
    <w:link w:val="a6"/>
    <w:rsid w:val="000801C1"/>
    <w:pPr>
      <w:spacing w:before="100" w:beforeAutospacing="1" w:after="100" w:afterAutospacing="1" w:line="240" w:lineRule="auto"/>
    </w:pPr>
    <w:rPr>
      <w:rFonts w:eastAsia="Times New Roman" w:cs="Times New Roman"/>
      <w:sz w:val="24"/>
      <w:szCs w:val="24"/>
      <w:lang w:val="ru-RU" w:eastAsia="ru-RU"/>
    </w:rPr>
  </w:style>
  <w:style w:type="character" w:customStyle="1" w:styleId="a6">
    <w:name w:val="Обычный (Интернет) Знак"/>
    <w:aliases w:val="Обычный (веб) Знак Знак Знак1,Обычный (веб) Знак Знак1,Обычный (веб) Знак Знак Знак Знак,Обычный (веб) Знак2 Знак1,Обычный (веб) Знак1 Знак1 Знак Знак Знак Знак,Обычный (веб) Знак1 Знак1 Знак Знак Знак Знак Знак Знак,Знак Знак"/>
    <w:link w:val="a4"/>
    <w:uiPriority w:val="99"/>
    <w:locked/>
    <w:rsid w:val="000801C1"/>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0801C1"/>
    <w:rPr>
      <w:sz w:val="28"/>
      <w:shd w:val="clear" w:color="auto" w:fill="FFFFFF"/>
    </w:rPr>
  </w:style>
  <w:style w:type="paragraph" w:customStyle="1" w:styleId="20">
    <w:name w:val="Основной текст (2)"/>
    <w:basedOn w:val="a"/>
    <w:link w:val="2"/>
    <w:rsid w:val="000801C1"/>
    <w:pPr>
      <w:widowControl w:val="0"/>
      <w:shd w:val="clear" w:color="auto" w:fill="FFFFFF"/>
      <w:spacing w:before="360" w:after="0" w:line="322" w:lineRule="exact"/>
      <w:jc w:val="both"/>
    </w:pPr>
    <w:rPr>
      <w:rFonts w:asciiTheme="minorHAnsi" w:hAnsiTheme="minorHAnsi"/>
      <w:sz w:val="28"/>
      <w:shd w:val="clear" w:color="auto" w:fill="FFFFFF"/>
    </w:rPr>
  </w:style>
  <w:style w:type="paragraph" w:styleId="a5">
    <w:name w:val="Normal (Web)"/>
    <w:aliases w:val="Знак1 Знак,Знак1,Обычный (веб) Знак1 Знак,Знак Знак1 Знак,Знак1 Знак1 Знак,Знак1 Знак Знак1,Знак1 Знак2,Знак2,Знак21,Обычный (Web),Знак3,Знак11"/>
    <w:basedOn w:val="a"/>
    <w:uiPriority w:val="99"/>
    <w:unhideWhenUsed/>
    <w:qFormat/>
    <w:rsid w:val="000801C1"/>
    <w:rPr>
      <w:rFonts w:cs="Times New Roman"/>
      <w:sz w:val="24"/>
      <w:szCs w:val="24"/>
    </w:rPr>
  </w:style>
  <w:style w:type="character" w:customStyle="1" w:styleId="apple-style-span">
    <w:name w:val="apple-style-span"/>
    <w:basedOn w:val="a0"/>
    <w:rsid w:val="001C2748"/>
  </w:style>
  <w:style w:type="paragraph" w:styleId="a7">
    <w:name w:val="No Spacing"/>
    <w:uiPriority w:val="1"/>
    <w:qFormat/>
    <w:rsid w:val="001C2748"/>
    <w:pPr>
      <w:spacing w:after="0" w:line="240" w:lineRule="auto"/>
    </w:pPr>
    <w:rPr>
      <w:rFonts w:ascii="Times New Roman" w:hAnsi="Times New Roman"/>
    </w:rPr>
  </w:style>
  <w:style w:type="paragraph" w:customStyle="1" w:styleId="docdata">
    <w:name w:val="docdata"/>
    <w:basedOn w:val="a"/>
    <w:rsid w:val="004D0728"/>
    <w:pPr>
      <w:spacing w:before="100" w:beforeAutospacing="1" w:after="100" w:afterAutospacing="1" w:line="240" w:lineRule="auto"/>
    </w:pPr>
    <w:rPr>
      <w:rFonts w:eastAsia="Times New Roman" w:cs="Times New Roman"/>
      <w:sz w:val="24"/>
      <w:szCs w:val="24"/>
      <w:lang w:eastAsia="uk-UA"/>
    </w:rPr>
  </w:style>
  <w:style w:type="character" w:customStyle="1" w:styleId="NoSpacingChar1">
    <w:name w:val="No Spacing Char1"/>
    <w:link w:val="1"/>
    <w:locked/>
    <w:rsid w:val="00317035"/>
    <w:rPr>
      <w:rFonts w:ascii="Calibri" w:hAnsi="Calibri"/>
      <w:lang w:val="ru-RU"/>
    </w:rPr>
  </w:style>
  <w:style w:type="paragraph" w:customStyle="1" w:styleId="1">
    <w:name w:val="Без интервала1"/>
    <w:link w:val="NoSpacingChar1"/>
    <w:qFormat/>
    <w:rsid w:val="00317035"/>
    <w:pPr>
      <w:spacing w:after="0" w:line="240" w:lineRule="auto"/>
    </w:pPr>
    <w:rPr>
      <w:rFonts w:ascii="Calibri" w:hAnsi="Calibri"/>
      <w:lang w:val="ru-RU"/>
    </w:rPr>
  </w:style>
  <w:style w:type="paragraph" w:styleId="a8">
    <w:name w:val="Body Text"/>
    <w:basedOn w:val="a"/>
    <w:link w:val="a9"/>
    <w:uiPriority w:val="99"/>
    <w:semiHidden/>
    <w:unhideWhenUsed/>
    <w:rsid w:val="00CF7177"/>
    <w:pPr>
      <w:spacing w:after="120" w:line="240" w:lineRule="auto"/>
    </w:pPr>
    <w:rPr>
      <w:rFonts w:eastAsia="Times New Roman" w:cs="Times New Roman"/>
      <w:sz w:val="24"/>
      <w:szCs w:val="24"/>
      <w:lang w:eastAsia="ru-RU"/>
    </w:rPr>
  </w:style>
  <w:style w:type="character" w:customStyle="1" w:styleId="a9">
    <w:name w:val="Основной текст Знак"/>
    <w:basedOn w:val="a0"/>
    <w:link w:val="a8"/>
    <w:uiPriority w:val="99"/>
    <w:semiHidden/>
    <w:rsid w:val="00CF7177"/>
    <w:rPr>
      <w:rFonts w:ascii="Times New Roman" w:eastAsia="Times New Roman" w:hAnsi="Times New Roman" w:cs="Times New Roman"/>
      <w:sz w:val="24"/>
      <w:szCs w:val="24"/>
      <w:lang w:eastAsia="ru-RU"/>
    </w:rPr>
  </w:style>
  <w:style w:type="paragraph" w:customStyle="1" w:styleId="aa">
    <w:name w:val="Нормальний текст"/>
    <w:basedOn w:val="a"/>
    <w:uiPriority w:val="99"/>
    <w:rsid w:val="00CF7177"/>
    <w:pPr>
      <w:spacing w:before="120" w:after="0" w:line="240" w:lineRule="auto"/>
      <w:ind w:firstLine="567"/>
    </w:pPr>
    <w:rPr>
      <w:rFonts w:ascii="Antiqua" w:eastAsia="Times New Roman" w:hAnsi="Antiqua" w:cs="Times New Roman"/>
      <w:sz w:val="26"/>
      <w:szCs w:val="20"/>
      <w:lang w:eastAsia="ru-RU"/>
    </w:rPr>
  </w:style>
  <w:style w:type="character" w:customStyle="1" w:styleId="WW8Num1z0">
    <w:name w:val="WW8Num1z0"/>
    <w:rsid w:val="00CF7177"/>
    <w:rPr>
      <w:rFonts w:ascii="Times New Roman" w:eastAsia="Times New Roman" w:hAnsi="Times New Roman" w:cs="Times New Roman" w:hint="default"/>
    </w:rPr>
  </w:style>
  <w:style w:type="character" w:styleId="ab">
    <w:name w:val="Strong"/>
    <w:basedOn w:val="a0"/>
    <w:uiPriority w:val="22"/>
    <w:qFormat/>
    <w:rsid w:val="00CF7177"/>
    <w:rPr>
      <w:b/>
      <w:bCs/>
    </w:rPr>
  </w:style>
  <w:style w:type="character" w:styleId="ac">
    <w:name w:val="Emphasis"/>
    <w:basedOn w:val="a0"/>
    <w:uiPriority w:val="20"/>
    <w:qFormat/>
    <w:rsid w:val="00CF7177"/>
    <w:rPr>
      <w:i/>
      <w:iCs/>
    </w:rPr>
  </w:style>
  <w:style w:type="paragraph" w:customStyle="1" w:styleId="rvps2">
    <w:name w:val="rvps2"/>
    <w:basedOn w:val="a"/>
    <w:uiPriority w:val="99"/>
    <w:rsid w:val="005111CD"/>
    <w:pPr>
      <w:spacing w:before="100" w:beforeAutospacing="1" w:after="100" w:afterAutospacing="1" w:line="240" w:lineRule="auto"/>
    </w:pPr>
    <w:rPr>
      <w:rFonts w:eastAsia="Times New Roman" w:cs="Times New Roman"/>
      <w:sz w:val="24"/>
      <w:szCs w:val="24"/>
      <w:lang w:val="ru-RU" w:eastAsia="ru-RU"/>
    </w:rPr>
  </w:style>
  <w:style w:type="paragraph" w:customStyle="1" w:styleId="Style4">
    <w:name w:val="Style4"/>
    <w:basedOn w:val="a"/>
    <w:uiPriority w:val="99"/>
    <w:rsid w:val="005111CD"/>
    <w:pPr>
      <w:widowControl w:val="0"/>
      <w:autoSpaceDE w:val="0"/>
      <w:autoSpaceDN w:val="0"/>
      <w:adjustRightInd w:val="0"/>
      <w:spacing w:after="0" w:line="240" w:lineRule="auto"/>
      <w:jc w:val="both"/>
    </w:pPr>
    <w:rPr>
      <w:rFonts w:eastAsia="Times New Roman" w:cs="Times New Roman"/>
      <w:sz w:val="24"/>
      <w:szCs w:val="24"/>
      <w:lang w:eastAsia="uk-UA"/>
    </w:rPr>
  </w:style>
  <w:style w:type="character" w:customStyle="1" w:styleId="15">
    <w:name w:val="15"/>
    <w:basedOn w:val="a0"/>
    <w:uiPriority w:val="99"/>
    <w:rsid w:val="005111CD"/>
    <w:rPr>
      <w:rFonts w:ascii="Times New Roman" w:hAnsi="Times New Roman" w:cs="Times New Roman" w:hint="default"/>
    </w:rPr>
  </w:style>
  <w:style w:type="character" w:styleId="ad">
    <w:name w:val="Hyperlink"/>
    <w:basedOn w:val="a0"/>
    <w:uiPriority w:val="99"/>
    <w:semiHidden/>
    <w:unhideWhenUsed/>
    <w:rsid w:val="005111CD"/>
    <w:rPr>
      <w:color w:val="0000FF"/>
      <w:u w:val="single"/>
    </w:rPr>
  </w:style>
  <w:style w:type="character" w:customStyle="1" w:styleId="30">
    <w:name w:val="Заголовок 3 Знак"/>
    <w:basedOn w:val="a0"/>
    <w:link w:val="3"/>
    <w:uiPriority w:val="9"/>
    <w:rsid w:val="005F3818"/>
    <w:rPr>
      <w:rFonts w:ascii="Times New Roman" w:eastAsia="Times New Roman" w:hAnsi="Times New Roman" w:cs="Times New Roman"/>
      <w:b/>
      <w:bCs/>
      <w:sz w:val="27"/>
      <w:szCs w:val="27"/>
      <w:lang w:eastAsia="uk-UA"/>
    </w:rPr>
  </w:style>
  <w:style w:type="paragraph" w:styleId="ae">
    <w:name w:val="header"/>
    <w:basedOn w:val="a"/>
    <w:link w:val="af"/>
    <w:uiPriority w:val="99"/>
    <w:unhideWhenUsed/>
    <w:rsid w:val="00D401E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401E0"/>
    <w:rPr>
      <w:rFonts w:ascii="Times New Roman" w:hAnsi="Times New Roman"/>
    </w:rPr>
  </w:style>
  <w:style w:type="paragraph" w:styleId="af0">
    <w:name w:val="footer"/>
    <w:basedOn w:val="a"/>
    <w:link w:val="af1"/>
    <w:uiPriority w:val="99"/>
    <w:unhideWhenUsed/>
    <w:rsid w:val="00D401E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401E0"/>
    <w:rPr>
      <w:rFonts w:ascii="Times New Roman" w:hAnsi="Times New Roman"/>
    </w:rPr>
  </w:style>
  <w:style w:type="character" w:customStyle="1" w:styleId="FontStyle21">
    <w:name w:val="Font Style21"/>
    <w:rsid w:val="008827EA"/>
    <w:rPr>
      <w:rFonts w:ascii="Times New Roman" w:hAnsi="Times New Roman" w:cs="Times New Roman" w:hint="default"/>
      <w:sz w:val="26"/>
      <w:szCs w:val="26"/>
    </w:rPr>
  </w:style>
  <w:style w:type="character" w:customStyle="1" w:styleId="FontStyle23">
    <w:name w:val="Font Style23"/>
    <w:rsid w:val="008827EA"/>
    <w:rPr>
      <w:rFonts w:ascii="Times New Roman" w:hAnsi="Times New Roman" w:cs="Times New Roman"/>
      <w:i/>
      <w:iCs/>
      <w:sz w:val="26"/>
      <w:szCs w:val="26"/>
    </w:rPr>
  </w:style>
  <w:style w:type="character" w:customStyle="1" w:styleId="FontStyle22">
    <w:name w:val="Font Style22"/>
    <w:rsid w:val="008827EA"/>
    <w:rPr>
      <w:rFonts w:ascii="Times New Roman" w:hAnsi="Times New Roman" w:cs="Times New Roman"/>
      <w:b/>
      <w:bCs/>
      <w:sz w:val="26"/>
      <w:szCs w:val="26"/>
    </w:rPr>
  </w:style>
  <w:style w:type="paragraph" w:styleId="af2">
    <w:name w:val="Balloon Text"/>
    <w:basedOn w:val="a"/>
    <w:link w:val="af3"/>
    <w:uiPriority w:val="99"/>
    <w:semiHidden/>
    <w:unhideWhenUsed/>
    <w:rsid w:val="00E640B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640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2F9"/>
    <w:rPr>
      <w:rFonts w:ascii="Times New Roman" w:hAnsi="Times New Roman"/>
    </w:rPr>
  </w:style>
  <w:style w:type="paragraph" w:styleId="3">
    <w:name w:val="heading 3"/>
    <w:basedOn w:val="a"/>
    <w:link w:val="30"/>
    <w:uiPriority w:val="9"/>
    <w:qFormat/>
    <w:rsid w:val="005F3818"/>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754"/>
    <w:pPr>
      <w:ind w:left="720"/>
      <w:contextualSpacing/>
    </w:pPr>
    <w:rPr>
      <w:rFonts w:ascii="Calibri" w:eastAsia="Calibri" w:hAnsi="Calibri" w:cs="Times New Roman"/>
      <w:lang w:val="ru-RU"/>
    </w:rPr>
  </w:style>
  <w:style w:type="paragraph" w:customStyle="1" w:styleId="a4">
    <w:name w:val="Обычный (веб) Знак Знак"/>
    <w:aliases w:val="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
    <w:basedOn w:val="a"/>
    <w:next w:val="a5"/>
    <w:link w:val="a6"/>
    <w:rsid w:val="000801C1"/>
    <w:pPr>
      <w:spacing w:before="100" w:beforeAutospacing="1" w:after="100" w:afterAutospacing="1" w:line="240" w:lineRule="auto"/>
    </w:pPr>
    <w:rPr>
      <w:rFonts w:eastAsia="Times New Roman" w:cs="Times New Roman"/>
      <w:sz w:val="24"/>
      <w:szCs w:val="24"/>
      <w:lang w:val="ru-RU" w:eastAsia="ru-RU"/>
    </w:rPr>
  </w:style>
  <w:style w:type="character" w:customStyle="1" w:styleId="a6">
    <w:name w:val="Обычный (Интернет) Знак"/>
    <w:aliases w:val="Обычный (веб) Знак Знак Знак1,Обычный (веб) Знак Знак1,Обычный (веб) Знак Знак Знак Знак,Обычный (веб) Знак2 Знак1,Обычный (веб) Знак1 Знак1 Знак Знак Знак Знак,Обычный (веб) Знак1 Знак1 Знак Знак Знак Знак Знак Знак,Знак Знак"/>
    <w:link w:val="a4"/>
    <w:uiPriority w:val="99"/>
    <w:locked/>
    <w:rsid w:val="000801C1"/>
    <w:rPr>
      <w:rFonts w:ascii="Times New Roman" w:eastAsia="Times New Roman" w:hAnsi="Times New Roman" w:cs="Times New Roman"/>
      <w:sz w:val="24"/>
      <w:szCs w:val="24"/>
      <w:lang w:val="ru-RU" w:eastAsia="ru-RU"/>
    </w:rPr>
  </w:style>
  <w:style w:type="character" w:customStyle="1" w:styleId="2">
    <w:name w:val="Основной текст (2)_"/>
    <w:link w:val="20"/>
    <w:locked/>
    <w:rsid w:val="000801C1"/>
    <w:rPr>
      <w:sz w:val="28"/>
      <w:shd w:val="clear" w:color="auto" w:fill="FFFFFF"/>
    </w:rPr>
  </w:style>
  <w:style w:type="paragraph" w:customStyle="1" w:styleId="20">
    <w:name w:val="Основной текст (2)"/>
    <w:basedOn w:val="a"/>
    <w:link w:val="2"/>
    <w:rsid w:val="000801C1"/>
    <w:pPr>
      <w:widowControl w:val="0"/>
      <w:shd w:val="clear" w:color="auto" w:fill="FFFFFF"/>
      <w:spacing w:before="360" w:after="0" w:line="322" w:lineRule="exact"/>
      <w:jc w:val="both"/>
    </w:pPr>
    <w:rPr>
      <w:rFonts w:asciiTheme="minorHAnsi" w:hAnsiTheme="minorHAnsi"/>
      <w:sz w:val="28"/>
      <w:shd w:val="clear" w:color="auto" w:fill="FFFFFF"/>
    </w:rPr>
  </w:style>
  <w:style w:type="paragraph" w:styleId="a5">
    <w:name w:val="Normal (Web)"/>
    <w:aliases w:val="Знак1 Знак,Знак1,Обычный (веб) Знак1 Знак,Знак Знак1 Знак,Знак1 Знак1 Знак,Знак1 Знак Знак1,Знак1 Знак2,Знак2,Знак21,Обычный (Web),Знак3,Знак11"/>
    <w:basedOn w:val="a"/>
    <w:uiPriority w:val="99"/>
    <w:unhideWhenUsed/>
    <w:qFormat/>
    <w:rsid w:val="000801C1"/>
    <w:rPr>
      <w:rFonts w:cs="Times New Roman"/>
      <w:sz w:val="24"/>
      <w:szCs w:val="24"/>
    </w:rPr>
  </w:style>
  <w:style w:type="character" w:customStyle="1" w:styleId="apple-style-span">
    <w:name w:val="apple-style-span"/>
    <w:basedOn w:val="a0"/>
    <w:rsid w:val="001C2748"/>
  </w:style>
  <w:style w:type="paragraph" w:styleId="a7">
    <w:name w:val="No Spacing"/>
    <w:uiPriority w:val="1"/>
    <w:qFormat/>
    <w:rsid w:val="001C2748"/>
    <w:pPr>
      <w:spacing w:after="0" w:line="240" w:lineRule="auto"/>
    </w:pPr>
    <w:rPr>
      <w:rFonts w:ascii="Times New Roman" w:hAnsi="Times New Roman"/>
    </w:rPr>
  </w:style>
  <w:style w:type="paragraph" w:customStyle="1" w:styleId="docdata">
    <w:name w:val="docdata"/>
    <w:basedOn w:val="a"/>
    <w:rsid w:val="004D0728"/>
    <w:pPr>
      <w:spacing w:before="100" w:beforeAutospacing="1" w:after="100" w:afterAutospacing="1" w:line="240" w:lineRule="auto"/>
    </w:pPr>
    <w:rPr>
      <w:rFonts w:eastAsia="Times New Roman" w:cs="Times New Roman"/>
      <w:sz w:val="24"/>
      <w:szCs w:val="24"/>
      <w:lang w:eastAsia="uk-UA"/>
    </w:rPr>
  </w:style>
  <w:style w:type="character" w:customStyle="1" w:styleId="NoSpacingChar1">
    <w:name w:val="No Spacing Char1"/>
    <w:link w:val="1"/>
    <w:locked/>
    <w:rsid w:val="00317035"/>
    <w:rPr>
      <w:rFonts w:ascii="Calibri" w:hAnsi="Calibri"/>
      <w:lang w:val="ru-RU"/>
    </w:rPr>
  </w:style>
  <w:style w:type="paragraph" w:customStyle="1" w:styleId="1">
    <w:name w:val="Без интервала1"/>
    <w:link w:val="NoSpacingChar1"/>
    <w:qFormat/>
    <w:rsid w:val="00317035"/>
    <w:pPr>
      <w:spacing w:after="0" w:line="240" w:lineRule="auto"/>
    </w:pPr>
    <w:rPr>
      <w:rFonts w:ascii="Calibri" w:hAnsi="Calibri"/>
      <w:lang w:val="ru-RU"/>
    </w:rPr>
  </w:style>
  <w:style w:type="paragraph" w:styleId="a8">
    <w:name w:val="Body Text"/>
    <w:basedOn w:val="a"/>
    <w:link w:val="a9"/>
    <w:uiPriority w:val="99"/>
    <w:semiHidden/>
    <w:unhideWhenUsed/>
    <w:rsid w:val="00CF7177"/>
    <w:pPr>
      <w:spacing w:after="120" w:line="240" w:lineRule="auto"/>
    </w:pPr>
    <w:rPr>
      <w:rFonts w:eastAsia="Times New Roman" w:cs="Times New Roman"/>
      <w:sz w:val="24"/>
      <w:szCs w:val="24"/>
      <w:lang w:eastAsia="ru-RU"/>
    </w:rPr>
  </w:style>
  <w:style w:type="character" w:customStyle="1" w:styleId="a9">
    <w:name w:val="Основной текст Знак"/>
    <w:basedOn w:val="a0"/>
    <w:link w:val="a8"/>
    <w:uiPriority w:val="99"/>
    <w:semiHidden/>
    <w:rsid w:val="00CF7177"/>
    <w:rPr>
      <w:rFonts w:ascii="Times New Roman" w:eastAsia="Times New Roman" w:hAnsi="Times New Roman" w:cs="Times New Roman"/>
      <w:sz w:val="24"/>
      <w:szCs w:val="24"/>
      <w:lang w:eastAsia="ru-RU"/>
    </w:rPr>
  </w:style>
  <w:style w:type="paragraph" w:customStyle="1" w:styleId="aa">
    <w:name w:val="Нормальний текст"/>
    <w:basedOn w:val="a"/>
    <w:uiPriority w:val="99"/>
    <w:rsid w:val="00CF7177"/>
    <w:pPr>
      <w:spacing w:before="120" w:after="0" w:line="240" w:lineRule="auto"/>
      <w:ind w:firstLine="567"/>
    </w:pPr>
    <w:rPr>
      <w:rFonts w:ascii="Antiqua" w:eastAsia="Times New Roman" w:hAnsi="Antiqua" w:cs="Times New Roman"/>
      <w:sz w:val="26"/>
      <w:szCs w:val="20"/>
      <w:lang w:eastAsia="ru-RU"/>
    </w:rPr>
  </w:style>
  <w:style w:type="character" w:customStyle="1" w:styleId="WW8Num1z0">
    <w:name w:val="WW8Num1z0"/>
    <w:rsid w:val="00CF7177"/>
    <w:rPr>
      <w:rFonts w:ascii="Times New Roman" w:eastAsia="Times New Roman" w:hAnsi="Times New Roman" w:cs="Times New Roman" w:hint="default"/>
    </w:rPr>
  </w:style>
  <w:style w:type="character" w:styleId="ab">
    <w:name w:val="Strong"/>
    <w:basedOn w:val="a0"/>
    <w:uiPriority w:val="22"/>
    <w:qFormat/>
    <w:rsid w:val="00CF7177"/>
    <w:rPr>
      <w:b/>
      <w:bCs/>
    </w:rPr>
  </w:style>
  <w:style w:type="character" w:styleId="ac">
    <w:name w:val="Emphasis"/>
    <w:basedOn w:val="a0"/>
    <w:uiPriority w:val="20"/>
    <w:qFormat/>
    <w:rsid w:val="00CF7177"/>
    <w:rPr>
      <w:i/>
      <w:iCs/>
    </w:rPr>
  </w:style>
  <w:style w:type="paragraph" w:customStyle="1" w:styleId="rvps2">
    <w:name w:val="rvps2"/>
    <w:basedOn w:val="a"/>
    <w:uiPriority w:val="99"/>
    <w:rsid w:val="005111CD"/>
    <w:pPr>
      <w:spacing w:before="100" w:beforeAutospacing="1" w:after="100" w:afterAutospacing="1" w:line="240" w:lineRule="auto"/>
    </w:pPr>
    <w:rPr>
      <w:rFonts w:eastAsia="Times New Roman" w:cs="Times New Roman"/>
      <w:sz w:val="24"/>
      <w:szCs w:val="24"/>
      <w:lang w:val="ru-RU" w:eastAsia="ru-RU"/>
    </w:rPr>
  </w:style>
  <w:style w:type="paragraph" w:customStyle="1" w:styleId="Style4">
    <w:name w:val="Style4"/>
    <w:basedOn w:val="a"/>
    <w:uiPriority w:val="99"/>
    <w:rsid w:val="005111CD"/>
    <w:pPr>
      <w:widowControl w:val="0"/>
      <w:autoSpaceDE w:val="0"/>
      <w:autoSpaceDN w:val="0"/>
      <w:adjustRightInd w:val="0"/>
      <w:spacing w:after="0" w:line="240" w:lineRule="auto"/>
      <w:jc w:val="both"/>
    </w:pPr>
    <w:rPr>
      <w:rFonts w:eastAsia="Times New Roman" w:cs="Times New Roman"/>
      <w:sz w:val="24"/>
      <w:szCs w:val="24"/>
      <w:lang w:eastAsia="uk-UA"/>
    </w:rPr>
  </w:style>
  <w:style w:type="character" w:customStyle="1" w:styleId="15">
    <w:name w:val="15"/>
    <w:basedOn w:val="a0"/>
    <w:uiPriority w:val="99"/>
    <w:rsid w:val="005111CD"/>
    <w:rPr>
      <w:rFonts w:ascii="Times New Roman" w:hAnsi="Times New Roman" w:cs="Times New Roman" w:hint="default"/>
    </w:rPr>
  </w:style>
  <w:style w:type="character" w:styleId="ad">
    <w:name w:val="Hyperlink"/>
    <w:basedOn w:val="a0"/>
    <w:uiPriority w:val="99"/>
    <w:semiHidden/>
    <w:unhideWhenUsed/>
    <w:rsid w:val="005111CD"/>
    <w:rPr>
      <w:color w:val="0000FF"/>
      <w:u w:val="single"/>
    </w:rPr>
  </w:style>
  <w:style w:type="character" w:customStyle="1" w:styleId="30">
    <w:name w:val="Заголовок 3 Знак"/>
    <w:basedOn w:val="a0"/>
    <w:link w:val="3"/>
    <w:uiPriority w:val="9"/>
    <w:rsid w:val="005F3818"/>
    <w:rPr>
      <w:rFonts w:ascii="Times New Roman" w:eastAsia="Times New Roman" w:hAnsi="Times New Roman" w:cs="Times New Roman"/>
      <w:b/>
      <w:bCs/>
      <w:sz w:val="27"/>
      <w:szCs w:val="27"/>
      <w:lang w:eastAsia="uk-UA"/>
    </w:rPr>
  </w:style>
  <w:style w:type="paragraph" w:styleId="ae">
    <w:name w:val="header"/>
    <w:basedOn w:val="a"/>
    <w:link w:val="af"/>
    <w:uiPriority w:val="99"/>
    <w:unhideWhenUsed/>
    <w:rsid w:val="00D401E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D401E0"/>
    <w:rPr>
      <w:rFonts w:ascii="Times New Roman" w:hAnsi="Times New Roman"/>
    </w:rPr>
  </w:style>
  <w:style w:type="paragraph" w:styleId="af0">
    <w:name w:val="footer"/>
    <w:basedOn w:val="a"/>
    <w:link w:val="af1"/>
    <w:uiPriority w:val="99"/>
    <w:unhideWhenUsed/>
    <w:rsid w:val="00D401E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D401E0"/>
    <w:rPr>
      <w:rFonts w:ascii="Times New Roman" w:hAnsi="Times New Roman"/>
    </w:rPr>
  </w:style>
  <w:style w:type="character" w:customStyle="1" w:styleId="FontStyle21">
    <w:name w:val="Font Style21"/>
    <w:rsid w:val="008827EA"/>
    <w:rPr>
      <w:rFonts w:ascii="Times New Roman" w:hAnsi="Times New Roman" w:cs="Times New Roman" w:hint="default"/>
      <w:sz w:val="26"/>
      <w:szCs w:val="26"/>
    </w:rPr>
  </w:style>
  <w:style w:type="character" w:customStyle="1" w:styleId="FontStyle23">
    <w:name w:val="Font Style23"/>
    <w:rsid w:val="008827EA"/>
    <w:rPr>
      <w:rFonts w:ascii="Times New Roman" w:hAnsi="Times New Roman" w:cs="Times New Roman"/>
      <w:i/>
      <w:iCs/>
      <w:sz w:val="26"/>
      <w:szCs w:val="26"/>
    </w:rPr>
  </w:style>
  <w:style w:type="character" w:customStyle="1" w:styleId="FontStyle22">
    <w:name w:val="Font Style22"/>
    <w:rsid w:val="008827EA"/>
    <w:rPr>
      <w:rFonts w:ascii="Times New Roman" w:hAnsi="Times New Roman" w:cs="Times New Roman"/>
      <w:b/>
      <w:bCs/>
      <w:sz w:val="26"/>
      <w:szCs w:val="26"/>
    </w:rPr>
  </w:style>
  <w:style w:type="paragraph" w:styleId="af2">
    <w:name w:val="Balloon Text"/>
    <w:basedOn w:val="a"/>
    <w:link w:val="af3"/>
    <w:uiPriority w:val="99"/>
    <w:semiHidden/>
    <w:unhideWhenUsed/>
    <w:rsid w:val="00E640B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64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6295">
      <w:bodyDiv w:val="1"/>
      <w:marLeft w:val="0"/>
      <w:marRight w:val="0"/>
      <w:marTop w:val="0"/>
      <w:marBottom w:val="0"/>
      <w:divBdr>
        <w:top w:val="none" w:sz="0" w:space="0" w:color="auto"/>
        <w:left w:val="none" w:sz="0" w:space="0" w:color="auto"/>
        <w:bottom w:val="none" w:sz="0" w:space="0" w:color="auto"/>
        <w:right w:val="none" w:sz="0" w:space="0" w:color="auto"/>
      </w:divBdr>
    </w:div>
    <w:div w:id="288976689">
      <w:bodyDiv w:val="1"/>
      <w:marLeft w:val="0"/>
      <w:marRight w:val="0"/>
      <w:marTop w:val="0"/>
      <w:marBottom w:val="0"/>
      <w:divBdr>
        <w:top w:val="none" w:sz="0" w:space="0" w:color="auto"/>
        <w:left w:val="none" w:sz="0" w:space="0" w:color="auto"/>
        <w:bottom w:val="none" w:sz="0" w:space="0" w:color="auto"/>
        <w:right w:val="none" w:sz="0" w:space="0" w:color="auto"/>
      </w:divBdr>
    </w:div>
    <w:div w:id="391005231">
      <w:bodyDiv w:val="1"/>
      <w:marLeft w:val="0"/>
      <w:marRight w:val="0"/>
      <w:marTop w:val="0"/>
      <w:marBottom w:val="0"/>
      <w:divBdr>
        <w:top w:val="none" w:sz="0" w:space="0" w:color="auto"/>
        <w:left w:val="none" w:sz="0" w:space="0" w:color="auto"/>
        <w:bottom w:val="none" w:sz="0" w:space="0" w:color="auto"/>
        <w:right w:val="none" w:sz="0" w:space="0" w:color="auto"/>
      </w:divBdr>
    </w:div>
    <w:div w:id="699864219">
      <w:bodyDiv w:val="1"/>
      <w:marLeft w:val="0"/>
      <w:marRight w:val="0"/>
      <w:marTop w:val="0"/>
      <w:marBottom w:val="0"/>
      <w:divBdr>
        <w:top w:val="none" w:sz="0" w:space="0" w:color="auto"/>
        <w:left w:val="none" w:sz="0" w:space="0" w:color="auto"/>
        <w:bottom w:val="none" w:sz="0" w:space="0" w:color="auto"/>
        <w:right w:val="none" w:sz="0" w:space="0" w:color="auto"/>
      </w:divBdr>
    </w:div>
    <w:div w:id="754664056">
      <w:bodyDiv w:val="1"/>
      <w:marLeft w:val="0"/>
      <w:marRight w:val="0"/>
      <w:marTop w:val="0"/>
      <w:marBottom w:val="0"/>
      <w:divBdr>
        <w:top w:val="none" w:sz="0" w:space="0" w:color="auto"/>
        <w:left w:val="none" w:sz="0" w:space="0" w:color="auto"/>
        <w:bottom w:val="none" w:sz="0" w:space="0" w:color="auto"/>
        <w:right w:val="none" w:sz="0" w:space="0" w:color="auto"/>
      </w:divBdr>
    </w:div>
    <w:div w:id="1106345653">
      <w:bodyDiv w:val="1"/>
      <w:marLeft w:val="0"/>
      <w:marRight w:val="0"/>
      <w:marTop w:val="0"/>
      <w:marBottom w:val="0"/>
      <w:divBdr>
        <w:top w:val="none" w:sz="0" w:space="0" w:color="auto"/>
        <w:left w:val="none" w:sz="0" w:space="0" w:color="auto"/>
        <w:bottom w:val="none" w:sz="0" w:space="0" w:color="auto"/>
        <w:right w:val="none" w:sz="0" w:space="0" w:color="auto"/>
      </w:divBdr>
    </w:div>
    <w:div w:id="1422489180">
      <w:bodyDiv w:val="1"/>
      <w:marLeft w:val="0"/>
      <w:marRight w:val="0"/>
      <w:marTop w:val="0"/>
      <w:marBottom w:val="0"/>
      <w:divBdr>
        <w:top w:val="none" w:sz="0" w:space="0" w:color="auto"/>
        <w:left w:val="none" w:sz="0" w:space="0" w:color="auto"/>
        <w:bottom w:val="none" w:sz="0" w:space="0" w:color="auto"/>
        <w:right w:val="none" w:sz="0" w:space="0" w:color="auto"/>
      </w:divBdr>
    </w:div>
    <w:div w:id="1456875486">
      <w:bodyDiv w:val="1"/>
      <w:marLeft w:val="0"/>
      <w:marRight w:val="0"/>
      <w:marTop w:val="0"/>
      <w:marBottom w:val="0"/>
      <w:divBdr>
        <w:top w:val="none" w:sz="0" w:space="0" w:color="auto"/>
        <w:left w:val="none" w:sz="0" w:space="0" w:color="auto"/>
        <w:bottom w:val="none" w:sz="0" w:space="0" w:color="auto"/>
        <w:right w:val="none" w:sz="0" w:space="0" w:color="auto"/>
      </w:divBdr>
    </w:div>
    <w:div w:id="1522934711">
      <w:bodyDiv w:val="1"/>
      <w:marLeft w:val="0"/>
      <w:marRight w:val="0"/>
      <w:marTop w:val="0"/>
      <w:marBottom w:val="0"/>
      <w:divBdr>
        <w:top w:val="none" w:sz="0" w:space="0" w:color="auto"/>
        <w:left w:val="none" w:sz="0" w:space="0" w:color="auto"/>
        <w:bottom w:val="none" w:sz="0" w:space="0" w:color="auto"/>
        <w:right w:val="none" w:sz="0" w:space="0" w:color="auto"/>
      </w:divBdr>
    </w:div>
    <w:div w:id="16011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512-2022-%D0%B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512-2022-%D0%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sident.gov.ua/documents/642022-41397" TargetMode="External"/><Relationship Id="rId5" Type="http://schemas.openxmlformats.org/officeDocument/2006/relationships/settings" Target="settings.xml"/><Relationship Id="rId15" Type="http://schemas.openxmlformats.org/officeDocument/2006/relationships/hyperlink" Target="https://storm.mvs.gov.ua/" TargetMode="External"/><Relationship Id="rId10" Type="http://schemas.openxmlformats.org/officeDocument/2006/relationships/hyperlink" Target="https://www.facebook.com/hashtag/%D0%B0%D0%B3%D0%B5%D0%BD%D1%86%D1%96%D1%8F_%D0%BB%D0%BE%D0%BA%D0%B0%D0%BB%D1%8C%D0%BD%D0%B8%D1%85_%D1%96%D0%BD%D1%96%D1%86%D1%96%D0%B0%D1%82%D0%B8%D0%B2?__eep__=6&amp;__cft__%5b0%5d=AZWCyky4LEbv9J87M9YGIbQv2JScH9BjcM4__ZIgGvPsaFABqjTRKUiYlQk4UyYJnHr5IqtseyiASsB7GQM5om1JccHZs_k15uP6ab-ugKkEKdRGj_LInxfokL-c1wjc8Ij91aWE-gXz9EJyj8VCIzSMOYY4C0G9FXMiWiPEaoLzTWNnmDlB7BIGCs8d4SXebHIZBnujUCxdBMGXsbedbO57iZoNGSiRTzoZFWzD5SKg3w&amp;__tn__=*NK-y-R" TargetMode="External"/><Relationship Id="rId4" Type="http://schemas.microsoft.com/office/2007/relationships/stylesWithEffects" Target="stylesWithEffects.xml"/><Relationship Id="rId9" Type="http://schemas.openxmlformats.org/officeDocument/2006/relationships/hyperlink" Target="https://www.facebook.com/decideUA/?__cft__%5b0%5d=AZWCyky4LEbv9J87M9YGIbQv2JScH9BjcM4__ZIgGvPsaFABqjTRKUiYlQk4UyYJnHr5IqtseyiASsB7GQM5om1JccHZs_k15uP6ab-ugKkEKdRGj_LInxfokL-c1wjc8Ij91aWE-gXz9EJyj8VCIzSMOYY4C0G9FXMiWiPEaoLzTWNnmDlB7BIGCs8d4SXebHIZBnujUCxdBMGXsbedbO57iZoNGSiRTzoZFWzD5SKg3w&amp;__tn__=kK-y-R" TargetMode="External"/><Relationship Id="rId14" Type="http://schemas.openxmlformats.org/officeDocument/2006/relationships/hyperlink" Target="https://www.facebook.com/profile.php?id=100076045479916&amp;__cft__%5b0%5d=AZUH-YGtMrAWKEwBHfgggPJwtr6sIPWWzFADGKb9bFIwqKw9NKk2gygTUMZAyJnTrGy_sYd9jYz-i-CwA1BhpX9MIUVBCqJL_r_mdNPpAir32QCU8U8laVZYChegQCTznmb0guJTvjotsAcut6e01AxInn2519b-XEpttg_MQB8Msxpz-A2vg4Xbgc4g6PRYC7A&amp;__tn__=-UC%2CP-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027B-BC24-4F9D-B4C9-BD44D312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81060</Words>
  <Characters>46205</Characters>
  <Application>Microsoft Office Word</Application>
  <DocSecurity>0</DocSecurity>
  <Lines>385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Надiя</cp:lastModifiedBy>
  <cp:revision>6</cp:revision>
  <cp:lastPrinted>2024-02-08T13:28:00Z</cp:lastPrinted>
  <dcterms:created xsi:type="dcterms:W3CDTF">2024-02-26T12:01:00Z</dcterms:created>
  <dcterms:modified xsi:type="dcterms:W3CDTF">2024-02-27T08:00:00Z</dcterms:modified>
</cp:coreProperties>
</file>