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02" w:rsidRPr="000D5A02" w:rsidRDefault="000D5A02" w:rsidP="00467CE1">
      <w:pPr>
        <w:shd w:val="clear" w:color="auto" w:fill="FFFFFF"/>
        <w:spacing w:after="100" w:afterAutospacing="1" w:line="240" w:lineRule="auto"/>
        <w:ind w:firstLine="24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D5A02">
        <w:rPr>
          <w:rFonts w:ascii="Arial" w:eastAsia="Times New Roman" w:hAnsi="Arial" w:cs="Arial"/>
          <w:sz w:val="32"/>
          <w:szCs w:val="32"/>
          <w:lang w:eastAsia="ru-RU"/>
        </w:rPr>
        <w:t xml:space="preserve">26 </w:t>
      </w:r>
      <w:proofErr w:type="spellStart"/>
      <w:r w:rsidRPr="000D5A02">
        <w:rPr>
          <w:rFonts w:ascii="Arial" w:eastAsia="Times New Roman" w:hAnsi="Arial" w:cs="Arial"/>
          <w:sz w:val="32"/>
          <w:szCs w:val="32"/>
          <w:lang w:eastAsia="ru-RU"/>
        </w:rPr>
        <w:t>квітня</w:t>
      </w:r>
      <w:proofErr w:type="spellEnd"/>
      <w:r w:rsidRPr="000D5A02">
        <w:rPr>
          <w:rFonts w:ascii="Arial" w:eastAsia="Times New Roman" w:hAnsi="Arial" w:cs="Arial"/>
          <w:sz w:val="32"/>
          <w:szCs w:val="32"/>
          <w:lang w:eastAsia="ru-RU"/>
        </w:rPr>
        <w:t xml:space="preserve"> 1986 року – день </w:t>
      </w:r>
      <w:proofErr w:type="spellStart"/>
      <w:r w:rsidRPr="000D5A02">
        <w:rPr>
          <w:rFonts w:ascii="Arial" w:eastAsia="Times New Roman" w:hAnsi="Arial" w:cs="Arial"/>
          <w:sz w:val="32"/>
          <w:szCs w:val="32"/>
          <w:lang w:eastAsia="ru-RU"/>
        </w:rPr>
        <w:t>найбільшої</w:t>
      </w:r>
      <w:proofErr w:type="spellEnd"/>
      <w:r w:rsidRPr="000D5A02">
        <w:rPr>
          <w:rFonts w:ascii="Arial" w:eastAsia="Times New Roman" w:hAnsi="Arial" w:cs="Arial"/>
          <w:sz w:val="32"/>
          <w:szCs w:val="32"/>
          <w:lang w:eastAsia="ru-RU"/>
        </w:rPr>
        <w:t xml:space="preserve"> в </w:t>
      </w:r>
      <w:proofErr w:type="spellStart"/>
      <w:r w:rsidRPr="000D5A02">
        <w:rPr>
          <w:rFonts w:ascii="Arial" w:eastAsia="Times New Roman" w:hAnsi="Arial" w:cs="Arial"/>
          <w:sz w:val="32"/>
          <w:szCs w:val="32"/>
          <w:lang w:eastAsia="ru-RU"/>
        </w:rPr>
        <w:t>історії</w:t>
      </w:r>
      <w:proofErr w:type="spellEnd"/>
      <w:r w:rsidRPr="000D5A0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32"/>
          <w:szCs w:val="32"/>
          <w:lang w:eastAsia="ru-RU"/>
        </w:rPr>
        <w:t>людства</w:t>
      </w:r>
      <w:proofErr w:type="spellEnd"/>
      <w:r w:rsidRPr="000D5A0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32"/>
          <w:szCs w:val="32"/>
          <w:lang w:eastAsia="ru-RU"/>
        </w:rPr>
        <w:t>техногенної</w:t>
      </w:r>
      <w:proofErr w:type="spellEnd"/>
      <w:r w:rsidRPr="000D5A0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32"/>
          <w:szCs w:val="32"/>
          <w:lang w:eastAsia="ru-RU"/>
        </w:rPr>
        <w:t>катастрофи</w:t>
      </w:r>
      <w:proofErr w:type="spellEnd"/>
      <w:r w:rsidRPr="000D5A02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0D5A02" w:rsidRPr="000D5A02" w:rsidRDefault="000D5A02" w:rsidP="000D5A02">
      <w:pPr>
        <w:shd w:val="clear" w:color="auto" w:fill="FFFFFF"/>
        <w:spacing w:after="100" w:afterAutospacing="1" w:line="240" w:lineRule="auto"/>
        <w:ind w:firstLine="240"/>
        <w:jc w:val="both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0D5A02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 </w:t>
      </w:r>
      <w:r w:rsidR="00D81A1D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>
            <wp:extent cx="2658110" cy="1359535"/>
            <wp:effectExtent l="0" t="0" r="8890" b="0"/>
            <wp:docPr id="1" name="Рисунок 1" descr="C:\Users\111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A02" w:rsidRPr="000D5A02" w:rsidRDefault="000D5A02" w:rsidP="000D5A02">
      <w:pPr>
        <w:shd w:val="clear" w:color="auto" w:fill="FFFFFF"/>
        <w:spacing w:after="100" w:afterAutospacing="1" w:line="240" w:lineRule="auto"/>
        <w:ind w:firstLine="240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0D5A02">
        <w:rPr>
          <w:rFonts w:ascii="Arial" w:eastAsia="Times New Roman" w:hAnsi="Arial" w:cs="Arial"/>
          <w:sz w:val="27"/>
          <w:szCs w:val="27"/>
          <w:lang w:eastAsia="ru-RU"/>
        </w:rPr>
        <w:t>Факти</w:t>
      </w:r>
      <w:proofErr w:type="spellEnd"/>
      <w:r w:rsidRPr="000D5A02">
        <w:rPr>
          <w:rFonts w:ascii="Arial" w:eastAsia="Times New Roman" w:hAnsi="Arial" w:cs="Arial"/>
          <w:sz w:val="27"/>
          <w:szCs w:val="27"/>
          <w:lang w:eastAsia="ru-RU"/>
        </w:rPr>
        <w:t xml:space="preserve"> про </w:t>
      </w:r>
      <w:proofErr w:type="spellStart"/>
      <w:r w:rsidRPr="000D5A02">
        <w:rPr>
          <w:rFonts w:ascii="Arial" w:eastAsia="Times New Roman" w:hAnsi="Arial" w:cs="Arial"/>
          <w:sz w:val="27"/>
          <w:szCs w:val="27"/>
          <w:lang w:eastAsia="ru-RU"/>
        </w:rPr>
        <w:t>наслідки</w:t>
      </w:r>
      <w:proofErr w:type="spellEnd"/>
      <w:r w:rsidRPr="000D5A02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7"/>
          <w:szCs w:val="27"/>
          <w:lang w:eastAsia="ru-RU"/>
        </w:rPr>
        <w:t>Чорнобильської</w:t>
      </w:r>
      <w:proofErr w:type="spellEnd"/>
      <w:r w:rsidRPr="000D5A02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7"/>
          <w:szCs w:val="27"/>
          <w:lang w:eastAsia="ru-RU"/>
        </w:rPr>
        <w:t>катастрофи</w:t>
      </w:r>
      <w:proofErr w:type="spellEnd"/>
    </w:p>
    <w:p w:rsidR="000D5A02" w:rsidRPr="000D5A02" w:rsidRDefault="000D5A02" w:rsidP="000D5A02">
      <w:pPr>
        <w:shd w:val="clear" w:color="auto" w:fill="FFFFFF"/>
        <w:spacing w:after="100" w:afterAutospacing="1" w:line="240" w:lineRule="auto"/>
        <w:ind w:firstLine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Чорнобильській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катастрофі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присвоїли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сім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балів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з 7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можливих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міжнародною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шкалою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ядерних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подій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(INES),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зробило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найбільшою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техногенною катастрофою тих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часів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Слід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зазначити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7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балів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також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присвоїли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аварії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на АЕС Фукусіма-1,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Японія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, в 2011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році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, де в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результаті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землетрусу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теж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сталася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катастрофа.</w:t>
      </w:r>
    </w:p>
    <w:p w:rsidR="000D5A02" w:rsidRPr="000D5A02" w:rsidRDefault="000D5A02" w:rsidP="000D5A02">
      <w:pPr>
        <w:shd w:val="clear" w:color="auto" w:fill="FFFFFF"/>
        <w:spacing w:after="100" w:afterAutospacing="1" w:line="240" w:lineRule="auto"/>
        <w:ind w:firstLine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2. В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результаті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аварії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Чорнобильській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АЕС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було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викинуто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в 100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разів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більше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радіаці</w:t>
      </w:r>
      <w:r w:rsidRPr="00467CE1">
        <w:rPr>
          <w:rFonts w:ascii="Arial" w:eastAsia="Times New Roman" w:hAnsi="Arial" w:cs="Arial"/>
          <w:sz w:val="24"/>
          <w:szCs w:val="24"/>
          <w:lang w:val="uk-UA" w:eastAsia="ru-RU"/>
        </w:rPr>
        <w:t>йних</w:t>
      </w:r>
      <w:proofErr w:type="spellEnd"/>
      <w:r w:rsidRPr="00467CE1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речовин</w:t>
      </w:r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ніж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атомних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бомб,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скинутих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Хіросіму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Нагасакі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в 1945-у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році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5A02" w:rsidRPr="000D5A02" w:rsidRDefault="000D5A02" w:rsidP="000D5A02">
      <w:pPr>
        <w:shd w:val="clear" w:color="auto" w:fill="FFFFFF"/>
        <w:spacing w:after="100" w:afterAutospacing="1" w:line="240" w:lineRule="auto"/>
        <w:ind w:firstLine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Ядерні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дощі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пройшли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так далеко,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дійшли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навіть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Ірландії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5A02" w:rsidRPr="000D5A02" w:rsidRDefault="000D5A02" w:rsidP="000D5A02">
      <w:pPr>
        <w:shd w:val="clear" w:color="auto" w:fill="FFFFFF"/>
        <w:spacing w:after="100" w:afterAutospacing="1" w:line="240" w:lineRule="auto"/>
        <w:ind w:firstLine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4.  800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тисяч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7CE1">
        <w:rPr>
          <w:rFonts w:ascii="Arial" w:eastAsia="Times New Roman" w:hAnsi="Arial" w:cs="Arial"/>
          <w:sz w:val="24"/>
          <w:szCs w:val="24"/>
          <w:lang w:val="uk-UA" w:eastAsia="ru-RU"/>
        </w:rPr>
        <w:t>осіб</w:t>
      </w:r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ризикували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своїм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життям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здоров'ям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аби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запобігти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наслідкам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аварії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стабілізувати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ситуацію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. Вони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трудилися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зоні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підвищеного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ризику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піддаючись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впливу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радіації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. 25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тисяч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з них померли, а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понад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70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тисяч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 xml:space="preserve"> стали </w:t>
      </w:r>
      <w:proofErr w:type="spellStart"/>
      <w:r w:rsidRPr="000D5A02">
        <w:rPr>
          <w:rFonts w:ascii="Arial" w:eastAsia="Times New Roman" w:hAnsi="Arial" w:cs="Arial"/>
          <w:sz w:val="24"/>
          <w:szCs w:val="24"/>
          <w:lang w:eastAsia="ru-RU"/>
        </w:rPr>
        <w:t>інвалідами</w:t>
      </w:r>
      <w:proofErr w:type="spellEnd"/>
      <w:r w:rsidRPr="000D5A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5A02" w:rsidRDefault="000D5A02" w:rsidP="000D5A02">
      <w:pPr>
        <w:rPr>
          <w:rFonts w:ascii="Arial" w:hAnsi="Arial" w:cs="Arial"/>
          <w:sz w:val="24"/>
          <w:szCs w:val="24"/>
        </w:rPr>
      </w:pPr>
      <w:r w:rsidRPr="00467CE1">
        <w:rPr>
          <w:rFonts w:ascii="Arial" w:hAnsi="Arial" w:cs="Arial"/>
          <w:sz w:val="24"/>
          <w:szCs w:val="24"/>
          <w:lang w:val="uk-UA"/>
        </w:rPr>
        <w:t>5</w:t>
      </w:r>
      <w:r w:rsidRPr="00467C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CE1">
        <w:rPr>
          <w:rFonts w:ascii="Arial" w:hAnsi="Arial" w:cs="Arial"/>
          <w:sz w:val="24"/>
          <w:szCs w:val="24"/>
        </w:rPr>
        <w:t>Грінпіс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стверджує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що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аварія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67CE1">
        <w:rPr>
          <w:rFonts w:ascii="Arial" w:hAnsi="Arial" w:cs="Arial"/>
          <w:sz w:val="24"/>
          <w:szCs w:val="24"/>
        </w:rPr>
        <w:t>Чорнобилі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стала причиною </w:t>
      </w:r>
      <w:proofErr w:type="spellStart"/>
      <w:r w:rsidRPr="00467CE1">
        <w:rPr>
          <w:rFonts w:ascii="Arial" w:hAnsi="Arial" w:cs="Arial"/>
          <w:sz w:val="24"/>
          <w:szCs w:val="24"/>
        </w:rPr>
        <w:t>смерті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від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раку </w:t>
      </w:r>
      <w:proofErr w:type="spellStart"/>
      <w:r w:rsidRPr="00467CE1">
        <w:rPr>
          <w:rFonts w:ascii="Arial" w:hAnsi="Arial" w:cs="Arial"/>
          <w:sz w:val="24"/>
          <w:szCs w:val="24"/>
        </w:rPr>
        <w:t>близько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90 </w:t>
      </w:r>
      <w:proofErr w:type="spellStart"/>
      <w:r w:rsidRPr="00467CE1">
        <w:rPr>
          <w:rFonts w:ascii="Arial" w:hAnsi="Arial" w:cs="Arial"/>
          <w:sz w:val="24"/>
          <w:szCs w:val="24"/>
        </w:rPr>
        <w:t>тисяч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осіб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467CE1">
        <w:rPr>
          <w:rFonts w:ascii="Arial" w:hAnsi="Arial" w:cs="Arial"/>
          <w:sz w:val="24"/>
          <w:szCs w:val="24"/>
        </w:rPr>
        <w:t>всьому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світу</w:t>
      </w:r>
      <w:proofErr w:type="spellEnd"/>
      <w:r w:rsidRPr="00467CE1">
        <w:rPr>
          <w:rFonts w:ascii="Arial" w:hAnsi="Arial" w:cs="Arial"/>
          <w:sz w:val="24"/>
          <w:szCs w:val="24"/>
        </w:rPr>
        <w:t>.</w:t>
      </w:r>
    </w:p>
    <w:p w:rsidR="000D5A02" w:rsidRPr="00467CE1" w:rsidRDefault="000D5A02" w:rsidP="000D5A02">
      <w:pPr>
        <w:rPr>
          <w:rFonts w:ascii="Arial" w:hAnsi="Arial" w:cs="Arial"/>
          <w:sz w:val="24"/>
          <w:szCs w:val="24"/>
        </w:rPr>
      </w:pPr>
      <w:r w:rsidRPr="00467CE1">
        <w:rPr>
          <w:rFonts w:ascii="Arial" w:hAnsi="Arial" w:cs="Arial"/>
          <w:sz w:val="24"/>
          <w:szCs w:val="24"/>
          <w:lang w:val="uk-UA"/>
        </w:rPr>
        <w:t>6</w:t>
      </w:r>
      <w:r w:rsidRPr="00467C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CE1">
        <w:rPr>
          <w:rFonts w:ascii="Arial" w:hAnsi="Arial" w:cs="Arial"/>
          <w:sz w:val="24"/>
          <w:szCs w:val="24"/>
        </w:rPr>
        <w:t>Більше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467CE1">
        <w:rPr>
          <w:rFonts w:ascii="Arial" w:hAnsi="Arial" w:cs="Arial"/>
          <w:sz w:val="24"/>
          <w:szCs w:val="24"/>
        </w:rPr>
        <w:t>мільйонів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людей </w:t>
      </w:r>
      <w:proofErr w:type="spellStart"/>
      <w:r w:rsidRPr="00467CE1">
        <w:rPr>
          <w:rFonts w:ascii="Arial" w:hAnsi="Arial" w:cs="Arial"/>
          <w:sz w:val="24"/>
          <w:szCs w:val="24"/>
        </w:rPr>
        <w:t>живуть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в районах, </w:t>
      </w:r>
      <w:proofErr w:type="spellStart"/>
      <w:r w:rsidRPr="00467CE1">
        <w:rPr>
          <w:rFonts w:ascii="Arial" w:hAnsi="Arial" w:cs="Arial"/>
          <w:sz w:val="24"/>
          <w:szCs w:val="24"/>
        </w:rPr>
        <w:t>які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вважаються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67CE1">
        <w:rPr>
          <w:rFonts w:ascii="Arial" w:hAnsi="Arial" w:cs="Arial"/>
          <w:sz w:val="24"/>
          <w:szCs w:val="24"/>
        </w:rPr>
        <w:t>забрудненими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467CE1">
        <w:rPr>
          <w:rFonts w:ascii="Arial" w:hAnsi="Arial" w:cs="Arial"/>
          <w:sz w:val="24"/>
          <w:szCs w:val="24"/>
        </w:rPr>
        <w:t>радіоактивними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речовинами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після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аварії</w:t>
      </w:r>
      <w:proofErr w:type="spellEnd"/>
      <w:r w:rsidRPr="00467CE1">
        <w:rPr>
          <w:rFonts w:ascii="Arial" w:hAnsi="Arial" w:cs="Arial"/>
          <w:sz w:val="24"/>
          <w:szCs w:val="24"/>
        </w:rPr>
        <w:t>.</w:t>
      </w:r>
    </w:p>
    <w:p w:rsidR="000D5A02" w:rsidRPr="00467CE1" w:rsidRDefault="000D5A02" w:rsidP="000D5A02">
      <w:pPr>
        <w:rPr>
          <w:rFonts w:ascii="Arial" w:hAnsi="Arial" w:cs="Arial"/>
          <w:sz w:val="24"/>
          <w:szCs w:val="24"/>
        </w:rPr>
      </w:pPr>
      <w:r w:rsidRPr="00467CE1">
        <w:rPr>
          <w:rFonts w:ascii="Arial" w:hAnsi="Arial" w:cs="Arial"/>
          <w:sz w:val="24"/>
          <w:szCs w:val="24"/>
          <w:lang w:val="uk-UA"/>
        </w:rPr>
        <w:t>7</w:t>
      </w:r>
      <w:r w:rsidRPr="00467C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CE1">
        <w:rPr>
          <w:rFonts w:ascii="Arial" w:hAnsi="Arial" w:cs="Arial"/>
          <w:sz w:val="24"/>
          <w:szCs w:val="24"/>
        </w:rPr>
        <w:t>Аварія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467CE1">
        <w:rPr>
          <w:rFonts w:ascii="Arial" w:hAnsi="Arial" w:cs="Arial"/>
          <w:sz w:val="24"/>
          <w:szCs w:val="24"/>
        </w:rPr>
        <w:t>Чорнобильській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АЕС </w:t>
      </w:r>
      <w:proofErr w:type="spellStart"/>
      <w:r w:rsidRPr="00467CE1">
        <w:rPr>
          <w:rFonts w:ascii="Arial" w:hAnsi="Arial" w:cs="Arial"/>
          <w:sz w:val="24"/>
          <w:szCs w:val="24"/>
        </w:rPr>
        <w:t>визнана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найсерйознішою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аварією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67CE1">
        <w:rPr>
          <w:rFonts w:ascii="Arial" w:hAnsi="Arial" w:cs="Arial"/>
          <w:sz w:val="24"/>
          <w:szCs w:val="24"/>
        </w:rPr>
        <w:t>ядерній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історії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людства</w:t>
      </w:r>
      <w:proofErr w:type="spellEnd"/>
      <w:r w:rsidRPr="00467CE1">
        <w:rPr>
          <w:rFonts w:ascii="Arial" w:hAnsi="Arial" w:cs="Arial"/>
          <w:sz w:val="24"/>
          <w:szCs w:val="24"/>
        </w:rPr>
        <w:t>.</w:t>
      </w:r>
    </w:p>
    <w:p w:rsidR="000D5A02" w:rsidRPr="00467CE1" w:rsidRDefault="000D5A02" w:rsidP="000D5A02">
      <w:pPr>
        <w:rPr>
          <w:rFonts w:ascii="Arial" w:hAnsi="Arial" w:cs="Arial"/>
          <w:sz w:val="24"/>
          <w:szCs w:val="24"/>
        </w:rPr>
      </w:pPr>
      <w:r w:rsidRPr="00467CE1">
        <w:rPr>
          <w:rFonts w:ascii="Arial" w:hAnsi="Arial" w:cs="Arial"/>
          <w:sz w:val="24"/>
          <w:szCs w:val="24"/>
          <w:lang w:val="uk-UA"/>
        </w:rPr>
        <w:t>8</w:t>
      </w:r>
      <w:r w:rsidRPr="00467C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CE1">
        <w:rPr>
          <w:rFonts w:ascii="Arial" w:hAnsi="Arial" w:cs="Arial"/>
          <w:sz w:val="24"/>
          <w:szCs w:val="24"/>
        </w:rPr>
        <w:t>Близько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97% </w:t>
      </w:r>
      <w:proofErr w:type="spellStart"/>
      <w:r w:rsidRPr="00467CE1">
        <w:rPr>
          <w:rFonts w:ascii="Arial" w:hAnsi="Arial" w:cs="Arial"/>
          <w:sz w:val="24"/>
          <w:szCs w:val="24"/>
        </w:rPr>
        <w:t>радіоактивних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речовин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залишилися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67CE1">
        <w:rPr>
          <w:rFonts w:ascii="Arial" w:hAnsi="Arial" w:cs="Arial"/>
          <w:sz w:val="24"/>
          <w:szCs w:val="24"/>
        </w:rPr>
        <w:t>напівзруйнованому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саркофазі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ЧАЕС.</w:t>
      </w:r>
    </w:p>
    <w:p w:rsidR="000D5A02" w:rsidRPr="00467CE1" w:rsidRDefault="000D5A02" w:rsidP="000D5A02">
      <w:pPr>
        <w:rPr>
          <w:rFonts w:ascii="Arial" w:hAnsi="Arial" w:cs="Arial"/>
          <w:sz w:val="24"/>
          <w:szCs w:val="24"/>
        </w:rPr>
      </w:pPr>
      <w:r w:rsidRPr="00467CE1">
        <w:rPr>
          <w:rFonts w:ascii="Arial" w:hAnsi="Arial" w:cs="Arial"/>
          <w:sz w:val="24"/>
          <w:szCs w:val="24"/>
          <w:lang w:val="uk-UA"/>
        </w:rPr>
        <w:t>9</w:t>
      </w:r>
      <w:r w:rsidRPr="00467CE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CE1">
        <w:rPr>
          <w:rFonts w:ascii="Arial" w:hAnsi="Arial" w:cs="Arial"/>
          <w:sz w:val="24"/>
          <w:szCs w:val="24"/>
        </w:rPr>
        <w:t>Офіційні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джерела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стверджують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CE1">
        <w:rPr>
          <w:rFonts w:ascii="Arial" w:hAnsi="Arial" w:cs="Arial"/>
          <w:sz w:val="24"/>
          <w:szCs w:val="24"/>
        </w:rPr>
        <w:t>що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потрібно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буде до 100 </w:t>
      </w:r>
      <w:proofErr w:type="spellStart"/>
      <w:r w:rsidRPr="00467CE1">
        <w:rPr>
          <w:rFonts w:ascii="Arial" w:hAnsi="Arial" w:cs="Arial"/>
          <w:sz w:val="24"/>
          <w:szCs w:val="24"/>
        </w:rPr>
        <w:t>років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, перш </w:t>
      </w:r>
      <w:proofErr w:type="spellStart"/>
      <w:r w:rsidRPr="00467CE1">
        <w:rPr>
          <w:rFonts w:ascii="Arial" w:hAnsi="Arial" w:cs="Arial"/>
          <w:sz w:val="24"/>
          <w:szCs w:val="24"/>
        </w:rPr>
        <w:t>ніж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станція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буде </w:t>
      </w:r>
      <w:proofErr w:type="spellStart"/>
      <w:r w:rsidRPr="00467CE1">
        <w:rPr>
          <w:rFonts w:ascii="Arial" w:hAnsi="Arial" w:cs="Arial"/>
          <w:sz w:val="24"/>
          <w:szCs w:val="24"/>
        </w:rPr>
        <w:t>повністю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списана.</w:t>
      </w:r>
    </w:p>
    <w:p w:rsidR="000D5A02" w:rsidRPr="00467CE1" w:rsidRDefault="000D5A02" w:rsidP="000D5A02">
      <w:pPr>
        <w:rPr>
          <w:rFonts w:ascii="Arial" w:hAnsi="Arial" w:cs="Arial"/>
          <w:sz w:val="24"/>
          <w:szCs w:val="24"/>
        </w:rPr>
      </w:pPr>
      <w:r w:rsidRPr="00467CE1">
        <w:rPr>
          <w:rFonts w:ascii="Arial" w:hAnsi="Arial" w:cs="Arial"/>
          <w:sz w:val="24"/>
          <w:szCs w:val="24"/>
          <w:lang w:val="uk-UA"/>
        </w:rPr>
        <w:t>10</w:t>
      </w:r>
      <w:r w:rsidRPr="00467CE1">
        <w:rPr>
          <w:rFonts w:ascii="Arial" w:hAnsi="Arial" w:cs="Arial"/>
          <w:sz w:val="24"/>
          <w:szCs w:val="24"/>
        </w:rPr>
        <w:t xml:space="preserve">. 200 тонн </w:t>
      </w:r>
      <w:proofErr w:type="spellStart"/>
      <w:r w:rsidRPr="00467CE1">
        <w:rPr>
          <w:rFonts w:ascii="Arial" w:hAnsi="Arial" w:cs="Arial"/>
          <w:sz w:val="24"/>
          <w:szCs w:val="24"/>
        </w:rPr>
        <w:t>радіоактивних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матеріалів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досі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перебуває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67CE1">
        <w:rPr>
          <w:rFonts w:ascii="Arial" w:hAnsi="Arial" w:cs="Arial"/>
          <w:sz w:val="24"/>
          <w:szCs w:val="24"/>
        </w:rPr>
        <w:t>реакторі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CE1">
        <w:rPr>
          <w:rFonts w:ascii="Arial" w:hAnsi="Arial" w:cs="Arial"/>
          <w:sz w:val="24"/>
          <w:szCs w:val="24"/>
        </w:rPr>
        <w:t>Чорнобильської</w:t>
      </w:r>
      <w:proofErr w:type="spellEnd"/>
      <w:r w:rsidRPr="00467CE1">
        <w:rPr>
          <w:rFonts w:ascii="Arial" w:hAnsi="Arial" w:cs="Arial"/>
          <w:sz w:val="24"/>
          <w:szCs w:val="24"/>
        </w:rPr>
        <w:t xml:space="preserve"> АЕС.</w:t>
      </w:r>
    </w:p>
    <w:p w:rsidR="00F95BC5" w:rsidRPr="00467CE1" w:rsidRDefault="00F95BC5">
      <w:pPr>
        <w:rPr>
          <w:sz w:val="28"/>
          <w:szCs w:val="28"/>
        </w:rPr>
      </w:pPr>
    </w:p>
    <w:sectPr w:rsidR="00F95BC5" w:rsidRPr="0046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A7"/>
    <w:rsid w:val="000C24A7"/>
    <w:rsid w:val="000D5A02"/>
    <w:rsid w:val="00467CE1"/>
    <w:rsid w:val="00D81A1D"/>
    <w:rsid w:val="00F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67A7"/>
  <w15:chartTrackingRefBased/>
  <w15:docId w15:val="{0790D118-BC52-484B-AB0C-E195780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5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2024-04-26T05:40:00Z</dcterms:created>
  <dcterms:modified xsi:type="dcterms:W3CDTF">2024-04-26T05:57:00Z</dcterms:modified>
</cp:coreProperties>
</file>