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D6" w:rsidRDefault="00255BD6" w:rsidP="00433EE2">
      <w:pPr>
        <w:rPr>
          <w:rFonts w:ascii="Sylfaen" w:hAnsi="Sylfaen" w:cs="Times New Roman"/>
          <w:sz w:val="24"/>
          <w:szCs w:val="24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Бронхіальна астма: чому виникає та як лікувати | Пресс-релизы | OBOZ.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A5A1A" id="Прямоугольник 1" o:spid="_x0000_s1026" alt="Бронхіальна астма: чому виникає та як лікувати | Пресс-релизы | OBOZ.U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NQpeEADAABK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="008B5E5F" w:rsidRPr="008B5E5F">
        <w:rPr>
          <w:rFonts w:ascii="Sylfaen" w:hAnsi="Sylfaen" w:cs="Times New Roman"/>
          <w:b/>
          <w:noProof/>
          <w:sz w:val="40"/>
          <w:szCs w:val="40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2540</wp:posOffset>
            </wp:positionV>
            <wp:extent cx="2621280" cy="1737360"/>
            <wp:effectExtent l="0" t="0" r="7620" b="0"/>
            <wp:wrapTopAndBottom/>
            <wp:docPr id="2" name="Рисунок 2" descr="C:\Users\11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5F" w:rsidRPr="008B5E5F">
        <w:rPr>
          <w:rFonts w:ascii="Sylfaen" w:hAnsi="Sylfaen" w:cs="Times New Roman"/>
          <w:b/>
          <w:noProof/>
          <w:sz w:val="40"/>
          <w:szCs w:val="40"/>
          <w:shd w:val="clear" w:color="auto" w:fill="FFFFFF"/>
          <w:lang w:val="ru-RU" w:eastAsia="ru-RU"/>
        </w:rPr>
        <w:t>БРОНХІАЛЬНА   АСТМА</w:t>
      </w:r>
      <w:bookmarkStart w:id="0" w:name="_GoBack"/>
      <w:bookmarkEnd w:id="0"/>
    </w:p>
    <w:p w:rsidR="00850F3B" w:rsidRPr="00491FB4" w:rsidRDefault="00850F3B" w:rsidP="00433EE2">
      <w:pPr>
        <w:rPr>
          <w:rFonts w:ascii="Sylfaen" w:hAnsi="Sylfaen" w:cs="Times New Roman"/>
          <w:sz w:val="24"/>
          <w:szCs w:val="24"/>
          <w:shd w:val="clear" w:color="auto" w:fill="FFFFFF"/>
        </w:rPr>
      </w:pPr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>Всесвітній день боротьби з астмою – щорічний захід, який проводиться у перший вівторок травня під егідою Глобальної ініціативи по астмі.</w:t>
      </w:r>
    </w:p>
    <w:p w:rsidR="00850F3B" w:rsidRPr="00491FB4" w:rsidRDefault="00850F3B" w:rsidP="00433EE2">
      <w:pPr>
        <w:rPr>
          <w:rFonts w:ascii="Sylfaen" w:hAnsi="Sylfaen" w:cs="Times New Roman"/>
          <w:sz w:val="24"/>
          <w:szCs w:val="24"/>
          <w:shd w:val="clear" w:color="auto" w:fill="FFFFFF"/>
        </w:rPr>
      </w:pPr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 xml:space="preserve"> </w:t>
      </w:r>
      <w:r w:rsidRPr="00491FB4">
        <w:rPr>
          <w:rStyle w:val="a6"/>
          <w:rFonts w:ascii="Sylfaen" w:hAnsi="Sylfae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Астма</w:t>
      </w:r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 xml:space="preserve"> - розповсюджене хронічне запальне захворювання дихальних шляхів, яке визначають за різноманітними  симптомами, непостійною </w:t>
      </w:r>
      <w:r w:rsidR="00433EE2" w:rsidRPr="00491FB4">
        <w:rPr>
          <w:rFonts w:ascii="Sylfaen" w:hAnsi="Sylfaen" w:cs="Times New Roman"/>
          <w:sz w:val="24"/>
          <w:szCs w:val="24"/>
          <w:shd w:val="clear" w:color="auto" w:fill="FFFFFF"/>
        </w:rPr>
        <w:t xml:space="preserve">обструкцією дихальних шляхів та </w:t>
      </w:r>
      <w:proofErr w:type="spellStart"/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>бронхоспазмом</w:t>
      </w:r>
      <w:proofErr w:type="spellEnd"/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 xml:space="preserve">. Типові симптоми включають хрипи, кашель, стиснення у грудях та задишку. Астма може виникнути у будь-якому віці. Але частіше - у маленьких дітей – у половини пацієнтів хвороба розвивається до 10 років життя. </w:t>
      </w:r>
      <w:r w:rsidR="00433EE2" w:rsidRPr="00491FB4">
        <w:rPr>
          <w:rFonts w:ascii="Sylfaen" w:hAnsi="Sylfaen" w:cs="Times New Roman"/>
          <w:spacing w:val="2"/>
          <w:sz w:val="24"/>
          <w:szCs w:val="24"/>
          <w:shd w:val="clear" w:color="auto" w:fill="FFFFFF"/>
        </w:rPr>
        <w:t xml:space="preserve">При перших проявах бронхіальної астми в дитини необхідно звернутися до лікаря, оскільки тільки спеціаліст зможе правильно оцінити тяжкість стану дитини та обрати лікувальну тактику. За наявності бронхіальної астми в дитини, спеціалістом підбирається протизапальне профілактичне лікування, що дозволить зменшити кількість симптомів астми та досягти разом з пацієнтом контролю над захворювання.  </w:t>
      </w:r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>Серед факторів ризику появи і розвитку астми: умови життя, клімат, робота, характер харчування, спадковість.</w:t>
      </w:r>
      <w:r w:rsidR="00504D0D" w:rsidRPr="00491FB4">
        <w:rPr>
          <w:rFonts w:ascii="Sylfaen" w:hAnsi="Sylfaen" w:cs="Times New Roman"/>
          <w:sz w:val="24"/>
          <w:szCs w:val="24"/>
          <w:shd w:val="clear" w:color="auto" w:fill="FFFFFF"/>
        </w:rPr>
        <w:t xml:space="preserve"> </w:t>
      </w:r>
      <w:r w:rsidRPr="00491FB4">
        <w:rPr>
          <w:rFonts w:ascii="Sylfaen" w:hAnsi="Sylfaen" w:cs="Times New Roman"/>
          <w:sz w:val="24"/>
          <w:szCs w:val="24"/>
          <w:shd w:val="clear" w:color="auto" w:fill="FFFFFF"/>
        </w:rPr>
        <w:t xml:space="preserve">Вважається, що причиною астми є сполучення двох факторів — генетичного та зовнішнього середовища. Діагностування хвороби зазвичай базується на основі клінічної картини, реакції на лікування з плином часу та спірометрії. </w:t>
      </w:r>
    </w:p>
    <w:p w:rsidR="00433EE2" w:rsidRPr="00491FB4" w:rsidRDefault="00850F3B" w:rsidP="00433EE2">
      <w:pPr>
        <w:rPr>
          <w:rFonts w:ascii="Sylfaen" w:hAnsi="Sylfaen" w:cs="Times New Roman"/>
          <w:color w:val="1D1D1B"/>
          <w:sz w:val="24"/>
          <w:szCs w:val="24"/>
        </w:rPr>
      </w:pPr>
      <w:r w:rsidRPr="00491FB4">
        <w:rPr>
          <w:rFonts w:ascii="Sylfaen" w:hAnsi="Sylfaen" w:cs="Times New Roman"/>
          <w:b/>
          <w:bCs/>
          <w:color w:val="1D1D1B"/>
          <w:sz w:val="24"/>
          <w:szCs w:val="24"/>
          <w:bdr w:val="none" w:sz="0" w:space="0" w:color="auto" w:frame="1"/>
        </w:rPr>
        <w:t>Фактори риз</w:t>
      </w:r>
      <w:r w:rsidR="00433EE2" w:rsidRPr="00491FB4">
        <w:rPr>
          <w:rFonts w:ascii="Sylfaen" w:hAnsi="Sylfaen" w:cs="Times New Roman"/>
          <w:b/>
          <w:bCs/>
          <w:color w:val="1D1D1B"/>
          <w:sz w:val="24"/>
          <w:szCs w:val="24"/>
          <w:bdr w:val="none" w:sz="0" w:space="0" w:color="auto" w:frame="1"/>
        </w:rPr>
        <w:t>ику поширення алергії і астми:</w:t>
      </w:r>
    </w:p>
    <w:p w:rsidR="00433EE2" w:rsidRPr="00491FB4" w:rsidRDefault="00850F3B" w:rsidP="00433EE2">
      <w:pPr>
        <w:rPr>
          <w:rFonts w:ascii="Sylfaen" w:hAnsi="Sylfaen" w:cs="Times New Roman"/>
          <w:b/>
          <w:sz w:val="24"/>
          <w:szCs w:val="24"/>
        </w:rPr>
      </w:pPr>
      <w:r w:rsidRPr="00491FB4">
        <w:rPr>
          <w:rFonts w:ascii="Sylfaen" w:hAnsi="Sylfaen" w:cs="Times New Roman"/>
          <w:color w:val="1D1D1B"/>
          <w:sz w:val="24"/>
          <w:szCs w:val="24"/>
          <w:bdr w:val="none" w:sz="0" w:space="0" w:color="auto" w:frame="1"/>
        </w:rPr>
        <w:t>- куріння (активне і пасивне), особливо в дитячому віці і під час вагітності;</w:t>
      </w:r>
      <w:r w:rsidRPr="00491FB4">
        <w:rPr>
          <w:rFonts w:ascii="Sylfaen" w:hAnsi="Sylfaen" w:cs="Times New Roman"/>
          <w:color w:val="1D1D1B"/>
          <w:sz w:val="24"/>
          <w:szCs w:val="24"/>
          <w:bdr w:val="none" w:sz="0" w:space="0" w:color="auto" w:frame="1"/>
        </w:rPr>
        <w:br/>
        <w:t>- прийом медикаментів, вплив хімічних речовин і вживання алергенних продуктів харчування під час вагітності;</w:t>
      </w:r>
      <w:r w:rsidRPr="00491FB4">
        <w:rPr>
          <w:rFonts w:ascii="Sylfaen" w:hAnsi="Sylfaen" w:cs="Times New Roman"/>
          <w:color w:val="1D1D1B"/>
          <w:sz w:val="24"/>
          <w:szCs w:val="24"/>
          <w:bdr w:val="none" w:sz="0" w:space="0" w:color="auto" w:frame="1"/>
        </w:rPr>
        <w:br/>
        <w:t>- неконтрольований прийом гормональних контрацептивів і антибіотиків;</w:t>
      </w:r>
      <w:r w:rsidRPr="00491FB4">
        <w:rPr>
          <w:rFonts w:ascii="Sylfaen" w:hAnsi="Sylfaen" w:cs="Times New Roman"/>
          <w:color w:val="1D1D1B"/>
          <w:sz w:val="24"/>
          <w:szCs w:val="24"/>
          <w:bdr w:val="none" w:sz="0" w:space="0" w:color="auto" w:frame="1"/>
        </w:rPr>
        <w:br/>
        <w:t>- переважання в харчуванні продуктів з синтетичними добавками;</w:t>
      </w:r>
      <w:r w:rsidRPr="00491FB4">
        <w:rPr>
          <w:rFonts w:ascii="Sylfaen" w:hAnsi="Sylfaen" w:cs="Times New Roman"/>
          <w:color w:val="1D1D1B"/>
          <w:sz w:val="24"/>
          <w:szCs w:val="24"/>
          <w:bdr w:val="none" w:sz="0" w:space="0" w:color="auto" w:frame="1"/>
        </w:rPr>
        <w:br/>
        <w:t>- стреси і несприятливі фактори навколишнього середовища</w:t>
      </w:r>
      <w:r w:rsidRPr="00491FB4">
        <w:rPr>
          <w:rFonts w:ascii="Sylfaen" w:hAnsi="Sylfaen" w:cs="Times New Roman"/>
          <w:i/>
          <w:color w:val="1D1D1B"/>
          <w:sz w:val="24"/>
          <w:szCs w:val="24"/>
          <w:bdr w:val="none" w:sz="0" w:space="0" w:color="auto" w:frame="1"/>
        </w:rPr>
        <w:t>.</w:t>
      </w:r>
      <w:r w:rsidR="00433EE2" w:rsidRPr="00491FB4">
        <w:rPr>
          <w:rFonts w:ascii="Sylfaen" w:hAnsi="Sylfaen" w:cs="Times New Roman"/>
          <w:i/>
          <w:color w:val="1D1D1B"/>
          <w:sz w:val="24"/>
          <w:szCs w:val="24"/>
          <w:bdr w:val="none" w:sz="0" w:space="0" w:color="auto" w:frame="1"/>
        </w:rPr>
        <w:t xml:space="preserve"> </w:t>
      </w:r>
      <w:r w:rsidR="00433EE2" w:rsidRPr="00491FB4">
        <w:rPr>
          <w:rFonts w:ascii="Sylfaen" w:hAnsi="Sylfaen" w:cs="Times New Roman"/>
          <w:sz w:val="24"/>
          <w:szCs w:val="24"/>
          <w:shd w:val="clear" w:color="auto" w:fill="FFFFFF"/>
        </w:rPr>
        <w:t>Хвороба розвивається як хронічне алергічне запалення бронхів, що призводить до підвищення чутливості нервових закінчень в дихальних шляхах та їх швидкого подразнення</w:t>
      </w:r>
      <w:r w:rsidR="00433EE2" w:rsidRPr="00491FB4">
        <w:rPr>
          <w:rFonts w:ascii="Sylfaen" w:hAnsi="Sylfaen" w:cs="Times New Roman"/>
          <w:i/>
          <w:sz w:val="24"/>
          <w:szCs w:val="24"/>
          <w:shd w:val="clear" w:color="auto" w:fill="FFFFFF"/>
        </w:rPr>
        <w:t>.</w:t>
      </w:r>
      <w:r w:rsidR="00EA083B" w:rsidRPr="00491FB4">
        <w:rPr>
          <w:rFonts w:ascii="Sylfaen" w:hAnsi="Sylfaen" w:cs="Times New Roman"/>
          <w:i/>
          <w:color w:val="3C4858"/>
          <w:sz w:val="24"/>
          <w:szCs w:val="24"/>
          <w:shd w:val="clear" w:color="auto" w:fill="FFFFFF"/>
        </w:rPr>
        <w:t> </w:t>
      </w:r>
      <w:r w:rsidR="00EA083B" w:rsidRPr="00491FB4">
        <w:rPr>
          <w:rStyle w:val="a6"/>
          <w:rFonts w:ascii="Sylfaen" w:hAnsi="Sylfaen" w:cs="Times New Roman"/>
          <w:b w:val="0"/>
          <w:sz w:val="24"/>
          <w:szCs w:val="24"/>
          <w:shd w:val="clear" w:color="auto" w:fill="FFFFFF"/>
        </w:rPr>
        <w:t>Бронхіальна астма – це захворювання, яке вимагає медичного контролю, індивідуального плану лікування,</w:t>
      </w:r>
      <w:r w:rsidR="00433EE2" w:rsidRPr="00491FB4">
        <w:rPr>
          <w:rStyle w:val="a6"/>
          <w:rFonts w:ascii="Sylfaen" w:hAnsi="Sylfaen" w:cs="Times New Roman"/>
          <w:b w:val="0"/>
          <w:sz w:val="24"/>
          <w:szCs w:val="24"/>
          <w:shd w:val="clear" w:color="auto" w:fill="FFFFFF"/>
        </w:rPr>
        <w:t xml:space="preserve"> </w:t>
      </w:r>
      <w:r w:rsidR="00EA083B" w:rsidRPr="00491FB4">
        <w:rPr>
          <w:rStyle w:val="a6"/>
          <w:rFonts w:ascii="Sylfaen" w:hAnsi="Sylfaen" w:cs="Times New Roman"/>
          <w:b w:val="0"/>
          <w:sz w:val="24"/>
          <w:szCs w:val="24"/>
          <w:shd w:val="clear" w:color="auto" w:fill="FFFFFF"/>
        </w:rPr>
        <w:t>усунення факторів ризику. Дотримання обов’язкових правил дозволить вести повноцінне життя, почувати себе здоровим та активним.</w:t>
      </w:r>
      <w:r w:rsidR="00504D0D" w:rsidRPr="00491FB4">
        <w:rPr>
          <w:rStyle w:val="a6"/>
          <w:rFonts w:ascii="Sylfaen" w:hAnsi="Sylfae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EA083B" w:rsidRDefault="00504D0D" w:rsidP="00433EE2">
      <w:pPr>
        <w:rPr>
          <w:rFonts w:ascii="Sylfaen" w:hAnsi="Sylfaen" w:cs="Times New Roman"/>
          <w:color w:val="333333"/>
          <w:sz w:val="24"/>
          <w:szCs w:val="24"/>
          <w:shd w:val="clear" w:color="auto" w:fill="FFFFFF"/>
        </w:rPr>
      </w:pPr>
      <w:r w:rsidRPr="00491FB4">
        <w:rPr>
          <w:rFonts w:ascii="Sylfaen" w:hAnsi="Sylfaen" w:cs="Times New Roman"/>
          <w:color w:val="333333"/>
          <w:sz w:val="24"/>
          <w:szCs w:val="24"/>
          <w:shd w:val="clear" w:color="auto" w:fill="FFFFFF"/>
        </w:rPr>
        <w:t>Бережіть своє здоров'я! Не займайтеся самолікуванням! Зверніться до фахі</w:t>
      </w:r>
      <w:r w:rsidR="00433EE2" w:rsidRPr="00491FB4">
        <w:rPr>
          <w:rFonts w:ascii="Sylfaen" w:hAnsi="Sylfaen" w:cs="Times New Roman"/>
          <w:color w:val="333333"/>
          <w:sz w:val="24"/>
          <w:szCs w:val="24"/>
          <w:shd w:val="clear" w:color="auto" w:fill="FFFFFF"/>
        </w:rPr>
        <w:t>вця</w:t>
      </w:r>
      <w:r w:rsidR="008B5E5F">
        <w:rPr>
          <w:rFonts w:ascii="Sylfaen" w:hAnsi="Sylfaen" w:cs="Times New Roman"/>
          <w:color w:val="333333"/>
          <w:sz w:val="24"/>
          <w:szCs w:val="24"/>
          <w:shd w:val="clear" w:color="auto" w:fill="FFFFFF"/>
        </w:rPr>
        <w:t>!</w:t>
      </w:r>
    </w:p>
    <w:p w:rsidR="00491FB4" w:rsidRPr="00491FB4" w:rsidRDefault="00491FB4" w:rsidP="00491FB4">
      <w:pPr>
        <w:ind w:left="1416"/>
        <w:rPr>
          <w:rFonts w:ascii="Sylfaen" w:hAnsi="Sylfaen" w:cs="Times New Roman"/>
          <w:sz w:val="24"/>
          <w:szCs w:val="24"/>
        </w:rPr>
      </w:pPr>
    </w:p>
    <w:sectPr w:rsidR="00491FB4" w:rsidRPr="00491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E0"/>
    <w:rsid w:val="001D1F9A"/>
    <w:rsid w:val="00255BD6"/>
    <w:rsid w:val="00433EE2"/>
    <w:rsid w:val="00491FB4"/>
    <w:rsid w:val="00504D0D"/>
    <w:rsid w:val="0058219E"/>
    <w:rsid w:val="006350A8"/>
    <w:rsid w:val="00850F3B"/>
    <w:rsid w:val="008B5E5F"/>
    <w:rsid w:val="00A51AE0"/>
    <w:rsid w:val="00B46809"/>
    <w:rsid w:val="00C65B0B"/>
    <w:rsid w:val="00C81033"/>
    <w:rsid w:val="00EA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336"/>
  <w15:chartTrackingRefBased/>
  <w15:docId w15:val="{B0618766-0A44-4D93-BD96-11A022B1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9E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85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50F3B"/>
    <w:rPr>
      <w:b/>
      <w:bCs/>
    </w:rPr>
  </w:style>
  <w:style w:type="paragraph" w:styleId="a7">
    <w:name w:val="Normal (Web)"/>
    <w:basedOn w:val="a"/>
    <w:uiPriority w:val="99"/>
    <w:semiHidden/>
    <w:unhideWhenUsed/>
    <w:rsid w:val="00E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323A-87AC-4F10-97AF-C9B3D28E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2023-08-02T08:16:00Z</cp:lastPrinted>
  <dcterms:created xsi:type="dcterms:W3CDTF">2024-05-07T06:49:00Z</dcterms:created>
  <dcterms:modified xsi:type="dcterms:W3CDTF">2024-05-07T06:49:00Z</dcterms:modified>
</cp:coreProperties>
</file>