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37" w:rsidRPr="00685E37" w:rsidRDefault="00AE74C3" w:rsidP="00152A9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34050" cy="3286125"/>
            <wp:effectExtent l="19050" t="0" r="0" b="0"/>
            <wp:docPr id="1" name="Рисунок 1" descr="C:\Users\User\Desktop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E37" w:rsidRPr="00685E37">
        <w:rPr>
          <w:rFonts w:ascii="Times New Roman" w:hAnsi="Times New Roman"/>
          <w:sz w:val="28"/>
          <w:szCs w:val="28"/>
        </w:rPr>
        <w:t>Гепатит — це захворювання печінки запального характеру, як правило, вірусного походження.</w:t>
      </w:r>
    </w:p>
    <w:p w:rsidR="00685E37" w:rsidRPr="00685E37" w:rsidRDefault="00685E37" w:rsidP="00152A9C">
      <w:pPr>
        <w:ind w:firstLine="360"/>
        <w:rPr>
          <w:rFonts w:ascii="Times New Roman" w:hAnsi="Times New Roman"/>
          <w:sz w:val="28"/>
          <w:szCs w:val="28"/>
        </w:rPr>
      </w:pPr>
      <w:r w:rsidRPr="00685E37">
        <w:rPr>
          <w:rFonts w:ascii="Times New Roman" w:hAnsi="Times New Roman"/>
          <w:sz w:val="28"/>
          <w:szCs w:val="28"/>
        </w:rPr>
        <w:t>Головні причини розвитку гепатиту:</w:t>
      </w:r>
    </w:p>
    <w:p w:rsidR="00685E37" w:rsidRPr="00685E37" w:rsidRDefault="00685E37" w:rsidP="00685E3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85E37">
        <w:rPr>
          <w:rFonts w:ascii="Times New Roman" w:hAnsi="Times New Roman"/>
          <w:sz w:val="28"/>
          <w:szCs w:val="28"/>
        </w:rPr>
        <w:t>віруси гепатиту;</w:t>
      </w:r>
    </w:p>
    <w:p w:rsidR="00685E37" w:rsidRPr="00685E37" w:rsidRDefault="00685E37" w:rsidP="00685E3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85E37">
        <w:rPr>
          <w:rFonts w:ascii="Times New Roman" w:hAnsi="Times New Roman"/>
          <w:sz w:val="28"/>
          <w:szCs w:val="28"/>
        </w:rPr>
        <w:t>деякі інфекційні захворювання;</w:t>
      </w:r>
    </w:p>
    <w:p w:rsidR="00685E37" w:rsidRPr="00685E37" w:rsidRDefault="00685E37" w:rsidP="00685E3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85E37">
        <w:rPr>
          <w:rFonts w:ascii="Times New Roman" w:hAnsi="Times New Roman"/>
          <w:sz w:val="28"/>
          <w:szCs w:val="28"/>
        </w:rPr>
        <w:t>токсичні речовини (алкоголь, деякі наркотичні препарати);</w:t>
      </w:r>
    </w:p>
    <w:p w:rsidR="00685E37" w:rsidRPr="00685E37" w:rsidRDefault="00685E37" w:rsidP="00685E3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85E37">
        <w:rPr>
          <w:rFonts w:ascii="Times New Roman" w:hAnsi="Times New Roman"/>
          <w:sz w:val="28"/>
          <w:szCs w:val="28"/>
        </w:rPr>
        <w:t>медикаменти;</w:t>
      </w:r>
    </w:p>
    <w:p w:rsidR="00685E37" w:rsidRPr="00685E37" w:rsidRDefault="00685E37" w:rsidP="00685E3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685E37">
        <w:rPr>
          <w:rFonts w:ascii="Times New Roman" w:hAnsi="Times New Roman"/>
          <w:sz w:val="28"/>
          <w:szCs w:val="28"/>
        </w:rPr>
        <w:t>аутоімунні</w:t>
      </w:r>
      <w:proofErr w:type="spellEnd"/>
      <w:r w:rsidRPr="00685E37">
        <w:rPr>
          <w:rFonts w:ascii="Times New Roman" w:hAnsi="Times New Roman"/>
          <w:sz w:val="28"/>
          <w:szCs w:val="28"/>
        </w:rPr>
        <w:t xml:space="preserve"> захворювання.</w:t>
      </w:r>
    </w:p>
    <w:p w:rsidR="00AC1215" w:rsidRDefault="00AC1215" w:rsidP="00152A9C">
      <w:pPr>
        <w:ind w:firstLine="360"/>
        <w:rPr>
          <w:rFonts w:ascii="Times New Roman" w:hAnsi="Times New Roman"/>
          <w:sz w:val="28"/>
          <w:szCs w:val="28"/>
        </w:rPr>
      </w:pPr>
      <w:r w:rsidRPr="00030F1F">
        <w:rPr>
          <w:rFonts w:ascii="Times New Roman" w:hAnsi="Times New Roman"/>
          <w:sz w:val="28"/>
          <w:szCs w:val="28"/>
        </w:rPr>
        <w:t xml:space="preserve">Натепер лікарям відомі вісім вірусних гепатитів, які позначаються великими літерами англійського алфавіту А, В, С, Д, Е, G, SEN та TT і спричиняються однойменними </w:t>
      </w:r>
      <w:proofErr w:type="spellStart"/>
      <w:r w:rsidRPr="00030F1F">
        <w:rPr>
          <w:rFonts w:ascii="Times New Roman" w:hAnsi="Times New Roman"/>
          <w:sz w:val="28"/>
          <w:szCs w:val="28"/>
        </w:rPr>
        <w:t>гепатотропними</w:t>
      </w:r>
      <w:proofErr w:type="spellEnd"/>
      <w:r w:rsidRPr="00030F1F">
        <w:rPr>
          <w:rFonts w:ascii="Times New Roman" w:hAnsi="Times New Roman"/>
          <w:sz w:val="28"/>
          <w:szCs w:val="28"/>
        </w:rPr>
        <w:t xml:space="preserve"> вірусами. </w:t>
      </w:r>
      <w:r w:rsidR="00685E37" w:rsidRPr="00685E37">
        <w:rPr>
          <w:rFonts w:ascii="Times New Roman" w:hAnsi="Times New Roman"/>
          <w:sz w:val="28"/>
          <w:szCs w:val="28"/>
        </w:rPr>
        <w:t>Усі типи вірусів спричиняють захворювання печінки, але між ними є істотна різниця.</w:t>
      </w:r>
    </w:p>
    <w:p w:rsidR="00685E37" w:rsidRDefault="00685E37" w:rsidP="00685E37">
      <w:r w:rsidRPr="00E83745">
        <w:t xml:space="preserve"> </w:t>
      </w:r>
      <w:r w:rsidR="00152A9C">
        <w:tab/>
      </w:r>
      <w:r w:rsidR="00AC1215" w:rsidRPr="00030F1F">
        <w:rPr>
          <w:rFonts w:ascii="Times New Roman" w:hAnsi="Times New Roman"/>
          <w:sz w:val="28"/>
          <w:szCs w:val="28"/>
        </w:rPr>
        <w:t>За оцінками експертів ВООЗ,  на Земній кулі більше 2 млрд. людей мають ознаки наявного чи перенесеного гепатиту В, у 200-250 млн. із них діагностується хронічне ураження печінки.   Вірусом гепатиту С інфіковано понад 3 % населення світу, що складає більше 200 млн людей. За даними офіційної статистики в Україні частота інфікування дорослого населення вірусом гепатиту В складає 2,2 % , що становить коло 1 млн. осіб. Вірусом гепатиту С інфіковано 3 % мешканців країни, що становить 1,2 млн. осіб.</w:t>
      </w:r>
    </w:p>
    <w:p w:rsidR="00685E37" w:rsidRPr="003E2626" w:rsidRDefault="00685E37" w:rsidP="00152A9C">
      <w:pPr>
        <w:ind w:firstLine="708"/>
        <w:rPr>
          <w:rFonts w:ascii="Times New Roman" w:hAnsi="Times New Roman"/>
          <w:sz w:val="28"/>
          <w:szCs w:val="28"/>
        </w:rPr>
      </w:pPr>
      <w:r w:rsidRPr="003E2626">
        <w:rPr>
          <w:rFonts w:ascii="Times New Roman" w:hAnsi="Times New Roman"/>
          <w:sz w:val="28"/>
          <w:szCs w:val="28"/>
        </w:rPr>
        <w:t>Шляхи передавання вірусу гепатиту залежать від його типу.</w:t>
      </w:r>
    </w:p>
    <w:p w:rsidR="00B43656" w:rsidRDefault="00685E37" w:rsidP="00152A9C">
      <w:pPr>
        <w:ind w:firstLine="708"/>
        <w:rPr>
          <w:rFonts w:ascii="Times New Roman" w:hAnsi="Times New Roman"/>
          <w:sz w:val="28"/>
          <w:szCs w:val="28"/>
        </w:rPr>
      </w:pPr>
      <w:r w:rsidRPr="003E2626">
        <w:rPr>
          <w:rFonts w:ascii="Times New Roman" w:hAnsi="Times New Roman"/>
          <w:sz w:val="28"/>
          <w:szCs w:val="28"/>
        </w:rPr>
        <w:t>Так, шлях передавання вірусів гепатиту А та Е — фекально-оральний, коли неінфікована людина вживає продукти або воду, що забруднені фекаліями інфікованої людини. У сім’ях можливе зараження через брудні руки, коли інфікована людина готує їжу для членів родини</w:t>
      </w:r>
      <w:r w:rsidR="00B43656">
        <w:rPr>
          <w:rFonts w:ascii="Times New Roman" w:hAnsi="Times New Roman"/>
          <w:sz w:val="28"/>
          <w:szCs w:val="28"/>
        </w:rPr>
        <w:t>.</w:t>
      </w:r>
    </w:p>
    <w:p w:rsidR="00685E37" w:rsidRDefault="00B43656" w:rsidP="00152A9C">
      <w:pPr>
        <w:ind w:firstLine="708"/>
        <w:rPr>
          <w:rFonts w:ascii="Times New Roman" w:hAnsi="Times New Roman"/>
          <w:sz w:val="28"/>
          <w:szCs w:val="28"/>
        </w:rPr>
      </w:pPr>
      <w:r w:rsidRPr="00030F1F">
        <w:rPr>
          <w:rFonts w:ascii="Times New Roman" w:hAnsi="Times New Roman"/>
          <w:sz w:val="28"/>
          <w:szCs w:val="28"/>
        </w:rPr>
        <w:lastRenderedPageBreak/>
        <w:t>Однак в Україні, зважаючи на кліматичні особливості, гепатит Е зустрічається рідко, у вигляді поодиноких завізних випадків.</w:t>
      </w:r>
    </w:p>
    <w:p w:rsidR="00B43656" w:rsidRPr="003E2626" w:rsidRDefault="00B43656" w:rsidP="00685E37">
      <w:pPr>
        <w:rPr>
          <w:rFonts w:ascii="Times New Roman" w:hAnsi="Times New Roman"/>
          <w:sz w:val="28"/>
          <w:szCs w:val="28"/>
        </w:rPr>
      </w:pPr>
    </w:p>
    <w:p w:rsidR="00685E37" w:rsidRPr="003E2626" w:rsidRDefault="00FD6ACB" w:rsidP="00152A9C">
      <w:pPr>
        <w:ind w:firstLine="360"/>
        <w:rPr>
          <w:rFonts w:ascii="Times New Roman" w:hAnsi="Times New Roman"/>
          <w:sz w:val="28"/>
          <w:szCs w:val="28"/>
        </w:rPr>
      </w:pPr>
      <w:hyperlink r:id="rId6" w:history="1">
        <w:r w:rsidR="00685E37" w:rsidRPr="003E26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Інфікування вірусами гепатиту В, С</w:t>
        </w:r>
      </w:hyperlink>
      <w:r w:rsidR="00685E37" w:rsidRPr="003E2626">
        <w:rPr>
          <w:rFonts w:ascii="Times New Roman" w:hAnsi="Times New Roman"/>
          <w:sz w:val="28"/>
          <w:szCs w:val="28"/>
        </w:rPr>
        <w:t> і D відбувається в результаті контакту через пошкоджену шкіру або слизові оболонки з інфікованими рідинами організму (переважно кров), зокрема:</w:t>
      </w:r>
    </w:p>
    <w:p w:rsidR="00685E37" w:rsidRPr="003E2626" w:rsidRDefault="00685E37" w:rsidP="00685E3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E2626">
        <w:rPr>
          <w:rFonts w:ascii="Times New Roman" w:hAnsi="Times New Roman"/>
          <w:sz w:val="28"/>
          <w:szCs w:val="28"/>
        </w:rPr>
        <w:t>переливання інфікованої крові або її компонентів;</w:t>
      </w:r>
    </w:p>
    <w:p w:rsidR="00685E37" w:rsidRPr="003E2626" w:rsidRDefault="00685E37" w:rsidP="00685E3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E2626">
        <w:rPr>
          <w:rFonts w:ascii="Times New Roman" w:hAnsi="Times New Roman"/>
          <w:sz w:val="28"/>
          <w:szCs w:val="28"/>
        </w:rPr>
        <w:t xml:space="preserve">вживання наркотиків </w:t>
      </w:r>
      <w:proofErr w:type="spellStart"/>
      <w:r w:rsidRPr="003E2626">
        <w:rPr>
          <w:rFonts w:ascii="Times New Roman" w:hAnsi="Times New Roman"/>
          <w:sz w:val="28"/>
          <w:szCs w:val="28"/>
        </w:rPr>
        <w:t>ін’єкційно</w:t>
      </w:r>
      <w:proofErr w:type="spellEnd"/>
      <w:r w:rsidRPr="003E262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E2626">
        <w:rPr>
          <w:rFonts w:ascii="Times New Roman" w:hAnsi="Times New Roman"/>
          <w:sz w:val="28"/>
          <w:szCs w:val="28"/>
        </w:rPr>
        <w:t>інтраназально</w:t>
      </w:r>
      <w:proofErr w:type="spellEnd"/>
      <w:r w:rsidRPr="003E2626">
        <w:rPr>
          <w:rFonts w:ascii="Times New Roman" w:hAnsi="Times New Roman"/>
          <w:sz w:val="28"/>
          <w:szCs w:val="28"/>
        </w:rPr>
        <w:t>;</w:t>
      </w:r>
    </w:p>
    <w:p w:rsidR="00685E37" w:rsidRPr="003E2626" w:rsidRDefault="00685E37" w:rsidP="00685E3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3E2626">
        <w:rPr>
          <w:rFonts w:ascii="Times New Roman" w:hAnsi="Times New Roman"/>
          <w:sz w:val="28"/>
          <w:szCs w:val="28"/>
        </w:rPr>
        <w:t>інвазивні</w:t>
      </w:r>
      <w:proofErr w:type="spellEnd"/>
      <w:r w:rsidRPr="003E2626">
        <w:rPr>
          <w:rFonts w:ascii="Times New Roman" w:hAnsi="Times New Roman"/>
          <w:sz w:val="28"/>
          <w:szCs w:val="28"/>
        </w:rPr>
        <w:t xml:space="preserve"> медичні та немедичні маніпуляції із використанням забрудненого інструментарію (хірургічні втручання, стоматологічні процедури, гемодіаліз, </w:t>
      </w:r>
      <w:hyperlink r:id="rId7" w:history="1">
        <w:r w:rsidRPr="003E26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татуювання, </w:t>
        </w:r>
        <w:proofErr w:type="spellStart"/>
        <w:r w:rsidRPr="003E26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пірсинг</w:t>
        </w:r>
        <w:proofErr w:type="spellEnd"/>
        <w:r w:rsidRPr="003E26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 манікюр</w:t>
        </w:r>
      </w:hyperlink>
      <w:r w:rsidRPr="003E2626">
        <w:rPr>
          <w:rFonts w:ascii="Times New Roman" w:hAnsi="Times New Roman"/>
          <w:sz w:val="28"/>
          <w:szCs w:val="28"/>
        </w:rPr>
        <w:t> тощо);</w:t>
      </w:r>
    </w:p>
    <w:p w:rsidR="00685E37" w:rsidRPr="003E2626" w:rsidRDefault="00685E37" w:rsidP="00685E3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E2626">
        <w:rPr>
          <w:rFonts w:ascii="Times New Roman" w:hAnsi="Times New Roman"/>
          <w:sz w:val="28"/>
          <w:szCs w:val="28"/>
        </w:rPr>
        <w:t>вертикальне передавання </w:t>
      </w:r>
      <w:hyperlink r:id="rId8" w:history="1">
        <w:r w:rsidRPr="003E26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від матері до дитини</w:t>
        </w:r>
      </w:hyperlink>
      <w:r w:rsidRPr="003E2626">
        <w:rPr>
          <w:rFonts w:ascii="Times New Roman" w:hAnsi="Times New Roman"/>
          <w:sz w:val="28"/>
          <w:szCs w:val="28"/>
        </w:rPr>
        <w:t> (стосується більше вірусного гепатиту В);</w:t>
      </w:r>
    </w:p>
    <w:p w:rsidR="00685E37" w:rsidRPr="003E2626" w:rsidRDefault="00685E37" w:rsidP="00685E3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E2626">
        <w:rPr>
          <w:rFonts w:ascii="Times New Roman" w:hAnsi="Times New Roman"/>
          <w:sz w:val="28"/>
          <w:szCs w:val="28"/>
        </w:rPr>
        <w:t>побутовим шляхом (унаслідок спільного використання зубних щіток, лез для гоління тощо та інших індивідуальних засобів гігієни, що можуть містити сліди крові);</w:t>
      </w:r>
    </w:p>
    <w:p w:rsidR="00685E37" w:rsidRDefault="00685E37" w:rsidP="00685E3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E2626">
        <w:rPr>
          <w:rFonts w:ascii="Times New Roman" w:hAnsi="Times New Roman"/>
          <w:sz w:val="28"/>
          <w:szCs w:val="28"/>
        </w:rPr>
        <w:t>статевим шляхом під час незахищених статевих контактів.</w:t>
      </w:r>
    </w:p>
    <w:p w:rsidR="00B43656" w:rsidRDefault="00B43656" w:rsidP="00152A9C">
      <w:pPr>
        <w:ind w:firstLine="360"/>
        <w:rPr>
          <w:rFonts w:ascii="Times New Roman" w:hAnsi="Times New Roman"/>
          <w:sz w:val="28"/>
          <w:szCs w:val="28"/>
        </w:rPr>
      </w:pPr>
      <w:r w:rsidRPr="00030F1F">
        <w:rPr>
          <w:rFonts w:ascii="Times New Roman" w:hAnsi="Times New Roman"/>
          <w:sz w:val="28"/>
          <w:szCs w:val="28"/>
        </w:rPr>
        <w:t>Причому для того, щоб відбулося зараження достатньо дуже незначної кількості крові чи іншого біологічного матеріалу хворої людини.</w:t>
      </w:r>
    </w:p>
    <w:p w:rsidR="00AC1215" w:rsidRPr="003E2626" w:rsidRDefault="00AC1215" w:rsidP="00152A9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Гепатити В і С</w:t>
      </w:r>
      <w:r w:rsidRPr="00030F1F">
        <w:rPr>
          <w:rFonts w:ascii="Times New Roman" w:hAnsi="Times New Roman"/>
          <w:sz w:val="28"/>
          <w:szCs w:val="28"/>
        </w:rPr>
        <w:t xml:space="preserve"> мають значне поширення в Україні</w:t>
      </w:r>
      <w:r>
        <w:rPr>
          <w:rFonts w:ascii="Times New Roman" w:hAnsi="Times New Roman"/>
          <w:sz w:val="28"/>
          <w:szCs w:val="28"/>
        </w:rPr>
        <w:t>.</w:t>
      </w:r>
    </w:p>
    <w:p w:rsidR="00685E37" w:rsidRPr="00B43656" w:rsidRDefault="00685E37" w:rsidP="00685E37">
      <w:pPr>
        <w:rPr>
          <w:rFonts w:ascii="Times New Roman" w:hAnsi="Times New Roman"/>
          <w:b/>
          <w:bCs/>
          <w:sz w:val="36"/>
          <w:szCs w:val="36"/>
        </w:rPr>
      </w:pPr>
      <w:r w:rsidRPr="00B43656">
        <w:rPr>
          <w:rFonts w:ascii="Times New Roman" w:hAnsi="Times New Roman"/>
          <w:b/>
          <w:bCs/>
          <w:sz w:val="36"/>
          <w:szCs w:val="36"/>
        </w:rPr>
        <w:t>Як захиститися від гепатиту</w:t>
      </w:r>
    </w:p>
    <w:p w:rsidR="00685E37" w:rsidRPr="00030F1F" w:rsidRDefault="00685E37" w:rsidP="00152A9C">
      <w:pPr>
        <w:ind w:firstLine="708"/>
        <w:rPr>
          <w:rFonts w:ascii="Times New Roman" w:hAnsi="Times New Roman"/>
          <w:sz w:val="28"/>
          <w:szCs w:val="28"/>
        </w:rPr>
      </w:pPr>
      <w:r w:rsidRPr="00030F1F">
        <w:rPr>
          <w:rFonts w:ascii="Times New Roman" w:hAnsi="Times New Roman"/>
          <w:sz w:val="28"/>
          <w:szCs w:val="28"/>
        </w:rPr>
        <w:t>Щоб уникнути інфікування вірусами гепатиту А та Е, дотримуйтеся правил особистої гігієни, вживайте термічно оброблену їжу, добре мийте овочі, фрукти, ягоди й зелень, кип’ятіть воду, не пийте з відкритих джерел.</w:t>
      </w:r>
    </w:p>
    <w:p w:rsidR="00030F1F" w:rsidRDefault="00685E37" w:rsidP="00152A9C">
      <w:pPr>
        <w:ind w:firstLine="708"/>
        <w:rPr>
          <w:rFonts w:ascii="Times New Roman" w:hAnsi="Times New Roman"/>
          <w:sz w:val="28"/>
          <w:szCs w:val="28"/>
        </w:rPr>
      </w:pPr>
      <w:r w:rsidRPr="00030F1F">
        <w:rPr>
          <w:rFonts w:ascii="Times New Roman" w:hAnsi="Times New Roman"/>
          <w:sz w:val="28"/>
          <w:szCs w:val="28"/>
        </w:rPr>
        <w:t xml:space="preserve">На міжнародному ринку доступні кілька ін’єкційних </w:t>
      </w:r>
      <w:proofErr w:type="spellStart"/>
      <w:r w:rsidRPr="00030F1F">
        <w:rPr>
          <w:rFonts w:ascii="Times New Roman" w:hAnsi="Times New Roman"/>
          <w:sz w:val="28"/>
          <w:szCs w:val="28"/>
        </w:rPr>
        <w:t>інактивованих</w:t>
      </w:r>
      <w:proofErr w:type="spellEnd"/>
      <w:r w:rsidRPr="00030F1F">
        <w:rPr>
          <w:rFonts w:ascii="Times New Roman" w:hAnsi="Times New Roman"/>
          <w:sz w:val="28"/>
          <w:szCs w:val="28"/>
        </w:rPr>
        <w:t xml:space="preserve"> вакцин проти </w:t>
      </w:r>
      <w:hyperlink r:id="rId9" w:history="1">
        <w:r w:rsidRPr="00AC121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гепатиту А</w:t>
        </w:r>
      </w:hyperlink>
      <w:r w:rsidRPr="00030F1F">
        <w:rPr>
          <w:rFonts w:ascii="Times New Roman" w:hAnsi="Times New Roman"/>
          <w:sz w:val="28"/>
          <w:szCs w:val="28"/>
        </w:rPr>
        <w:t>.</w:t>
      </w:r>
      <w:r w:rsidR="00030F1F" w:rsidRPr="00030F1F">
        <w:t xml:space="preserve"> </w:t>
      </w:r>
      <w:r w:rsidR="00030F1F" w:rsidRPr="00030F1F">
        <w:rPr>
          <w:rFonts w:ascii="Times New Roman" w:hAnsi="Times New Roman"/>
          <w:sz w:val="28"/>
          <w:szCs w:val="28"/>
        </w:rPr>
        <w:t>Майже у 100% людей протягом місяця після введення однієї дози вакцини розвиваються захисні рівні антитіл до вірусу.</w:t>
      </w:r>
    </w:p>
    <w:p w:rsidR="00030F1F" w:rsidRDefault="00030F1F" w:rsidP="00685E37">
      <w:pPr>
        <w:rPr>
          <w:rFonts w:ascii="Times New Roman" w:hAnsi="Times New Roman"/>
          <w:sz w:val="28"/>
          <w:szCs w:val="28"/>
        </w:rPr>
      </w:pPr>
    </w:p>
    <w:p w:rsidR="00685E37" w:rsidRPr="00030F1F" w:rsidRDefault="00685E37" w:rsidP="00152A9C">
      <w:pPr>
        <w:ind w:firstLine="708"/>
        <w:rPr>
          <w:rFonts w:ascii="Times New Roman" w:hAnsi="Times New Roman"/>
          <w:sz w:val="28"/>
          <w:szCs w:val="28"/>
        </w:rPr>
      </w:pPr>
      <w:r w:rsidRPr="00030F1F">
        <w:rPr>
          <w:rFonts w:ascii="Times New Roman" w:hAnsi="Times New Roman"/>
          <w:sz w:val="28"/>
          <w:szCs w:val="28"/>
        </w:rPr>
        <w:t>Натомість головним засобом профілактики </w:t>
      </w:r>
      <w:hyperlink r:id="rId10" w:history="1">
        <w:r w:rsidRPr="00AC121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вірусного гепатиту В і D</w:t>
        </w:r>
      </w:hyperlink>
      <w:r w:rsidRPr="00030F1F">
        <w:rPr>
          <w:rFonts w:ascii="Times New Roman" w:hAnsi="Times New Roman"/>
          <w:sz w:val="28"/>
          <w:szCs w:val="28"/>
        </w:rPr>
        <w:t> є вакцинація. Відповідно до рекомендацій ВООЗ, усі діти грудного віку мають отримувати </w:t>
      </w:r>
      <w:hyperlink r:id="rId11" w:history="1">
        <w:r w:rsidRPr="00AC121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вакцину проти гепатиту В</w:t>
        </w:r>
      </w:hyperlink>
      <w:r w:rsidRPr="00030F1F">
        <w:rPr>
          <w:rFonts w:ascii="Times New Roman" w:hAnsi="Times New Roman"/>
          <w:sz w:val="28"/>
          <w:szCs w:val="28"/>
        </w:rPr>
        <w:t> якомога раніше, бажано протягом 24 год після народження. Відтак необхідно в майбутньому ввести ще другу і третю дози для завершення серії вакцинації. Оскільки зараження вірусом гепатиту D неможливе без присутності вірусу гепатиту В, </w:t>
      </w:r>
      <w:hyperlink r:id="rId12" w:history="1">
        <w:r w:rsidRPr="00AC121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вакцинація проти В</w:t>
        </w:r>
        <w:r w:rsidR="00B4365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ірусного</w:t>
        </w:r>
      </w:hyperlink>
      <w:r w:rsidR="00B43656">
        <w:rPr>
          <w:rFonts w:ascii="Times New Roman" w:hAnsi="Times New Roman"/>
          <w:sz w:val="28"/>
          <w:szCs w:val="28"/>
        </w:rPr>
        <w:t xml:space="preserve"> гепатиту В</w:t>
      </w:r>
      <w:r w:rsidRPr="00030F1F">
        <w:rPr>
          <w:rFonts w:ascii="Times New Roman" w:hAnsi="Times New Roman"/>
          <w:sz w:val="28"/>
          <w:szCs w:val="28"/>
        </w:rPr>
        <w:t> є надійним захистом від інфікування вірусом гепатиту D.</w:t>
      </w:r>
    </w:p>
    <w:p w:rsidR="00685E37" w:rsidRPr="00030F1F" w:rsidRDefault="00685E37" w:rsidP="00152A9C">
      <w:pPr>
        <w:ind w:firstLine="708"/>
        <w:rPr>
          <w:rFonts w:ascii="Times New Roman" w:hAnsi="Times New Roman"/>
          <w:sz w:val="28"/>
          <w:szCs w:val="28"/>
        </w:rPr>
      </w:pPr>
      <w:r w:rsidRPr="00030F1F">
        <w:rPr>
          <w:rFonts w:ascii="Times New Roman" w:hAnsi="Times New Roman"/>
          <w:sz w:val="28"/>
          <w:szCs w:val="28"/>
        </w:rPr>
        <w:lastRenderedPageBreak/>
        <w:t>Вакцинуватися від гепатиту В можна в будь-якому віці.</w:t>
      </w:r>
    </w:p>
    <w:p w:rsidR="00685E37" w:rsidRPr="00030F1F" w:rsidRDefault="00685E37" w:rsidP="00152A9C">
      <w:pPr>
        <w:ind w:firstLine="360"/>
        <w:rPr>
          <w:rFonts w:ascii="Times New Roman" w:hAnsi="Times New Roman"/>
          <w:sz w:val="28"/>
          <w:szCs w:val="28"/>
        </w:rPr>
      </w:pPr>
      <w:r w:rsidRPr="00030F1F">
        <w:rPr>
          <w:rFonts w:ascii="Times New Roman" w:hAnsi="Times New Roman"/>
          <w:sz w:val="28"/>
          <w:szCs w:val="28"/>
        </w:rPr>
        <w:t>На жаль, наразі не існує вакцини проти </w:t>
      </w:r>
      <w:hyperlink r:id="rId13" w:history="1">
        <w:r w:rsidRPr="00AC121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вірусного гепатиту С</w:t>
        </w:r>
      </w:hyperlink>
      <w:r w:rsidRPr="00030F1F">
        <w:rPr>
          <w:rFonts w:ascii="Times New Roman" w:hAnsi="Times New Roman"/>
          <w:sz w:val="28"/>
          <w:szCs w:val="28"/>
        </w:rPr>
        <w:t>, тому рекомендовано такі засоби профілактики:</w:t>
      </w:r>
    </w:p>
    <w:p w:rsidR="00685E37" w:rsidRPr="00030F1F" w:rsidRDefault="00685E37" w:rsidP="00685E3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30F1F">
        <w:rPr>
          <w:rFonts w:ascii="Times New Roman" w:hAnsi="Times New Roman"/>
          <w:sz w:val="28"/>
          <w:szCs w:val="28"/>
        </w:rPr>
        <w:t>застосування бар’єрних контрацептивів;</w:t>
      </w:r>
    </w:p>
    <w:p w:rsidR="00685E37" w:rsidRPr="00030F1F" w:rsidRDefault="00685E37" w:rsidP="00685E3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30F1F">
        <w:rPr>
          <w:rFonts w:ascii="Times New Roman" w:hAnsi="Times New Roman"/>
          <w:sz w:val="28"/>
          <w:szCs w:val="28"/>
        </w:rPr>
        <w:t>користування засобами разового (шприци, голки, крапельні системи, тощо) та індивідуального (зубні щітки, леза для гоління, контактні лінзи) призначення;</w:t>
      </w:r>
    </w:p>
    <w:p w:rsidR="00685E37" w:rsidRPr="00030F1F" w:rsidRDefault="00685E37" w:rsidP="00685E3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30F1F">
        <w:rPr>
          <w:rFonts w:ascii="Times New Roman" w:hAnsi="Times New Roman"/>
          <w:sz w:val="28"/>
          <w:szCs w:val="28"/>
        </w:rPr>
        <w:t>користування засобами індивідуального захисту (рукавички, окуляри, фартухи тощо);</w:t>
      </w:r>
    </w:p>
    <w:p w:rsidR="00685E37" w:rsidRPr="00030F1F" w:rsidRDefault="00685E37" w:rsidP="00685E3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30F1F">
        <w:rPr>
          <w:rFonts w:ascii="Times New Roman" w:hAnsi="Times New Roman"/>
          <w:sz w:val="28"/>
          <w:szCs w:val="28"/>
        </w:rPr>
        <w:t>користування </w:t>
      </w:r>
      <w:r w:rsidRPr="00AC1215">
        <w:rPr>
          <w:rFonts w:ascii="Times New Roman" w:hAnsi="Times New Roman"/>
          <w:sz w:val="28"/>
          <w:szCs w:val="28"/>
        </w:rPr>
        <w:t>стерильним</w:t>
      </w:r>
      <w:r w:rsidRPr="00030F1F">
        <w:rPr>
          <w:rFonts w:ascii="Times New Roman" w:hAnsi="Times New Roman"/>
          <w:sz w:val="28"/>
          <w:szCs w:val="28"/>
        </w:rPr>
        <w:t xml:space="preserve"> інструментарієм багаторазового призначення (манікюрний, стоматологічний, хірургічний, лабораторний, інструмент для </w:t>
      </w:r>
      <w:proofErr w:type="spellStart"/>
      <w:r w:rsidRPr="00030F1F">
        <w:rPr>
          <w:rFonts w:ascii="Times New Roman" w:hAnsi="Times New Roman"/>
          <w:sz w:val="28"/>
          <w:szCs w:val="28"/>
        </w:rPr>
        <w:t>пірсингу</w:t>
      </w:r>
      <w:proofErr w:type="spellEnd"/>
      <w:r w:rsidRPr="00030F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F1F">
        <w:rPr>
          <w:rFonts w:ascii="Times New Roman" w:hAnsi="Times New Roman"/>
          <w:sz w:val="28"/>
          <w:szCs w:val="28"/>
        </w:rPr>
        <w:t>татуажу</w:t>
      </w:r>
      <w:proofErr w:type="spellEnd"/>
      <w:r w:rsidRPr="00030F1F">
        <w:rPr>
          <w:rFonts w:ascii="Times New Roman" w:hAnsi="Times New Roman"/>
          <w:sz w:val="28"/>
          <w:szCs w:val="28"/>
        </w:rPr>
        <w:t xml:space="preserve"> тощо).</w:t>
      </w:r>
    </w:p>
    <w:p w:rsidR="00283FE0" w:rsidRDefault="00283FE0"/>
    <w:p w:rsidR="003E2626" w:rsidRPr="00B43656" w:rsidRDefault="003E2626" w:rsidP="003E2626">
      <w:pPr>
        <w:rPr>
          <w:rFonts w:ascii="Times New Roman" w:hAnsi="Times New Roman"/>
          <w:b/>
          <w:bCs/>
          <w:sz w:val="36"/>
          <w:szCs w:val="36"/>
        </w:rPr>
      </w:pPr>
      <w:r w:rsidRPr="00B43656">
        <w:rPr>
          <w:rFonts w:ascii="Times New Roman" w:hAnsi="Times New Roman"/>
          <w:b/>
          <w:bCs/>
          <w:sz w:val="36"/>
          <w:szCs w:val="36"/>
        </w:rPr>
        <w:t>Куди звернутися по допомогу</w:t>
      </w:r>
    </w:p>
    <w:p w:rsidR="003E2626" w:rsidRPr="003E2626" w:rsidRDefault="003E2626" w:rsidP="00152A9C">
      <w:pPr>
        <w:ind w:firstLine="708"/>
        <w:rPr>
          <w:rFonts w:ascii="Times New Roman" w:hAnsi="Times New Roman"/>
          <w:sz w:val="28"/>
          <w:szCs w:val="28"/>
        </w:rPr>
      </w:pPr>
      <w:r w:rsidRPr="003E2626">
        <w:rPr>
          <w:rFonts w:ascii="Times New Roman" w:hAnsi="Times New Roman"/>
          <w:sz w:val="28"/>
          <w:szCs w:val="28"/>
        </w:rPr>
        <w:t>Якщо ви </w:t>
      </w:r>
      <w:hyperlink r:id="rId14" w:history="1">
        <w:r w:rsidRPr="00AC121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запідозрили</w:t>
        </w:r>
      </w:hyperlink>
      <w:r w:rsidRPr="003E2626">
        <w:rPr>
          <w:rFonts w:ascii="Times New Roman" w:hAnsi="Times New Roman"/>
          <w:sz w:val="28"/>
          <w:szCs w:val="28"/>
        </w:rPr>
        <w:t> у себе гепатит або у вас був контакт з кров’ю чи іншими біологічними рідинами іншої людини,</w:t>
      </w:r>
      <w:r w:rsidRPr="00AC1215">
        <w:rPr>
          <w:rFonts w:ascii="Times New Roman" w:hAnsi="Times New Roman"/>
          <w:sz w:val="28"/>
          <w:szCs w:val="28"/>
        </w:rPr>
        <w:t> </w:t>
      </w:r>
      <w:hyperlink r:id="rId15" w:history="1">
        <w:r w:rsidRPr="00AC121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зверніться до</w:t>
        </w:r>
      </w:hyperlink>
      <w:r w:rsidRPr="003E2626">
        <w:rPr>
          <w:rFonts w:ascii="Times New Roman" w:hAnsi="Times New Roman"/>
          <w:sz w:val="28"/>
          <w:szCs w:val="28"/>
        </w:rPr>
        <w:t> сімейного лікаря за місцем проживання. Сімейний лікар призначить вам необхідні обстеження та, у разі потреби, спрямує до відповідного профільного спеціаліста (лікаря-інфекціоніста чи гастроентеролога).</w:t>
      </w:r>
    </w:p>
    <w:p w:rsidR="003E2626" w:rsidRPr="003E2626" w:rsidRDefault="003E2626" w:rsidP="00152A9C">
      <w:pPr>
        <w:ind w:firstLine="708"/>
        <w:rPr>
          <w:rFonts w:ascii="Times New Roman" w:hAnsi="Times New Roman"/>
          <w:sz w:val="28"/>
          <w:szCs w:val="28"/>
        </w:rPr>
      </w:pPr>
      <w:r w:rsidRPr="003E2626">
        <w:rPr>
          <w:rFonts w:ascii="Times New Roman" w:hAnsi="Times New Roman"/>
          <w:b/>
          <w:bCs/>
          <w:sz w:val="28"/>
          <w:szCs w:val="28"/>
        </w:rPr>
        <w:t>У жодному разі не займайтеся самодіагностикою та самолікуванням на підставі інформації з інтернету! Лише медичний спеціаліст може правильно визначити діагноз, ступінь пошкодження печінки й тяжкість перебігу, а відтак призначати адекватне </w:t>
      </w:r>
      <w:hyperlink r:id="rId16" w:history="1">
        <w:r w:rsidRPr="00AC1215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лікування</w:t>
        </w:r>
      </w:hyperlink>
      <w:r w:rsidRPr="00AC1215">
        <w:rPr>
          <w:rFonts w:ascii="Times New Roman" w:hAnsi="Times New Roman"/>
          <w:b/>
          <w:bCs/>
          <w:sz w:val="28"/>
          <w:szCs w:val="28"/>
        </w:rPr>
        <w:t>.</w:t>
      </w:r>
    </w:p>
    <w:p w:rsidR="00685E37" w:rsidRDefault="00685E37"/>
    <w:p w:rsidR="00685E37" w:rsidRDefault="00685E37" w:rsidP="00685E37">
      <w:pPr>
        <w:rPr>
          <w:rFonts w:ascii="Times New Roman" w:hAnsi="Times New Roman"/>
          <w:sz w:val="28"/>
          <w:szCs w:val="28"/>
        </w:rPr>
      </w:pPr>
    </w:p>
    <w:p w:rsidR="002906A3" w:rsidRDefault="002906A3" w:rsidP="00685E37">
      <w:pPr>
        <w:rPr>
          <w:rFonts w:ascii="Times New Roman" w:hAnsi="Times New Roman"/>
          <w:sz w:val="28"/>
          <w:szCs w:val="28"/>
        </w:rPr>
      </w:pPr>
    </w:p>
    <w:p w:rsidR="002906A3" w:rsidRPr="002906A3" w:rsidRDefault="002906A3" w:rsidP="00685E37">
      <w:pPr>
        <w:rPr>
          <w:rFonts w:ascii="Times New Roman" w:hAnsi="Times New Roman"/>
          <w:sz w:val="28"/>
          <w:szCs w:val="28"/>
        </w:rPr>
      </w:pPr>
    </w:p>
    <w:p w:rsidR="00B43656" w:rsidRPr="002906A3" w:rsidRDefault="00B43656" w:rsidP="002906A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3656" w:rsidRDefault="00B43656" w:rsidP="00685E37"/>
    <w:p w:rsidR="00B43656" w:rsidRDefault="00B43656" w:rsidP="00685E37"/>
    <w:sectPr w:rsidR="00B43656" w:rsidSect="00FD6A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830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B39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A72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43D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4DBF"/>
    <w:rsid w:val="00030F1F"/>
    <w:rsid w:val="00152A9C"/>
    <w:rsid w:val="00184DBF"/>
    <w:rsid w:val="00283FE0"/>
    <w:rsid w:val="002906A3"/>
    <w:rsid w:val="003124BD"/>
    <w:rsid w:val="0037786F"/>
    <w:rsid w:val="003E2626"/>
    <w:rsid w:val="00685E37"/>
    <w:rsid w:val="00AC1215"/>
    <w:rsid w:val="00AE74C3"/>
    <w:rsid w:val="00B43656"/>
    <w:rsid w:val="00C35098"/>
    <w:rsid w:val="00E059E0"/>
    <w:rsid w:val="00FD4896"/>
    <w:rsid w:val="00FD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37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E37"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4C3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c.org.ua/news/vakcinaciya-novonarodzhenikh-i-vagitnikh-proti-gepatitu-b-scho-varto-znati" TargetMode="External"/><Relationship Id="rId13" Type="http://schemas.openxmlformats.org/officeDocument/2006/relationships/hyperlink" Target="https://phc.org.ua/kontrol-zakhvoryuvan/virusni-gepatiti/tipi-virusnikh-gepatitiv/gepatit-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c.org.ua/news/bezpechna-krasa-yak-uberegtisya-vid-gepatitiv-u-kosmetologichnomu-saloni" TargetMode="External"/><Relationship Id="rId12" Type="http://schemas.openxmlformats.org/officeDocument/2006/relationships/hyperlink" Target="https://phc.org.ua/news/scho-treba-znati-pro-vakcinaciyu-vid-gepatitu-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hc.org.ua/news/6-000-ukrainciv-bezkoshtovno-otrimayut-liki-vid-gepatitu-s-cogo-rok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hc.org.ua/news/gepatiti-shlyakhi-peredavannya-ta-profilaktika" TargetMode="External"/><Relationship Id="rId11" Type="http://schemas.openxmlformats.org/officeDocument/2006/relationships/hyperlink" Target="https://phc.org.ua/news/scheplennya-vid-gepatitu-v-chomu-varto-robiti-i-ne-vidkladat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hc.org.ua/news/virusniy-gepatit-c-yak-pereviritis-i-scho-robiti-dali" TargetMode="External"/><Relationship Id="rId10" Type="http://schemas.openxmlformats.org/officeDocument/2006/relationships/hyperlink" Target="https://phc.org.ua/kontrol-zakhvoryuvan/virusni-gepatiti/tipi-virusnikh-gepatitiv/gepatiti-b-i-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c.org.ua/kontrol-zakhvoryuvan/virusni-gepatiti/tipi-virusnikh-gepatitiv/gepatit-a" TargetMode="External"/><Relationship Id="rId14" Type="http://schemas.openxmlformats.org/officeDocument/2006/relationships/hyperlink" Target="https://phc.org.ua/news/gepatit-lyudi-yaki-vkhodyat-do-grup-rizi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3622</Words>
  <Characters>2065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2024-07-26T07:33:00Z</dcterms:created>
  <dcterms:modified xsi:type="dcterms:W3CDTF">2024-07-26T07:59:00Z</dcterms:modified>
</cp:coreProperties>
</file>