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5B" w:rsidRDefault="00E4165B" w:rsidP="00CC4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619625" cy="2647950"/>
            <wp:effectExtent l="0" t="0" r="9525" b="0"/>
            <wp:docPr id="1" name="Рисунок 1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Канцероген - це будь-який агент, який безпосередньо підвищує захворюваність на рак. Термін «канцероген» походить від слова «</w:t>
      </w:r>
      <w:proofErr w:type="spellStart"/>
      <w:r w:rsidRPr="00E4165B">
        <w:rPr>
          <w:rFonts w:ascii="Times New Roman" w:hAnsi="Times New Roman" w:cs="Times New Roman"/>
          <w:sz w:val="28"/>
          <w:szCs w:val="28"/>
        </w:rPr>
        <w:t>cancer</w:t>
      </w:r>
      <w:proofErr w:type="spellEnd"/>
      <w:r w:rsidRPr="00E4165B">
        <w:rPr>
          <w:rFonts w:ascii="Times New Roman" w:hAnsi="Times New Roman" w:cs="Times New Roman"/>
          <w:sz w:val="28"/>
          <w:szCs w:val="28"/>
        </w:rPr>
        <w:t xml:space="preserve">», що у перекладі означає «рак». Більшість, але не всі канцерогени є мутагенами. 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 xml:space="preserve"> Всі фактори, здатні викликати рак, можна поділити на кілька груп: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- радіоактивні (небезпечне опромінення різних форм),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- нерадіоактивні (генетичні та пов'язані з впливом навколишнього середовища).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До таких належить і спосіб життя: алкоголізм, куріння, неправильне харчування, вплив сонячних променів або робота на небезпечному виробництві. Обидві групи факторів по-своєму впливають на ДНК, викликаючи зміни у структурі. Це не гарантує утворення пухлини, але підвищує ризик розмноження хворих клітин. Звичайно, уникнути впливу канцерогенів на організм не вдасться. Але цілком можливо обмежити дозування і тривалість їх впливу. Організм людини має природний захист від канцерогенів, він здатний самовідновлюватися і знищувати канцерогени. Але з віком ця функція організму слабшає. Тому шанс захворіти на рак залежить не тільки від роботи організму, а й також від кількості канцерогенів, які потрапляють до нього. Отже, зменшення надходження канцерогенів в організм, зокрема й через харчові продукти, є значною профілактикою раку. Виявляти канцерогени в харчових продуктах можна лише шляхом лабораторних досліджень з допомогою новітніх методів хімічного аналізу. Саме харчування є найголовнішим джерелом надходження канцерогенів в організм людини. З їжею в організм людини надходить до 70 % канцерогенів, тоді як з повітрям</w:t>
      </w:r>
      <w:r w:rsidR="00E4165B" w:rsidRPr="00E4165B">
        <w:rPr>
          <w:rFonts w:ascii="Times New Roman" w:hAnsi="Times New Roman" w:cs="Times New Roman"/>
          <w:sz w:val="28"/>
          <w:szCs w:val="28"/>
        </w:rPr>
        <w:t xml:space="preserve"> </w:t>
      </w:r>
      <w:r w:rsidRPr="00E4165B">
        <w:rPr>
          <w:rFonts w:ascii="Times New Roman" w:hAnsi="Times New Roman" w:cs="Times New Roman"/>
          <w:sz w:val="28"/>
          <w:szCs w:val="28"/>
        </w:rPr>
        <w:t>і питною водою – тільки 30 %.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Щоб обмежити вплив канцерогенів на організм, слід: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•</w:t>
      </w:r>
      <w:r w:rsidRPr="00E4165B">
        <w:rPr>
          <w:rFonts w:ascii="Times New Roman" w:hAnsi="Times New Roman" w:cs="Times New Roman"/>
          <w:sz w:val="28"/>
          <w:szCs w:val="28"/>
        </w:rPr>
        <w:tab/>
        <w:t>виключити з раціону продукти з сумнівним походженням і низькою якістю, а також ті, що містять харчові добавки у високих концентраціях;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4165B">
        <w:rPr>
          <w:rFonts w:ascii="Times New Roman" w:hAnsi="Times New Roman" w:cs="Times New Roman"/>
          <w:sz w:val="28"/>
          <w:szCs w:val="28"/>
        </w:rPr>
        <w:tab/>
        <w:t>обмежити вживання копченостей, страв, приготованих на відкритому вогні, продуктів, що містять консерванти;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•</w:t>
      </w:r>
      <w:r w:rsidRPr="00E4165B">
        <w:rPr>
          <w:rFonts w:ascii="Times New Roman" w:hAnsi="Times New Roman" w:cs="Times New Roman"/>
          <w:sz w:val="28"/>
          <w:szCs w:val="28"/>
        </w:rPr>
        <w:tab/>
        <w:t>не пересмажувати їжу;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•</w:t>
      </w:r>
      <w:r w:rsidRPr="00E4165B">
        <w:rPr>
          <w:rFonts w:ascii="Times New Roman" w:hAnsi="Times New Roman" w:cs="Times New Roman"/>
          <w:sz w:val="28"/>
          <w:szCs w:val="28"/>
        </w:rPr>
        <w:tab/>
        <w:t>постійно міняти масло для смаження;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•</w:t>
      </w:r>
      <w:r w:rsidRPr="00E4165B">
        <w:rPr>
          <w:rFonts w:ascii="Times New Roman" w:hAnsi="Times New Roman" w:cs="Times New Roman"/>
          <w:sz w:val="28"/>
          <w:szCs w:val="28"/>
        </w:rPr>
        <w:tab/>
        <w:t>кинути палити, в тому числі електронні сигарети;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•</w:t>
      </w:r>
      <w:r w:rsidRPr="00E4165B">
        <w:rPr>
          <w:rFonts w:ascii="Times New Roman" w:hAnsi="Times New Roman" w:cs="Times New Roman"/>
          <w:sz w:val="28"/>
          <w:szCs w:val="28"/>
        </w:rPr>
        <w:tab/>
        <w:t>відмовитися від спиртних напоїв або хоча б звести до мінімуму їх вживання.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Отже, характер харчування – один із факторів, який може суттєво впливати на ризик захворювання на рак. Причому, як у бік зростання цього ризику, так і в бік його зниження шляхом включення до раціону продуктів з високим вмістом речовин, які здатні запобігати шкідливій дії канцерогенів та їх попередників. Їжа може бути як «воротами», через які канцерогени проникають в організм, так і  джерелом захисних, антиканцерогенних факторів.</w:t>
      </w:r>
    </w:p>
    <w:p w:rsidR="00CC4223" w:rsidRPr="00E4165B" w:rsidRDefault="00CC4223" w:rsidP="00CC4223">
      <w:pPr>
        <w:rPr>
          <w:rFonts w:ascii="Times New Roman" w:hAnsi="Times New Roman" w:cs="Times New Roman"/>
          <w:sz w:val="28"/>
          <w:szCs w:val="28"/>
        </w:rPr>
      </w:pPr>
      <w:r w:rsidRPr="00E4165B">
        <w:rPr>
          <w:rFonts w:ascii="Times New Roman" w:hAnsi="Times New Roman" w:cs="Times New Roman"/>
          <w:sz w:val="28"/>
          <w:szCs w:val="28"/>
        </w:rPr>
        <w:t>Бережіть себе і своє здоров</w:t>
      </w:r>
      <w:r w:rsidR="00E4165B" w:rsidRPr="00E4165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E4165B">
        <w:rPr>
          <w:rFonts w:ascii="Times New Roman" w:hAnsi="Times New Roman" w:cs="Times New Roman"/>
          <w:sz w:val="28"/>
          <w:szCs w:val="28"/>
        </w:rPr>
        <w:t>я!</w:t>
      </w:r>
    </w:p>
    <w:p w:rsidR="00CC4223" w:rsidRPr="00CC4223" w:rsidRDefault="00CC4223" w:rsidP="00CC4223">
      <w:pPr>
        <w:rPr>
          <w:rFonts w:ascii="Times New Roman" w:hAnsi="Times New Roman" w:cs="Times New Roman"/>
          <w:sz w:val="24"/>
          <w:szCs w:val="24"/>
        </w:rPr>
      </w:pPr>
    </w:p>
    <w:p w:rsidR="00CC4223" w:rsidRDefault="00CC4223" w:rsidP="00CC4223">
      <w:r>
        <w:rPr>
          <w:noProof/>
          <w:lang w:eastAsia="uk-UA"/>
        </w:rPr>
        <w:t xml:space="preserve">               </w:t>
      </w:r>
    </w:p>
    <w:p w:rsidR="00CC4223" w:rsidRDefault="00CC4223" w:rsidP="00CC4223"/>
    <w:p w:rsidR="00632769" w:rsidRDefault="00632769"/>
    <w:sectPr w:rsidR="00632769" w:rsidSect="006F06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223"/>
    <w:rsid w:val="005540A2"/>
    <w:rsid w:val="00632769"/>
    <w:rsid w:val="006F0693"/>
    <w:rsid w:val="00CC4223"/>
    <w:rsid w:val="00E4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1615</Words>
  <Characters>921</Characters>
  <Application>Microsoft Office Word</Application>
  <DocSecurity>0</DocSecurity>
  <Lines>7</Lines>
  <Paragraphs>5</Paragraphs>
  <ScaleCrop>false</ScaleCrop>
  <Company>office 2007 rus ent: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2024-08-09T06:29:00Z</dcterms:created>
  <dcterms:modified xsi:type="dcterms:W3CDTF">2024-08-09T06:40:00Z</dcterms:modified>
</cp:coreProperties>
</file>