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79B" w:rsidRDefault="00D2079B">
      <w:pPr>
        <w:rPr>
          <w:rFonts w:ascii="Arial" w:hAnsi="Arial" w:cs="Arial"/>
          <w:color w:val="040C28"/>
          <w:sz w:val="28"/>
          <w:szCs w:val="28"/>
        </w:rPr>
      </w:pPr>
      <w:r>
        <w:rPr>
          <w:rFonts w:ascii="Arial" w:hAnsi="Arial" w:cs="Arial"/>
          <w:color w:val="040C28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00.75pt">
            <v:imagedata r:id="rId5" o:title="Рисунок3"/>
          </v:shape>
        </w:pict>
      </w:r>
    </w:p>
    <w:p w:rsidR="003E241A" w:rsidRPr="00B96F97" w:rsidRDefault="00B96F97">
      <w:pPr>
        <w:rPr>
          <w:rFonts w:ascii="Arial" w:hAnsi="Arial" w:cs="Arial"/>
          <w:color w:val="1F1F1F"/>
          <w:sz w:val="28"/>
          <w:szCs w:val="28"/>
          <w:shd w:val="clear" w:color="auto" w:fill="FFFFFF"/>
        </w:rPr>
      </w:pPr>
      <w:r w:rsidRPr="00B96F97">
        <w:rPr>
          <w:rFonts w:ascii="Arial" w:hAnsi="Arial" w:cs="Arial"/>
          <w:color w:val="040C28"/>
          <w:sz w:val="28"/>
          <w:szCs w:val="28"/>
        </w:rPr>
        <w:t>29 вересня</w:t>
      </w:r>
      <w:r w:rsidRPr="00B96F97">
        <w:rPr>
          <w:rFonts w:ascii="Arial" w:hAnsi="Arial" w:cs="Arial"/>
          <w:color w:val="1F1F1F"/>
          <w:sz w:val="28"/>
          <w:szCs w:val="28"/>
          <w:shd w:val="clear" w:color="auto" w:fill="FFFFFF"/>
        </w:rPr>
        <w:t> відзначається Всесвітній день серця. За даними Міністерства охорони здоров’я, серцево-судинні захворювання є основною причиною смертності в Україні, особливо серед чоловіків. Що потрібно знати, щоби потурбуватися про здоров'я свого серця і попередити серйозні проблеми?</w:t>
      </w:r>
    </w:p>
    <w:p w:rsidR="00B96F97" w:rsidRPr="00B96F97" w:rsidRDefault="00B96F97" w:rsidP="00B96F9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96F97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Серцево-судинні захворювання це такі захворювання як ішемічна хвороба серця (серцеві напади), інсульт, підвищений артеріальний тиск (гіпертонія),  ревматична хвороба серця, вроджені захворювання серця та серцева недостатність. </w:t>
      </w:r>
    </w:p>
    <w:p w:rsidR="00B96F97" w:rsidRPr="00B96F97" w:rsidRDefault="00B96F97" w:rsidP="00B96F9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96F97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Найчастіше причиною таких захворювань є наша власна поведінка і звички: куріння, брак фізичної активності, нездорове харчування та надмір алкоголю. Змінивши таку поведінку, ми можемо суттєво знизити ризик серцево-судинних хвороб.</w:t>
      </w:r>
    </w:p>
    <w:p w:rsidR="00B96F97" w:rsidRPr="00B96F97" w:rsidRDefault="00B96F97" w:rsidP="00B96F9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96F97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Які кроки допоможуть зберегти здоров’я серця?</w:t>
      </w:r>
    </w:p>
    <w:p w:rsidR="00B96F97" w:rsidRPr="00B96F97" w:rsidRDefault="00B96F97" w:rsidP="00B96F97">
      <w:pPr>
        <w:numPr>
          <w:ilvl w:val="0"/>
          <w:numId w:val="1"/>
        </w:numPr>
        <w:shd w:val="clear" w:color="auto" w:fill="FFFFFF"/>
        <w:spacing w:before="100" w:beforeAutospacing="1" w:after="225" w:line="360" w:lineRule="atLeast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B96F97">
        <w:rPr>
          <w:rFonts w:ascii="Arial" w:eastAsia="Times New Roman" w:hAnsi="Arial" w:cs="Arial"/>
          <w:b/>
          <w:bCs/>
          <w:color w:val="000000"/>
          <w:sz w:val="24"/>
          <w:szCs w:val="24"/>
          <w:lang w:eastAsia="uk-UA"/>
        </w:rPr>
        <w:t>1. Кинути курити</w:t>
      </w:r>
    </w:p>
    <w:p w:rsidR="00B96F97" w:rsidRPr="00B96F97" w:rsidRDefault="00B96F97" w:rsidP="00B96F9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96F97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Куріння – одна з головних причин виникнення серцево-судинних захворювань. Найкращим рішенням, яке ви можете прийняти для здоров’я свого серця, буде кинути курити. </w:t>
      </w:r>
    </w:p>
    <w:p w:rsidR="00B96F97" w:rsidRPr="00B96F97" w:rsidRDefault="00B96F97" w:rsidP="00B96F9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96F97">
        <w:rPr>
          <w:rFonts w:ascii="Arial" w:eastAsia="Times New Roman" w:hAnsi="Arial" w:cs="Arial"/>
          <w:color w:val="000000"/>
          <w:sz w:val="27"/>
          <w:szCs w:val="27"/>
          <w:lang w:eastAsia="uk-UA"/>
        </w:rPr>
        <w:lastRenderedPageBreak/>
        <w:t>Протягом 2-х років після відмови від тютюну значно зменшується ризик ішемічної хвороби серця. А через 15 років ризик серцево-судинних захворювань знижується до рівня некурця. </w:t>
      </w:r>
    </w:p>
    <w:p w:rsidR="00B96F97" w:rsidRPr="00B96F97" w:rsidRDefault="00B96F97" w:rsidP="00B96F9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96F97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Пасивне куріння також шкідливе для здоров’я серця.</w:t>
      </w:r>
    </w:p>
    <w:p w:rsidR="00B96F97" w:rsidRPr="00B96F97" w:rsidRDefault="00B96F97" w:rsidP="00B96F97">
      <w:pPr>
        <w:numPr>
          <w:ilvl w:val="0"/>
          <w:numId w:val="2"/>
        </w:numPr>
        <w:shd w:val="clear" w:color="auto" w:fill="FFFFFF"/>
        <w:spacing w:before="100" w:beforeAutospacing="1" w:after="225" w:line="360" w:lineRule="atLeast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B96F97">
        <w:rPr>
          <w:rFonts w:ascii="Arial" w:eastAsia="Times New Roman" w:hAnsi="Arial" w:cs="Arial"/>
          <w:b/>
          <w:bCs/>
          <w:color w:val="000000"/>
          <w:sz w:val="24"/>
          <w:szCs w:val="24"/>
          <w:lang w:eastAsia="uk-UA"/>
        </w:rPr>
        <w:t>2. Бути активними</w:t>
      </w:r>
    </w:p>
    <w:p w:rsidR="00B96F97" w:rsidRPr="00B96F97" w:rsidRDefault="00B96F97" w:rsidP="00B96F9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96F97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Регулярна фізична активність зменшує ризик серцево-судинних хвороб. </w:t>
      </w:r>
    </w:p>
    <w:p w:rsidR="00B96F97" w:rsidRPr="00B96F97" w:rsidRDefault="00B96F97" w:rsidP="00B96F9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96F97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Рекомендується приділяти принаймні 30 хвилин фізичній активності 5 разів на тиждень. Сюди можна зарахувати гру, ходьбу, хатню роботу, танці.</w:t>
      </w:r>
    </w:p>
    <w:p w:rsidR="00B96F97" w:rsidRPr="00B96F97" w:rsidRDefault="00B96F97" w:rsidP="00B96F9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96F97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Спробуйте бути активнішими щодня: можна піднятися сходами замість ліфта, прогулятися пішки, з’їздити у справах на велосипеді замість авто.</w:t>
      </w:r>
    </w:p>
    <w:p w:rsidR="00B96F97" w:rsidRPr="00B96F97" w:rsidRDefault="00B96F97" w:rsidP="00B96F9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96F97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Додаткова мотивація займатися спортом з’явиться, якщо залучити до занять сім’ю та друзів. </w:t>
      </w:r>
    </w:p>
    <w:p w:rsidR="00B96F97" w:rsidRPr="00B96F97" w:rsidRDefault="00B96F97" w:rsidP="00B96F9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96F97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Можна завантажити додаток для тренувань і слідкувати за своїми успіхами.</w:t>
      </w:r>
    </w:p>
    <w:p w:rsidR="00B96F97" w:rsidRPr="00B96F97" w:rsidRDefault="00B96F97" w:rsidP="00B96F9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96F97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Перш ніж зайнятися спортом, порадьтеся з лікарем.</w:t>
      </w:r>
    </w:p>
    <w:p w:rsidR="00B96F97" w:rsidRPr="00B96F97" w:rsidRDefault="00B96F97" w:rsidP="00B96F9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96F97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 </w:t>
      </w:r>
    </w:p>
    <w:p w:rsidR="00B96F97" w:rsidRPr="00B96F97" w:rsidRDefault="00B96F97" w:rsidP="00B96F97">
      <w:pPr>
        <w:numPr>
          <w:ilvl w:val="0"/>
          <w:numId w:val="3"/>
        </w:numPr>
        <w:shd w:val="clear" w:color="auto" w:fill="FFFFFF"/>
        <w:spacing w:before="100" w:beforeAutospacing="1" w:after="225" w:line="360" w:lineRule="atLeast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B96F97">
        <w:rPr>
          <w:rFonts w:ascii="Arial" w:eastAsia="Times New Roman" w:hAnsi="Arial" w:cs="Arial"/>
          <w:b/>
          <w:bCs/>
          <w:color w:val="000000"/>
          <w:sz w:val="24"/>
          <w:szCs w:val="24"/>
          <w:lang w:eastAsia="uk-UA"/>
        </w:rPr>
        <w:t>3. Слідкувати за своєю вагою</w:t>
      </w:r>
    </w:p>
    <w:p w:rsidR="00B96F97" w:rsidRPr="00B96F97" w:rsidRDefault="00B96F97" w:rsidP="00B96F9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96F97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Зайва вага підвищує ризик серцево-судинних захворювань.</w:t>
      </w:r>
    </w:p>
    <w:p w:rsidR="00B96F97" w:rsidRPr="00B96F97" w:rsidRDefault="00B96F97" w:rsidP="00B96F9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96F97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 </w:t>
      </w:r>
    </w:p>
    <w:p w:rsidR="00B96F97" w:rsidRPr="00B96F97" w:rsidRDefault="00B96F97" w:rsidP="00B96F97">
      <w:pPr>
        <w:numPr>
          <w:ilvl w:val="0"/>
          <w:numId w:val="4"/>
        </w:numPr>
        <w:shd w:val="clear" w:color="auto" w:fill="FFFFFF"/>
        <w:spacing w:before="100" w:beforeAutospacing="1" w:after="225" w:line="360" w:lineRule="atLeast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B96F97">
        <w:rPr>
          <w:rFonts w:ascii="Arial" w:eastAsia="Times New Roman" w:hAnsi="Arial" w:cs="Arial"/>
          <w:b/>
          <w:bCs/>
          <w:color w:val="000000"/>
          <w:sz w:val="24"/>
          <w:szCs w:val="24"/>
          <w:lang w:eastAsia="uk-UA"/>
        </w:rPr>
        <w:t>4. Дотримуватись збалансованого здорового харчування</w:t>
      </w:r>
    </w:p>
    <w:p w:rsidR="00B96F97" w:rsidRPr="00B96F97" w:rsidRDefault="00B96F97" w:rsidP="00B96F9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96F97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Рекомендується вживати менше продуктів з високим вмістом насичених жирів, що може підвищити рівень холестерину в крові.</w:t>
      </w:r>
    </w:p>
    <w:p w:rsidR="00B96F97" w:rsidRPr="00B96F97" w:rsidRDefault="00B96F97" w:rsidP="00B96F9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96F97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Намагайтеся їсти рибу двічі на тиждень – це прекрасне джерело омега-3 жирних кислот, дуже корисних для серця.</w:t>
      </w:r>
    </w:p>
    <w:p w:rsidR="00B96F97" w:rsidRPr="00B96F97" w:rsidRDefault="00B96F97" w:rsidP="00B96F9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96F97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Щоб кров’яний тиск був у нормі, вживайте менше солі – додавайте менше солі під час приготування їжі і не досолюйте страви за столом.</w:t>
      </w:r>
    </w:p>
    <w:p w:rsidR="00B96F97" w:rsidRPr="00B96F97" w:rsidRDefault="00B96F97" w:rsidP="00B96F9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96F97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 </w:t>
      </w:r>
    </w:p>
    <w:p w:rsidR="00B96F97" w:rsidRPr="00B96F97" w:rsidRDefault="00B96F97" w:rsidP="00B96F97">
      <w:pPr>
        <w:numPr>
          <w:ilvl w:val="0"/>
          <w:numId w:val="5"/>
        </w:numPr>
        <w:shd w:val="clear" w:color="auto" w:fill="FFFFFF"/>
        <w:spacing w:before="100" w:beforeAutospacing="1" w:after="225" w:line="360" w:lineRule="atLeast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B96F97">
        <w:rPr>
          <w:rFonts w:ascii="Arial" w:eastAsia="Times New Roman" w:hAnsi="Arial" w:cs="Arial"/>
          <w:b/>
          <w:bCs/>
          <w:color w:val="000000"/>
          <w:sz w:val="24"/>
          <w:szCs w:val="24"/>
          <w:lang w:eastAsia="uk-UA"/>
        </w:rPr>
        <w:t xml:space="preserve">5. Вживайте </w:t>
      </w:r>
      <w:proofErr w:type="spellStart"/>
      <w:r w:rsidRPr="00B96F97">
        <w:rPr>
          <w:rFonts w:ascii="Arial" w:eastAsia="Times New Roman" w:hAnsi="Arial" w:cs="Arial"/>
          <w:b/>
          <w:bCs/>
          <w:color w:val="000000"/>
          <w:sz w:val="24"/>
          <w:szCs w:val="24"/>
          <w:lang w:eastAsia="uk-UA"/>
        </w:rPr>
        <w:t>цільнозерновий</w:t>
      </w:r>
      <w:proofErr w:type="spellEnd"/>
      <w:r w:rsidRPr="00B96F97">
        <w:rPr>
          <w:rFonts w:ascii="Arial" w:eastAsia="Times New Roman" w:hAnsi="Arial" w:cs="Arial"/>
          <w:b/>
          <w:bCs/>
          <w:color w:val="000000"/>
          <w:sz w:val="24"/>
          <w:szCs w:val="24"/>
          <w:lang w:eastAsia="uk-UA"/>
        </w:rPr>
        <w:t xml:space="preserve"> хліб, каші з цільного зерна.</w:t>
      </w:r>
    </w:p>
    <w:p w:rsidR="00B96F97" w:rsidRPr="00B96F97" w:rsidRDefault="00B96F97" w:rsidP="00B96F9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96F97">
        <w:rPr>
          <w:rFonts w:ascii="Arial" w:eastAsia="Times New Roman" w:hAnsi="Arial" w:cs="Arial"/>
          <w:color w:val="000000"/>
          <w:sz w:val="27"/>
          <w:szCs w:val="27"/>
          <w:lang w:eastAsia="uk-UA"/>
        </w:rPr>
        <w:lastRenderedPageBreak/>
        <w:t>Вживайте багато овочів та фруктів.</w:t>
      </w:r>
    </w:p>
    <w:p w:rsidR="00B96F97" w:rsidRPr="00B96F97" w:rsidRDefault="00B96F97" w:rsidP="00B96F9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96F97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Коли купуєте продукти в магазині, зверніть увагу на інформацію про вміст калорій, жиру, цукру і солі.</w:t>
      </w:r>
    </w:p>
    <w:p w:rsidR="00B96F97" w:rsidRPr="00B96F97" w:rsidRDefault="00B96F97" w:rsidP="00B96F9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96F97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Вживати менше алкоголю.</w:t>
      </w:r>
    </w:p>
    <w:p w:rsidR="00B96F97" w:rsidRPr="00B96F97" w:rsidRDefault="00B96F97" w:rsidP="00B96F9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96F97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Алкоголь калорійний. Його надмірне вживання збільшує ризик серцево-судинних захворювань.</w:t>
      </w:r>
    </w:p>
    <w:p w:rsidR="00B96F97" w:rsidRPr="00B96F97" w:rsidRDefault="00B96F97" w:rsidP="00B96F9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96F97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Підготовлено за матеріалами Центру громадського здоров’я МОЗ.</w:t>
      </w:r>
    </w:p>
    <w:p w:rsidR="00B96F97" w:rsidRPr="00B96F97" w:rsidRDefault="00B96F97" w:rsidP="00B96F9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B96F97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 </w:t>
      </w:r>
    </w:p>
    <w:sectPr w:rsidR="00B96F97" w:rsidRPr="00B96F97" w:rsidSect="00A730C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05DEB"/>
    <w:multiLevelType w:val="multilevel"/>
    <w:tmpl w:val="79B81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1E447B"/>
    <w:multiLevelType w:val="multilevel"/>
    <w:tmpl w:val="A94EC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5801AA"/>
    <w:multiLevelType w:val="multilevel"/>
    <w:tmpl w:val="D4AC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9F2336"/>
    <w:multiLevelType w:val="multilevel"/>
    <w:tmpl w:val="15666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E26BDE"/>
    <w:multiLevelType w:val="multilevel"/>
    <w:tmpl w:val="0900A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96F97"/>
    <w:rsid w:val="00054412"/>
    <w:rsid w:val="001C631C"/>
    <w:rsid w:val="00422010"/>
    <w:rsid w:val="006E3F88"/>
    <w:rsid w:val="00A730C2"/>
    <w:rsid w:val="00B96F97"/>
    <w:rsid w:val="00D2079B"/>
    <w:rsid w:val="00F81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0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6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B96F97"/>
    <w:rPr>
      <w:b/>
      <w:bCs/>
    </w:rPr>
  </w:style>
  <w:style w:type="character" w:styleId="a5">
    <w:name w:val="Hyperlink"/>
    <w:basedOn w:val="a0"/>
    <w:uiPriority w:val="99"/>
    <w:semiHidden/>
    <w:unhideWhenUsed/>
    <w:rsid w:val="00B96F9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8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1689</Words>
  <Characters>964</Characters>
  <Application>Microsoft Office Word</Application>
  <DocSecurity>0</DocSecurity>
  <Lines>8</Lines>
  <Paragraphs>5</Paragraphs>
  <ScaleCrop>false</ScaleCrop>
  <Company>office 2007 rus ent:</Company>
  <LinksUpToDate>false</LinksUpToDate>
  <CharactersWithSpaces>2648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2024-09-27T11:15:00Z</dcterms:created>
  <dcterms:modified xsi:type="dcterms:W3CDTF">2024-09-27T11:15:00Z</dcterms:modified>
</cp:coreProperties>
</file>