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F04B9" w14:textId="228DD020" w:rsidR="00933F44" w:rsidRPr="00933F44" w:rsidRDefault="00933F44" w:rsidP="00933F4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33F44">
        <w:rPr>
          <w:rFonts w:ascii="Times New Roman" w:hAnsi="Times New Roman" w:cs="Times New Roman"/>
          <w:color w:val="000000" w:themeColor="text1"/>
          <w:sz w:val="32"/>
          <w:szCs w:val="32"/>
        </w:rPr>
        <w:t>4 березня – Всесвітній день боротьби з ожирінням</w:t>
      </w:r>
      <w:r w:rsidR="00C80C96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2899F00C" w14:textId="77777777" w:rsidR="00C80C96" w:rsidRDefault="00C80C96" w:rsidP="00C80C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1B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Ожиріння – це хронічний стан, який характеризується надмірним накопиченням жиру в організмі. Він зазвичай визначається індексом маси тіла (ІМТ), який розраховується на основі ваги та зросту людини. Якщо ІМТ перевищує 30, це вважається ознакою ожиріння. Проблема ожиріння не лише косметична; це серйозне медичне питання, яке підвищує ризик розвитку багатьох захворювань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. 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933F44" w:rsidRPr="000512AB">
        <w:rPr>
          <w:rFonts w:ascii="Times New Roman" w:hAnsi="Times New Roman" w:cs="Times New Roman"/>
          <w:color w:val="000000" w:themeColor="text1"/>
          <w:sz w:val="28"/>
          <w:szCs w:val="28"/>
        </w:rPr>
        <w:t>Ожиріння – це не питання естетики. Це стан, який може скорочувати життя та значно псувати його якість.</w:t>
      </w:r>
    </w:p>
    <w:p w14:paraId="31A564E2" w14:textId="77777777" w:rsidR="00C80C96" w:rsidRDefault="00C80C96" w:rsidP="00C80C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4C86D6" w14:textId="349ACC89" w:rsidR="00C80C96" w:rsidRPr="00C80C96" w:rsidRDefault="00C80C96" w:rsidP="00C80C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1B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Ожиріння може виникати внаслідок різних факторів, включаючи:</w:t>
      </w:r>
    </w:p>
    <w:p w14:paraId="55DD825A" w14:textId="77777777" w:rsidR="00C80C96" w:rsidRPr="00C80C96" w:rsidRDefault="00C80C96" w:rsidP="00C80C96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C80C9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uk-UA"/>
          <w14:ligatures w14:val="none"/>
        </w:rPr>
        <w:t>Неправильне харчування</w:t>
      </w:r>
      <w:r w:rsidRPr="00C80C9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. Вживання висококалорійної їжі.</w:t>
      </w:r>
    </w:p>
    <w:p w14:paraId="2DDEA2E5" w14:textId="77777777" w:rsidR="00C80C96" w:rsidRPr="00C80C96" w:rsidRDefault="00C80C96" w:rsidP="00C80C96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C80C9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uk-UA"/>
          <w14:ligatures w14:val="none"/>
        </w:rPr>
        <w:t>Низька фізична активність</w:t>
      </w:r>
      <w:r w:rsidRPr="00C80C9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. Сидячий спосіб життя та недостатня кількість фізичних вправ.</w:t>
      </w:r>
    </w:p>
    <w:p w14:paraId="511BE9C1" w14:textId="77777777" w:rsidR="00C80C96" w:rsidRPr="00C80C96" w:rsidRDefault="00C80C96" w:rsidP="00C80C96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C80C9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uk-UA"/>
          <w14:ligatures w14:val="none"/>
        </w:rPr>
        <w:t>Генетика</w:t>
      </w:r>
      <w:r w:rsidRPr="00C80C9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. Генетичні фактори можуть відігравати роль у схильності до ожиріння.</w:t>
      </w:r>
    </w:p>
    <w:p w14:paraId="36E384A7" w14:textId="77777777" w:rsidR="00C80C96" w:rsidRPr="00C80C96" w:rsidRDefault="00C80C96" w:rsidP="00C80C96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C80C9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uk-UA"/>
          <w14:ligatures w14:val="none"/>
        </w:rPr>
        <w:t>Гормональні розлади</w:t>
      </w:r>
      <w:r w:rsidRPr="00C80C9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: Проблеми з обміном речовин або гормонами.</w:t>
      </w:r>
    </w:p>
    <w:p w14:paraId="05982DF6" w14:textId="77777777" w:rsidR="00C80C96" w:rsidRDefault="00C80C96" w:rsidP="00933F4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C80C9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uk-UA"/>
          <w14:ligatures w14:val="none"/>
        </w:rPr>
        <w:t>Психологічні фактори</w:t>
      </w:r>
      <w:r w:rsidRPr="00C80C9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:</w:t>
      </w:r>
      <w:r w:rsidRPr="00B71B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Емоційне переїдання через стрес, депресію чи тривогу.</w:t>
      </w:r>
    </w:p>
    <w:p w14:paraId="2A95DA5F" w14:textId="77777777" w:rsidR="00C80C96" w:rsidRDefault="00C80C96" w:rsidP="00C80C96">
      <w:pPr>
        <w:shd w:val="clear" w:color="auto" w:fill="FAFAFA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</w:p>
    <w:p w14:paraId="4EC269C2" w14:textId="77777777" w:rsidR="00C80C96" w:rsidRDefault="00933F44" w:rsidP="00C80C96">
      <w:pPr>
        <w:shd w:val="clear" w:color="auto" w:fill="FAFAFA"/>
        <w:spacing w:before="100" w:beforeAutospacing="1" w:after="3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Ожиріння може спровокувати розвиток багатьох хвороб. Перелік наслідків досить довгий і складається приблизно з 200 патологій, серед найчастіших і </w:t>
      </w:r>
      <w:proofErr w:type="spellStart"/>
      <w:r w:rsidRPr="00C80C96">
        <w:rPr>
          <w:rFonts w:ascii="Times New Roman" w:hAnsi="Times New Roman" w:cs="Times New Roman"/>
          <w:color w:val="000000" w:themeColor="text1"/>
          <w:sz w:val="28"/>
          <w:szCs w:val="28"/>
        </w:rPr>
        <w:t>найнеприємніших</w:t>
      </w:r>
      <w:proofErr w:type="spellEnd"/>
      <w:r w:rsidRPr="00C80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діабет ІІ типу, ішемічна хвороба серця, артеріальна гіпертензія, артроз колінних суглобів, стресове нетримання сечі у жінок, жирова дистрофія печінки тощо. Тож, ожиріння – це серйозне хронічне захворювання, яке вкрай негативно впливає на стан здоров’я. І, звичайно, на якість життя – людина, яка страждає на цю хворобу, відчуває складнощі буквально всюди: важко підніматись по сходах, самостійно взуватись, користуватись паском безпеки в транспорті.</w:t>
      </w:r>
      <w:r w:rsidR="00C80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6BBEB26" w14:textId="77777777" w:rsidR="00C80C96" w:rsidRDefault="00C80C96" w:rsidP="00C80C96">
      <w:pPr>
        <w:shd w:val="clear" w:color="auto" w:fill="FAFAFA"/>
        <w:spacing w:before="100" w:beforeAutospacing="1" w:after="3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0FB714" w14:textId="13600C13" w:rsidR="00C80C96" w:rsidRDefault="00C80C96" w:rsidP="00C80C96">
      <w:pPr>
        <w:shd w:val="clear" w:color="auto" w:fill="FAFAFA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B71B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Ожиріння часто супроводжується психологічними проблемами, такими як низька самооцінка, депресія, тривога та соціальна ізоляція. Психологічна підтримка є важливою частиною лікування ожиріння, оскільки допомагає пацієнтам боротися з емоційними проблемами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, які можуть сприяти переїданню.</w:t>
      </w:r>
    </w:p>
    <w:p w14:paraId="133EDA62" w14:textId="6D0E456C" w:rsidR="00933F44" w:rsidRPr="00C80C96" w:rsidRDefault="00933F44" w:rsidP="00C80C96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</w:p>
    <w:p w14:paraId="09B5C103" w14:textId="77777777" w:rsidR="00C80C96" w:rsidRPr="000512AB" w:rsidRDefault="00C80C96" w:rsidP="00933F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1979C1" w14:textId="1CBA45BE" w:rsidR="00933F44" w:rsidRDefault="00933F44" w:rsidP="00933F44">
      <w:pPr>
        <w:tabs>
          <w:tab w:val="left" w:pos="15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того, щоб ефективно боротись з ожирінням, необхідно чітко розуміти причини його розвитку. Бувають випадки, коли надмірна вага прямо пов’язана з порушеннями в ендокринній системі або з іншими проблемами в організмі, а не з образом життя. Саме тому важливо консультуватись з медиками</w:t>
      </w:r>
      <w:r w:rsidR="00B71BEA" w:rsidRPr="000512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B63A7E" w14:textId="51E73ED6" w:rsidR="00933F44" w:rsidRPr="000512AB" w:rsidRDefault="00933F44" w:rsidP="00933F44">
      <w:pPr>
        <w:tabs>
          <w:tab w:val="left" w:pos="15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45E40" w14:textId="77777777" w:rsidR="00B71BEA" w:rsidRPr="00B71BEA" w:rsidRDefault="00B71BEA" w:rsidP="00B71BEA">
      <w:pPr>
        <w:shd w:val="clear" w:color="auto" w:fill="FAFAFA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B71B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Профілактика ожиріння передбачає зміну способу життя та підвищення обізнаності про здорове харчування та фізичну активність. До основних заходів для запобігання ожирінню належать:</w:t>
      </w:r>
    </w:p>
    <w:p w14:paraId="75F08840" w14:textId="77777777" w:rsidR="00B71BEA" w:rsidRPr="00C80C96" w:rsidRDefault="00B71BEA" w:rsidP="00B71BEA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C80C9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uk-UA"/>
          <w14:ligatures w14:val="none"/>
        </w:rPr>
        <w:t>Збалансоване харчування</w:t>
      </w:r>
      <w:r w:rsidRPr="00C80C9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.</w:t>
      </w:r>
    </w:p>
    <w:p w14:paraId="27A80423" w14:textId="77777777" w:rsidR="00B71BEA" w:rsidRPr="00C80C96" w:rsidRDefault="00B71BEA" w:rsidP="00B71BEA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C80C9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uk-UA"/>
          <w14:ligatures w14:val="none"/>
        </w:rPr>
        <w:t>Регулярна фізична активність</w:t>
      </w:r>
      <w:r w:rsidRPr="00C80C9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.</w:t>
      </w:r>
    </w:p>
    <w:p w14:paraId="73B37EC4" w14:textId="77777777" w:rsidR="00B71BEA" w:rsidRPr="00C80C96" w:rsidRDefault="00B71BEA" w:rsidP="00B71BEA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C80C9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uk-UA"/>
          <w14:ligatures w14:val="none"/>
        </w:rPr>
        <w:t>Зменшення споживання калорій</w:t>
      </w:r>
      <w:r w:rsidRPr="00C80C9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.</w:t>
      </w:r>
    </w:p>
    <w:p w14:paraId="48130D0E" w14:textId="77777777" w:rsidR="00B71BEA" w:rsidRPr="00C80C96" w:rsidRDefault="00B71BEA" w:rsidP="00B71BEA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C80C9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uk-UA"/>
          <w14:ligatures w14:val="none"/>
        </w:rPr>
        <w:t>Сон та відпочинок</w:t>
      </w:r>
      <w:r w:rsidRPr="00C80C9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.</w:t>
      </w:r>
    </w:p>
    <w:p w14:paraId="1DE8A2A3" w14:textId="186D34C8" w:rsidR="00B71BEA" w:rsidRDefault="00B71BEA" w:rsidP="00B71BEA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C80C9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uk-UA"/>
          <w14:ligatures w14:val="none"/>
        </w:rPr>
        <w:t>Емоційна підтримка</w:t>
      </w:r>
      <w:r w:rsidRPr="00C80C9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.</w:t>
      </w:r>
    </w:p>
    <w:p w14:paraId="685F4BDB" w14:textId="77777777" w:rsidR="00C80C96" w:rsidRPr="00B71BEA" w:rsidRDefault="00C80C96" w:rsidP="00B71BEA">
      <w:pPr>
        <w:shd w:val="clear" w:color="auto" w:fill="FAFAFA"/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bookmarkStart w:id="0" w:name="_GoBack"/>
      <w:bookmarkEnd w:id="0"/>
    </w:p>
    <w:p w14:paraId="226BABA3" w14:textId="2AEE11E3" w:rsidR="00933F44" w:rsidRDefault="00B71BEA" w:rsidP="00933F44">
      <w:pPr>
        <w:tabs>
          <w:tab w:val="left" w:pos="1575"/>
        </w:tabs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</w:pPr>
      <w:r w:rsidRPr="000512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Ожиріння є серйозною проблемою глобального масштабу, що потребує уваги на всіх рівнях — від окремої людини до світових урядів. Всесвітній день боротьби з ожирінням допомагає нагадати суспільству про важливість здорового способу життя і сприяє активізації заходів з профілактики та лікування цього стану.</w:t>
      </w:r>
    </w:p>
    <w:p w14:paraId="0A30F893" w14:textId="0C0C544E" w:rsidR="00C80C96" w:rsidRPr="000512AB" w:rsidRDefault="00C80C96" w:rsidP="00933F44">
      <w:pPr>
        <w:tabs>
          <w:tab w:val="left" w:pos="15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inline distT="0" distB="0" distL="0" distR="0" wp14:anchorId="52D723BF" wp14:editId="22834A87">
                <wp:extent cx="304800" cy="304800"/>
                <wp:effectExtent l="0" t="0" r="0" b="0"/>
                <wp:docPr id="2" name="AutoShape 2" descr="Рисунок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E679A4" id="AutoShape 2" o:spid="_x0000_s1026" alt="Рисунок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qT1QIAANMFAAAOAAAAZHJzL2Uyb0RvYy54bWysVF2O0zAQfkfiDpbf0/xs+pNo09Vu0yCk&#10;BVZaOICbOI1FYgfbbbogHhAX4RgICc7QvRFjp+22uy8IyINlzzjfzDfzec4vNk2N1lQqJniC/YGH&#10;EeW5KBhfJvjd28yZYKQ04QWpBacJvqMKX0yfPzvv2pgGohJ1QSUCEK7irk1wpXUbu67KK9oQNRAt&#10;5eAshWyIhqNcuoUkHaA3tRt43sjthCxaKXKqFFjT3omnFr8saa7flKWiGtUJhty0XaVdF2Z1p+ck&#10;XkrSVizfpUH+IouGMA5BD1Ap0QStJHsC1bBcCiVKPchF44qyZDm1HICN7z1ic1uRllouUBzVHsqk&#10;/h9s/np9IxErEhxgxEkDLbpcaWEjIzAVVOVQru237ff7L/dftz+3v7Y//EHLl6Z0XatiQLhtb6Qh&#10;r9prkb9XiItZRfiSXqoWGgCyAOi9SUrRVZQUwME3EO4JhjkoQEOL7pUoIBkCydjCbkrZmBhQMrSx&#10;/bs79I9uNMrBeOaFEw+6nINrtzcRSLz/uZVKv6CiQWaTYAnZWXCyvla6v7q/YmJxkbG6BjuJa35i&#10;AMzeAqHhV+MzSdiOf4q8aD6ZT0InDEZzJ/TS1LnMZqEzyvzxMD1LZ7PU/2zi+mFcsaKg3ITZq88P&#10;/6y7u3fQ6+agPyVqVhg4k5KSy8WslmhNQP2Z/WzJwfNwzT1Nw9YLuDyi5AehdxVETjaajJ0wC4dO&#10;NPYmjudHV9HIC6MwzU4pXTNO/50S6hIcDYOh7dJR0o+4efZ7yo3EDdMwX2rWJBikAZ+5RGKjwDkv&#10;7F4TVvf7o1KY9B9KAe3eN9rq1Ui0V/9CFHcgVylATqA8mISwqYT8iFEHUyXB6sOKSIpR/ZKD5CM/&#10;DM0YsodwOA7gII89i2MP4TlAJVhj1G9nuh9dq1ayZQWRfFsYLsybLZmVsHlCfVa7xwWTwzLZTTkz&#10;mo7P9tbDLJ7+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m1+pPVAgAA0w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C80C9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14BDB4B1" wp14:editId="0DC1DFD4">
            <wp:extent cx="6120765" cy="4419496"/>
            <wp:effectExtent l="0" t="0" r="0" b="635"/>
            <wp:docPr id="1" name="Рисунок 1" descr="C:\Users\111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1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C96" w:rsidRPr="000512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2618"/>
    <w:multiLevelType w:val="multilevel"/>
    <w:tmpl w:val="28FA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2A1E60"/>
    <w:multiLevelType w:val="multilevel"/>
    <w:tmpl w:val="1380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8D"/>
    <w:rsid w:val="000512AB"/>
    <w:rsid w:val="005E641A"/>
    <w:rsid w:val="008A0074"/>
    <w:rsid w:val="00933F44"/>
    <w:rsid w:val="00A411EB"/>
    <w:rsid w:val="00AE6015"/>
    <w:rsid w:val="00B71BEA"/>
    <w:rsid w:val="00C80C96"/>
    <w:rsid w:val="00D7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6C0E"/>
  <w15:chartTrackingRefBased/>
  <w15:docId w15:val="{422F755E-823C-4EDC-8D20-10A3D15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2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1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1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1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1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1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1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2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2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21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21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21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2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21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218D"/>
    <w:rPr>
      <w:b/>
      <w:bCs/>
      <w:smallCaps/>
      <w:color w:val="0F4761" w:themeColor="accent1" w:themeShade="BF"/>
      <w:spacing w:val="5"/>
    </w:rPr>
  </w:style>
  <w:style w:type="character" w:styleId="ac">
    <w:name w:val="Emphasis"/>
    <w:basedOn w:val="a0"/>
    <w:uiPriority w:val="20"/>
    <w:qFormat/>
    <w:rsid w:val="00C80C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A5281-3A89-4CFF-8CB7-60474D32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1751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</cp:revision>
  <dcterms:created xsi:type="dcterms:W3CDTF">2025-03-04T08:03:00Z</dcterms:created>
  <dcterms:modified xsi:type="dcterms:W3CDTF">2025-03-04T08:03:00Z</dcterms:modified>
</cp:coreProperties>
</file>