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FA" w:rsidRDefault="00D656FA">
      <w:pPr>
        <w:rPr>
          <w:lang w:val="uk-UA"/>
        </w:rPr>
      </w:pPr>
    </w:p>
    <w:p w:rsidR="00D656FA" w:rsidRPr="00D656FA" w:rsidRDefault="00D656FA" w:rsidP="00D656FA">
      <w:pPr>
        <w:pStyle w:val="a5"/>
        <w:shd w:val="clear" w:color="auto" w:fill="FFFFFF"/>
        <w:spacing w:before="0" w:beforeAutospacing="0" w:after="360" w:afterAutospacing="0" w:line="276" w:lineRule="auto"/>
        <w:rPr>
          <w:color w:val="000000" w:themeColor="text1"/>
          <w:sz w:val="28"/>
          <w:szCs w:val="28"/>
          <w:lang w:val="uk-UA"/>
        </w:rPr>
      </w:pPr>
      <w:proofErr w:type="spellStart"/>
      <w:r w:rsidRPr="00D656FA">
        <w:rPr>
          <w:color w:val="000000" w:themeColor="text1"/>
          <w:sz w:val="28"/>
          <w:szCs w:val="28"/>
        </w:rPr>
        <w:t>Кабінет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Міні</w:t>
      </w:r>
      <w:proofErr w:type="gramStart"/>
      <w:r w:rsidRPr="00D656FA">
        <w:rPr>
          <w:color w:val="000000" w:themeColor="text1"/>
          <w:sz w:val="28"/>
          <w:szCs w:val="28"/>
        </w:rPr>
        <w:t>стр</w:t>
      </w:r>
      <w:proofErr w:type="gramEnd"/>
      <w:r w:rsidRPr="00D656FA">
        <w:rPr>
          <w:color w:val="000000" w:themeColor="text1"/>
          <w:sz w:val="28"/>
          <w:szCs w:val="28"/>
        </w:rPr>
        <w:t>ів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України</w:t>
      </w:r>
      <w:proofErr w:type="spellEnd"/>
      <w:r w:rsidRPr="00D656FA">
        <w:rPr>
          <w:color w:val="000000" w:themeColor="text1"/>
          <w:sz w:val="28"/>
          <w:szCs w:val="28"/>
        </w:rPr>
        <w:t xml:space="preserve"> затвердив </w:t>
      </w:r>
      <w:proofErr w:type="spellStart"/>
      <w:r w:rsidRPr="00D656FA">
        <w:rPr>
          <w:color w:val="000000" w:themeColor="text1"/>
          <w:sz w:val="28"/>
          <w:szCs w:val="28"/>
        </w:rPr>
        <w:t>розмір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грош</w:t>
      </w:r>
      <w:r>
        <w:rPr>
          <w:color w:val="000000" w:themeColor="text1"/>
          <w:sz w:val="28"/>
          <w:szCs w:val="28"/>
        </w:rPr>
        <w:t>ових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виплат</w:t>
      </w:r>
      <w:proofErr w:type="spellEnd"/>
      <w:r>
        <w:rPr>
          <w:color w:val="000000" w:themeColor="text1"/>
          <w:sz w:val="28"/>
          <w:szCs w:val="28"/>
        </w:rPr>
        <w:t xml:space="preserve"> до Дня </w:t>
      </w:r>
      <w:proofErr w:type="spellStart"/>
      <w:r>
        <w:rPr>
          <w:color w:val="000000" w:themeColor="text1"/>
          <w:sz w:val="28"/>
          <w:szCs w:val="28"/>
        </w:rPr>
        <w:t>незалежност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і </w:t>
      </w:r>
      <w:proofErr w:type="spellStart"/>
      <w:r w:rsidRPr="00D656FA">
        <w:rPr>
          <w:color w:val="000000" w:themeColor="text1"/>
          <w:sz w:val="28"/>
          <w:szCs w:val="28"/>
        </w:rPr>
        <w:t>України</w:t>
      </w:r>
      <w:proofErr w:type="spellEnd"/>
      <w:r w:rsidRPr="00D656FA">
        <w:rPr>
          <w:color w:val="000000" w:themeColor="text1"/>
          <w:sz w:val="28"/>
          <w:szCs w:val="28"/>
        </w:rPr>
        <w:t>.</w:t>
      </w:r>
      <w:r w:rsidRPr="00D656FA">
        <w:rPr>
          <w:color w:val="000000" w:themeColor="text1"/>
          <w:sz w:val="28"/>
          <w:szCs w:val="28"/>
        </w:rPr>
        <w:br/>
      </w:r>
      <w:r w:rsidRPr="00D656FA">
        <w:rPr>
          <w:color w:val="000000" w:themeColor="text1"/>
          <w:sz w:val="28"/>
          <w:szCs w:val="28"/>
        </w:rPr>
        <w:br/>
      </w:r>
      <w:proofErr w:type="spellStart"/>
      <w:r w:rsidRPr="00D656FA">
        <w:rPr>
          <w:color w:val="000000" w:themeColor="text1"/>
          <w:sz w:val="28"/>
          <w:szCs w:val="28"/>
        </w:rPr>
        <w:t>Фінансову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допомогу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можуть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отримати</w:t>
      </w:r>
      <w:proofErr w:type="spellEnd"/>
      <w:r w:rsidRPr="00D656FA">
        <w:rPr>
          <w:color w:val="000000" w:themeColor="text1"/>
          <w:sz w:val="28"/>
          <w:szCs w:val="28"/>
        </w:rPr>
        <w:t xml:space="preserve"> особи </w:t>
      </w:r>
      <w:proofErr w:type="spellStart"/>
      <w:r w:rsidRPr="00D656FA">
        <w:rPr>
          <w:color w:val="000000" w:themeColor="text1"/>
          <w:sz w:val="28"/>
          <w:szCs w:val="28"/>
        </w:rPr>
        <w:t>з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інвалідністю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внаслідок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війни</w:t>
      </w:r>
      <w:proofErr w:type="spellEnd"/>
      <w:r w:rsidRPr="00D656FA">
        <w:rPr>
          <w:color w:val="000000" w:themeColor="text1"/>
          <w:sz w:val="28"/>
          <w:szCs w:val="28"/>
        </w:rPr>
        <w:t xml:space="preserve">, </w:t>
      </w:r>
      <w:proofErr w:type="spellStart"/>
      <w:r w:rsidRPr="00D656FA">
        <w:rPr>
          <w:color w:val="000000" w:themeColor="text1"/>
          <w:sz w:val="28"/>
          <w:szCs w:val="28"/>
        </w:rPr>
        <w:t>учасники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бойових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дій</w:t>
      </w:r>
      <w:proofErr w:type="spellEnd"/>
      <w:r w:rsidRPr="00D656FA">
        <w:rPr>
          <w:color w:val="000000" w:themeColor="text1"/>
          <w:sz w:val="28"/>
          <w:szCs w:val="28"/>
        </w:rPr>
        <w:t xml:space="preserve">, </w:t>
      </w:r>
      <w:proofErr w:type="spellStart"/>
      <w:r w:rsidRPr="00D656FA">
        <w:rPr>
          <w:color w:val="000000" w:themeColor="text1"/>
          <w:sz w:val="28"/>
          <w:szCs w:val="28"/>
        </w:rPr>
        <w:t>постраждалі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учасники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Революції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Гідності</w:t>
      </w:r>
      <w:proofErr w:type="spellEnd"/>
      <w:r w:rsidRPr="00D656FA">
        <w:rPr>
          <w:color w:val="000000" w:themeColor="text1"/>
          <w:sz w:val="28"/>
          <w:szCs w:val="28"/>
        </w:rPr>
        <w:t xml:space="preserve">, особи </w:t>
      </w:r>
      <w:proofErr w:type="spellStart"/>
      <w:r w:rsidRPr="00D656FA">
        <w:rPr>
          <w:color w:val="000000" w:themeColor="text1"/>
          <w:sz w:val="28"/>
          <w:szCs w:val="28"/>
        </w:rPr>
        <w:t>з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особливими</w:t>
      </w:r>
      <w:proofErr w:type="spellEnd"/>
      <w:r w:rsidRPr="00D656FA">
        <w:rPr>
          <w:color w:val="000000" w:themeColor="text1"/>
          <w:sz w:val="28"/>
          <w:szCs w:val="28"/>
        </w:rPr>
        <w:t xml:space="preserve"> заслугами перед </w:t>
      </w:r>
      <w:proofErr w:type="spellStart"/>
      <w:r w:rsidRPr="00D656FA">
        <w:rPr>
          <w:color w:val="000000" w:themeColor="text1"/>
          <w:sz w:val="28"/>
          <w:szCs w:val="28"/>
        </w:rPr>
        <w:t>Батьківщиною</w:t>
      </w:r>
      <w:proofErr w:type="spellEnd"/>
      <w:r w:rsidRPr="00D656FA">
        <w:rPr>
          <w:color w:val="000000" w:themeColor="text1"/>
          <w:sz w:val="28"/>
          <w:szCs w:val="28"/>
        </w:rPr>
        <w:t xml:space="preserve"> та </w:t>
      </w:r>
      <w:proofErr w:type="spellStart"/>
      <w:r w:rsidRPr="00D656FA">
        <w:rPr>
          <w:color w:val="000000" w:themeColor="text1"/>
          <w:sz w:val="28"/>
          <w:szCs w:val="28"/>
        </w:rPr>
        <w:t>інші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визначені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категорії</w:t>
      </w:r>
      <w:proofErr w:type="spellEnd"/>
      <w:r w:rsidRPr="00D656FA">
        <w:rPr>
          <w:color w:val="000000" w:themeColor="text1"/>
          <w:sz w:val="28"/>
          <w:szCs w:val="28"/>
        </w:rPr>
        <w:t xml:space="preserve"> </w:t>
      </w:r>
      <w:proofErr w:type="spellStart"/>
      <w:r w:rsidRPr="00D656FA">
        <w:rPr>
          <w:color w:val="000000" w:themeColor="text1"/>
          <w:sz w:val="28"/>
          <w:szCs w:val="28"/>
        </w:rPr>
        <w:t>громадян</w:t>
      </w:r>
      <w:proofErr w:type="spellEnd"/>
      <w:r w:rsidRPr="00D656FA">
        <w:rPr>
          <w:color w:val="000000" w:themeColor="text1"/>
          <w:sz w:val="28"/>
          <w:szCs w:val="28"/>
        </w:rPr>
        <w:t>.</w:t>
      </w:r>
      <w:r w:rsidRPr="00D656FA">
        <w:rPr>
          <w:color w:val="000000" w:themeColor="text1"/>
          <w:sz w:val="28"/>
          <w:szCs w:val="28"/>
        </w:rPr>
        <w:br/>
      </w:r>
    </w:p>
    <w:p w:rsidR="00D656FA" w:rsidRDefault="00D656FA">
      <w:pPr>
        <w:rPr>
          <w:lang w:val="uk-UA"/>
        </w:rPr>
      </w:pPr>
    </w:p>
    <w:p w:rsidR="00000000" w:rsidRDefault="00D656FA">
      <w:pPr>
        <w:rPr>
          <w:lang w:val="uk-UA"/>
        </w:rPr>
      </w:pPr>
      <w:r>
        <w:rPr>
          <w:noProof/>
        </w:rPr>
        <w:drawing>
          <wp:inline distT="0" distB="0" distL="0" distR="0">
            <wp:extent cx="6124575" cy="5600700"/>
            <wp:effectExtent l="19050" t="0" r="9525" b="0"/>
            <wp:docPr id="1" name="Рисунок 1" descr="https://nadrda.gov.ua/wp-content/uploads/2025/05/494378211_702375622471116_682318600669801937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drda.gov.ua/wp-content/uploads/2025/05/494378211_702375622471116_6823186006698019376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597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FA" w:rsidRPr="00D656FA" w:rsidRDefault="00D656FA">
      <w:pPr>
        <w:rPr>
          <w:lang w:val="uk-UA"/>
        </w:rPr>
      </w:pPr>
    </w:p>
    <w:sectPr w:rsidR="00D656FA" w:rsidRPr="00D656FA" w:rsidSect="00D656FA">
      <w:pgSz w:w="11906" w:h="16838"/>
      <w:pgMar w:top="1276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6FA"/>
    <w:rsid w:val="00D6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6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6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2025-05-01T12:43:00Z</dcterms:created>
  <dcterms:modified xsi:type="dcterms:W3CDTF">2025-05-01T12:46:00Z</dcterms:modified>
</cp:coreProperties>
</file>