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F74" w:rsidRDefault="00966B19" w:rsidP="00C841EA">
      <w:pPr>
        <w:shd w:val="clear" w:color="auto" w:fill="FFFFFF"/>
        <w:spacing w:after="225" w:line="405" w:lineRule="atLeast"/>
        <w:jc w:val="both"/>
        <w:textAlignment w:val="baseline"/>
        <w:rPr>
          <w:rFonts w:ascii="ProbaPro" w:hAnsi="ProbaPro"/>
          <w:color w:val="000000"/>
          <w:sz w:val="27"/>
          <w:szCs w:val="27"/>
        </w:rPr>
      </w:pPr>
      <w:r>
        <w:rPr>
          <w:rFonts w:ascii="ProbaPro" w:hAnsi="ProbaPro"/>
          <w:color w:val="000000"/>
          <w:sz w:val="27"/>
          <w:szCs w:val="27"/>
        </w:rPr>
        <w:t>78400,</w:t>
      </w:r>
      <w:r w:rsidR="000F3F74">
        <w:rPr>
          <w:rFonts w:ascii="ProbaPro" w:hAnsi="ProbaPro"/>
          <w:color w:val="000000"/>
          <w:sz w:val="27"/>
          <w:szCs w:val="27"/>
        </w:rPr>
        <w:t xml:space="preserve"> м. </w:t>
      </w:r>
      <w:r>
        <w:rPr>
          <w:rFonts w:ascii="ProbaPro" w:hAnsi="ProbaPro"/>
          <w:color w:val="000000"/>
          <w:sz w:val="27"/>
          <w:szCs w:val="27"/>
        </w:rPr>
        <w:t xml:space="preserve">Надвірна, </w:t>
      </w:r>
      <w:r w:rsidR="000F3F74">
        <w:rPr>
          <w:rFonts w:ascii="ProbaPro" w:hAnsi="ProbaPro"/>
          <w:color w:val="000000"/>
          <w:sz w:val="27"/>
          <w:szCs w:val="27"/>
        </w:rPr>
        <w:t>Івано-Франківськ</w:t>
      </w:r>
      <w:r>
        <w:rPr>
          <w:rFonts w:ascii="ProbaPro" w:hAnsi="ProbaPro"/>
          <w:color w:val="000000"/>
          <w:sz w:val="27"/>
          <w:szCs w:val="27"/>
        </w:rPr>
        <w:t>а область,</w:t>
      </w:r>
      <w:r w:rsidR="000F3F74">
        <w:rPr>
          <w:rFonts w:ascii="ProbaPro" w:hAnsi="ProbaPro"/>
          <w:color w:val="000000"/>
          <w:sz w:val="27"/>
          <w:szCs w:val="27"/>
        </w:rPr>
        <w:t xml:space="preserve"> </w:t>
      </w:r>
      <w:r>
        <w:rPr>
          <w:rFonts w:ascii="ProbaPro" w:hAnsi="ProbaPro"/>
          <w:color w:val="000000"/>
          <w:sz w:val="27"/>
          <w:szCs w:val="27"/>
        </w:rPr>
        <w:t>майдан Шевченка, 33</w:t>
      </w:r>
    </w:p>
    <w:p w:rsidR="000F3F74" w:rsidRDefault="000F3F74" w:rsidP="00C841EA">
      <w:pPr>
        <w:pStyle w:val="a4"/>
        <w:shd w:val="clear" w:color="auto" w:fill="FFFFFF"/>
        <w:spacing w:before="0" w:beforeAutospacing="0" w:after="0" w:afterAutospacing="0" w:line="405" w:lineRule="atLeast"/>
        <w:jc w:val="both"/>
        <w:textAlignment w:val="baseline"/>
        <w:rPr>
          <w:rFonts w:ascii="ProbaPro" w:hAnsi="ProbaPro"/>
          <w:color w:val="000000"/>
          <w:sz w:val="27"/>
          <w:szCs w:val="27"/>
        </w:rPr>
      </w:pPr>
      <w:r>
        <w:rPr>
          <w:rStyle w:val="a5"/>
          <w:rFonts w:ascii="ProbaPro" w:hAnsi="ProbaPro"/>
          <w:color w:val="000000"/>
          <w:sz w:val="27"/>
          <w:szCs w:val="27"/>
          <w:bdr w:val="none" w:sz="0" w:space="0" w:color="auto" w:frame="1"/>
        </w:rPr>
        <w:t>Режим роботи:</w:t>
      </w:r>
    </w:p>
    <w:p w:rsidR="000F3F74" w:rsidRDefault="000F3F74" w:rsidP="00C841EA">
      <w:pPr>
        <w:pStyle w:val="a4"/>
        <w:shd w:val="clear" w:color="auto" w:fill="FFFFFF"/>
        <w:spacing w:before="0" w:beforeAutospacing="0" w:after="225" w:afterAutospacing="0" w:line="405" w:lineRule="atLeast"/>
        <w:jc w:val="both"/>
        <w:textAlignment w:val="baseline"/>
        <w:rPr>
          <w:rFonts w:ascii="ProbaPro" w:hAnsi="ProbaPro"/>
          <w:color w:val="000000"/>
          <w:sz w:val="27"/>
          <w:szCs w:val="27"/>
        </w:rPr>
      </w:pPr>
      <w:r>
        <w:rPr>
          <w:rFonts w:ascii="ProbaPro" w:hAnsi="ProbaPro"/>
          <w:color w:val="000000"/>
          <w:sz w:val="27"/>
          <w:szCs w:val="27"/>
        </w:rPr>
        <w:t>пн - чт з 08-00 до 17-15,</w:t>
      </w:r>
    </w:p>
    <w:p w:rsidR="000F3F74" w:rsidRDefault="000F3F74" w:rsidP="00C841EA">
      <w:pPr>
        <w:pStyle w:val="a4"/>
        <w:shd w:val="clear" w:color="auto" w:fill="FFFFFF"/>
        <w:spacing w:before="0" w:beforeAutospacing="0" w:after="225" w:afterAutospacing="0" w:line="405" w:lineRule="atLeast"/>
        <w:jc w:val="both"/>
        <w:textAlignment w:val="baseline"/>
        <w:rPr>
          <w:rFonts w:ascii="ProbaPro" w:hAnsi="ProbaPro"/>
          <w:color w:val="000000"/>
          <w:sz w:val="27"/>
          <w:szCs w:val="27"/>
        </w:rPr>
      </w:pPr>
      <w:r>
        <w:rPr>
          <w:rFonts w:ascii="ProbaPro" w:hAnsi="ProbaPro"/>
          <w:color w:val="000000"/>
          <w:sz w:val="27"/>
          <w:szCs w:val="27"/>
        </w:rPr>
        <w:t>пт - 08-00 до 16-00,</w:t>
      </w:r>
    </w:p>
    <w:p w:rsidR="000F3F74" w:rsidRDefault="000F3F74" w:rsidP="00C841EA">
      <w:pPr>
        <w:pStyle w:val="a4"/>
        <w:shd w:val="clear" w:color="auto" w:fill="FFFFFF"/>
        <w:spacing w:before="0" w:beforeAutospacing="0" w:after="225" w:afterAutospacing="0" w:line="405" w:lineRule="atLeast"/>
        <w:jc w:val="both"/>
        <w:textAlignment w:val="baseline"/>
        <w:rPr>
          <w:rFonts w:ascii="ProbaPro" w:hAnsi="ProbaPro"/>
          <w:color w:val="000000"/>
          <w:sz w:val="27"/>
          <w:szCs w:val="27"/>
        </w:rPr>
      </w:pPr>
      <w:r>
        <w:rPr>
          <w:rFonts w:ascii="ProbaPro" w:hAnsi="ProbaPro"/>
          <w:color w:val="000000"/>
          <w:sz w:val="27"/>
          <w:szCs w:val="27"/>
        </w:rPr>
        <w:t>обідня перерва з 12-00 до 13-00</w:t>
      </w:r>
    </w:p>
    <w:p w:rsidR="000F3F74" w:rsidRDefault="00966B19" w:rsidP="00C841EA">
      <w:pPr>
        <w:pStyle w:val="a4"/>
        <w:shd w:val="clear" w:color="auto" w:fill="FFFFFF"/>
        <w:spacing w:before="0" w:beforeAutospacing="0" w:after="225" w:afterAutospacing="0" w:line="405" w:lineRule="atLeast"/>
        <w:ind w:firstLine="708"/>
        <w:jc w:val="both"/>
        <w:textAlignment w:val="baseline"/>
        <w:rPr>
          <w:rFonts w:ascii="ProbaPro" w:hAnsi="ProbaPro"/>
          <w:color w:val="000000"/>
          <w:sz w:val="27"/>
          <w:szCs w:val="27"/>
        </w:rPr>
      </w:pPr>
      <w:r>
        <w:rPr>
          <w:rFonts w:ascii="ProbaPro" w:hAnsi="ProbaPro"/>
          <w:color w:val="000000"/>
          <w:sz w:val="27"/>
          <w:szCs w:val="27"/>
        </w:rPr>
        <w:t>Головний спеціаліст, уповноважена особа,</w:t>
      </w:r>
      <w:r w:rsidR="000F3F74">
        <w:rPr>
          <w:rFonts w:ascii="ProbaPro" w:hAnsi="ProbaPro"/>
          <w:color w:val="000000"/>
          <w:sz w:val="27"/>
          <w:szCs w:val="27"/>
        </w:rPr>
        <w:t xml:space="preserve"> з питань запобігання та виявлення корупції </w:t>
      </w:r>
      <w:r>
        <w:rPr>
          <w:rFonts w:ascii="ProbaPro" w:hAnsi="ProbaPro"/>
          <w:color w:val="000000"/>
          <w:sz w:val="27"/>
          <w:szCs w:val="27"/>
        </w:rPr>
        <w:t>Надвірнянської районної</w:t>
      </w:r>
      <w:r w:rsidR="000F3F74">
        <w:rPr>
          <w:rFonts w:ascii="ProbaPro" w:hAnsi="ProbaPro"/>
          <w:color w:val="000000"/>
          <w:sz w:val="27"/>
          <w:szCs w:val="27"/>
        </w:rPr>
        <w:t xml:space="preserve"> державної адміністрації співпрацює з особами, які повідомляють про можливі факти корупційних або пов’язаних з корупцією правопорушень, інших порушень Закону України «Про запобігання корупції».</w:t>
      </w:r>
    </w:p>
    <w:p w:rsidR="000F3F74" w:rsidRPr="00966B19" w:rsidRDefault="000F3F74" w:rsidP="00C841EA">
      <w:pPr>
        <w:pStyle w:val="a4"/>
        <w:shd w:val="clear" w:color="auto" w:fill="FFFFFF"/>
        <w:spacing w:before="0" w:beforeAutospacing="0" w:after="0" w:afterAutospacing="0" w:line="405" w:lineRule="atLeast"/>
        <w:ind w:firstLine="708"/>
        <w:jc w:val="both"/>
        <w:textAlignment w:val="baseline"/>
        <w:rPr>
          <w:color w:val="000000"/>
          <w:sz w:val="28"/>
          <w:szCs w:val="28"/>
        </w:rPr>
      </w:pPr>
      <w:r>
        <w:rPr>
          <w:rFonts w:ascii="ProbaPro" w:hAnsi="ProbaPro"/>
          <w:color w:val="000000"/>
          <w:sz w:val="27"/>
          <w:szCs w:val="27"/>
        </w:rPr>
        <w:t xml:space="preserve">Повідомлення про можливі факти </w:t>
      </w:r>
      <w:r w:rsidRPr="00966B19">
        <w:rPr>
          <w:color w:val="000000"/>
          <w:sz w:val="28"/>
          <w:szCs w:val="28"/>
        </w:rPr>
        <w:t>корупційних або пов’язаних з корупцією правопорушень, надсилати на електронну адресу:</w:t>
      </w:r>
      <w:r w:rsidR="00C841EA">
        <w:rPr>
          <w:color w:val="000000"/>
          <w:sz w:val="28"/>
          <w:szCs w:val="28"/>
        </w:rPr>
        <w:t xml:space="preserve"> </w:t>
      </w:r>
      <w:r w:rsidR="00966B19" w:rsidRPr="00966B19">
        <w:rPr>
          <w:color w:val="1F1F1F"/>
          <w:sz w:val="28"/>
          <w:szCs w:val="28"/>
          <w:shd w:val="clear" w:color="auto" w:fill="E9EEF6"/>
        </w:rPr>
        <w:t>antukor.nad@gmail.com</w:t>
      </w:r>
      <w:r w:rsidRPr="00966B19">
        <w:rPr>
          <w:color w:val="000000"/>
          <w:sz w:val="28"/>
          <w:szCs w:val="28"/>
        </w:rPr>
        <w:t> або надавати телефоном за номером: (034</w:t>
      </w:r>
      <w:r w:rsidR="00966B19">
        <w:rPr>
          <w:color w:val="000000"/>
          <w:sz w:val="28"/>
          <w:szCs w:val="28"/>
        </w:rPr>
        <w:t>75</w:t>
      </w:r>
      <w:r w:rsidRPr="00966B19">
        <w:rPr>
          <w:color w:val="000000"/>
          <w:sz w:val="28"/>
          <w:szCs w:val="28"/>
        </w:rPr>
        <w:t xml:space="preserve">) </w:t>
      </w:r>
      <w:r w:rsidR="00966B19">
        <w:rPr>
          <w:color w:val="000000"/>
          <w:sz w:val="28"/>
          <w:szCs w:val="28"/>
        </w:rPr>
        <w:t>2-91-10</w:t>
      </w:r>
      <w:r w:rsidRPr="00966B19">
        <w:rPr>
          <w:color w:val="000000"/>
          <w:sz w:val="28"/>
          <w:szCs w:val="28"/>
        </w:rPr>
        <w:t>.</w:t>
      </w:r>
    </w:p>
    <w:p w:rsidR="000F3F74" w:rsidRDefault="000F3F74" w:rsidP="00C841EA">
      <w:pPr>
        <w:pStyle w:val="a4"/>
        <w:shd w:val="clear" w:color="auto" w:fill="FFFFFF"/>
        <w:spacing w:before="0" w:beforeAutospacing="0" w:after="225" w:afterAutospacing="0" w:line="405" w:lineRule="atLeast"/>
        <w:ind w:firstLine="708"/>
        <w:jc w:val="both"/>
        <w:textAlignment w:val="baseline"/>
        <w:rPr>
          <w:rFonts w:ascii="ProbaPro" w:hAnsi="ProbaPro"/>
          <w:color w:val="000000"/>
          <w:sz w:val="27"/>
          <w:szCs w:val="27"/>
        </w:rPr>
      </w:pPr>
      <w:r>
        <w:rPr>
          <w:rFonts w:ascii="ProbaPro" w:hAnsi="ProbaPro"/>
          <w:color w:val="000000"/>
          <w:sz w:val="27"/>
          <w:szCs w:val="27"/>
        </w:rPr>
        <w:t xml:space="preserve">Інформація може надаватися також анонімно. Повідомлення про порушення вимог Закону може бути подане викривачем без зазначення авторства (анонімно). Вимоги до анонімних повідомлень про порушення вимог Закону та порядок їх розгляду визначаються ст. 53 Закону України «Про запобігання корупції». Повідомлення подане, як офіційне звернення не може розглядатися відповідно до Закону України «Про звернення громадян», а тому не обумовлює обов'язкової підготовки відповіді заявнику, оскільки він не відомий. Повідомлення подаються у скриньку для анонімних повідомлень викривачів, розташовану на </w:t>
      </w:r>
      <w:r w:rsidR="00966B19">
        <w:rPr>
          <w:rFonts w:ascii="ProbaPro" w:hAnsi="ProbaPro"/>
          <w:color w:val="000000"/>
          <w:sz w:val="27"/>
          <w:szCs w:val="27"/>
        </w:rPr>
        <w:t>2</w:t>
      </w:r>
      <w:r>
        <w:rPr>
          <w:rFonts w:ascii="ProbaPro" w:hAnsi="ProbaPro"/>
          <w:color w:val="000000"/>
          <w:sz w:val="27"/>
          <w:szCs w:val="27"/>
        </w:rPr>
        <w:t>-му поверсі приміщення обласної державної адміністрації.</w:t>
      </w:r>
    </w:p>
    <w:p w:rsidR="000F3F74" w:rsidRDefault="00966B19" w:rsidP="00C841EA">
      <w:pPr>
        <w:pStyle w:val="a4"/>
        <w:shd w:val="clear" w:color="auto" w:fill="FFFFFF"/>
        <w:spacing w:before="0" w:beforeAutospacing="0" w:after="0" w:afterAutospacing="0" w:line="405" w:lineRule="atLeast"/>
        <w:ind w:firstLine="708"/>
        <w:jc w:val="both"/>
        <w:textAlignment w:val="baseline"/>
        <w:rPr>
          <w:rFonts w:ascii="ProbaPro" w:hAnsi="ProbaPro"/>
          <w:color w:val="000000"/>
          <w:sz w:val="27"/>
          <w:szCs w:val="27"/>
        </w:rPr>
      </w:pPr>
      <w:r w:rsidRPr="00966B19">
        <w:rPr>
          <w:rFonts w:ascii="ProbaPro" w:hAnsi="ProbaPro"/>
          <w:b/>
          <w:color w:val="000000"/>
          <w:sz w:val="27"/>
          <w:szCs w:val="27"/>
        </w:rPr>
        <w:t>Головний спеціаліст, уповноважена особа, з питань запобігання та виявлення корупції Надвірнянської районної державної адміністрації</w:t>
      </w:r>
      <w:r w:rsidR="000F3F74">
        <w:rPr>
          <w:rStyle w:val="a5"/>
          <w:rFonts w:ascii="ProbaPro" w:hAnsi="ProbaPro"/>
          <w:color w:val="000000"/>
          <w:sz w:val="27"/>
          <w:szCs w:val="27"/>
          <w:bdr w:val="none" w:sz="0" w:space="0" w:color="auto" w:frame="1"/>
        </w:rPr>
        <w:t> </w:t>
      </w:r>
      <w:r w:rsidR="000F3F74">
        <w:rPr>
          <w:rFonts w:ascii="ProbaPro" w:hAnsi="ProbaPro"/>
          <w:color w:val="000000"/>
          <w:sz w:val="27"/>
          <w:szCs w:val="27"/>
        </w:rPr>
        <w:t xml:space="preserve">– </w:t>
      </w:r>
      <w:r>
        <w:rPr>
          <w:rFonts w:ascii="ProbaPro" w:hAnsi="ProbaPro"/>
          <w:color w:val="000000"/>
          <w:sz w:val="27"/>
          <w:szCs w:val="27"/>
        </w:rPr>
        <w:t>Попович Сергій Михайлович</w:t>
      </w:r>
      <w:r w:rsidR="000F3F74">
        <w:rPr>
          <w:rFonts w:ascii="ProbaPro" w:hAnsi="ProbaPro"/>
          <w:color w:val="000000"/>
          <w:sz w:val="27"/>
          <w:szCs w:val="27"/>
        </w:rPr>
        <w:t xml:space="preserve">, </w:t>
      </w:r>
      <w:proofErr w:type="spellStart"/>
      <w:r w:rsidR="000F3F74">
        <w:rPr>
          <w:rFonts w:ascii="ProbaPro" w:hAnsi="ProbaPro"/>
          <w:color w:val="000000"/>
          <w:sz w:val="27"/>
          <w:szCs w:val="27"/>
        </w:rPr>
        <w:t>тел</w:t>
      </w:r>
      <w:proofErr w:type="spellEnd"/>
      <w:r w:rsidR="000F3F74">
        <w:rPr>
          <w:rFonts w:ascii="ProbaPro" w:hAnsi="ProbaPro"/>
          <w:color w:val="000000"/>
          <w:sz w:val="27"/>
          <w:szCs w:val="27"/>
        </w:rPr>
        <w:t>. (</w:t>
      </w:r>
      <w:r>
        <w:rPr>
          <w:rFonts w:ascii="ProbaPro" w:hAnsi="ProbaPro"/>
          <w:color w:val="000000"/>
          <w:sz w:val="27"/>
          <w:szCs w:val="27"/>
        </w:rPr>
        <w:t>096) 317-41-53</w:t>
      </w:r>
      <w:r w:rsidR="000F3F74">
        <w:rPr>
          <w:rFonts w:ascii="ProbaPro" w:hAnsi="ProbaPro"/>
          <w:color w:val="000000"/>
          <w:sz w:val="27"/>
          <w:szCs w:val="27"/>
        </w:rPr>
        <w:t>.</w:t>
      </w:r>
    </w:p>
    <w:p w:rsidR="00551F11" w:rsidRPr="000F3F74" w:rsidRDefault="00551F11" w:rsidP="00C841EA">
      <w:pPr>
        <w:jc w:val="both"/>
      </w:pPr>
      <w:bookmarkStart w:id="0" w:name="_GoBack"/>
      <w:bookmarkEnd w:id="0"/>
    </w:p>
    <w:sectPr w:rsidR="00551F11" w:rsidRPr="000F3F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76"/>
    <w:rsid w:val="000F3F74"/>
    <w:rsid w:val="00177976"/>
    <w:rsid w:val="00551F11"/>
    <w:rsid w:val="008E1872"/>
    <w:rsid w:val="00966B19"/>
    <w:rsid w:val="00C841EA"/>
    <w:rsid w:val="00DE66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CC63"/>
  <w15:chartTrackingRefBased/>
  <w15:docId w15:val="{16D06764-DF7C-49D7-9E21-497E497D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1F11"/>
    <w:rPr>
      <w:color w:val="0563C1" w:themeColor="hyperlink"/>
      <w:u w:val="single"/>
    </w:rPr>
  </w:style>
  <w:style w:type="paragraph" w:styleId="a4">
    <w:name w:val="Normal (Web)"/>
    <w:basedOn w:val="a"/>
    <w:uiPriority w:val="99"/>
    <w:semiHidden/>
    <w:unhideWhenUsed/>
    <w:rsid w:val="000F3F7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0F3F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0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943</Words>
  <Characters>539</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2025-07-09T06:46:00Z</dcterms:created>
  <dcterms:modified xsi:type="dcterms:W3CDTF">2025-07-09T06:55:00Z</dcterms:modified>
</cp:coreProperties>
</file>