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C92C6" w14:textId="23ED624C" w:rsidR="005A66C0" w:rsidRDefault="005A66C0" w:rsidP="005A66C0">
      <w:pPr>
        <w:shd w:val="clear" w:color="auto" w:fill="FFFFFF"/>
        <w:spacing w:beforeAutospacing="1" w:after="0" w:afterAutospacing="1" w:line="240" w:lineRule="auto"/>
        <w:textAlignment w:val="baseline"/>
        <w:outlineLvl w:val="0"/>
        <w:rPr>
          <w:rFonts w:ascii="Museo Sans Cyrl 900" w:eastAsia="Times New Roman" w:hAnsi="Museo Sans Cyrl 900" w:cs="Times New Roman"/>
          <w:b/>
          <w:bCs/>
          <w:caps/>
          <w:color w:val="004188"/>
          <w:kern w:val="36"/>
          <w:sz w:val="45"/>
          <w:szCs w:val="45"/>
          <w:bdr w:val="none" w:sz="0" w:space="0" w:color="auto" w:frame="1"/>
          <w:lang w:eastAsia="uk-UA"/>
        </w:rPr>
      </w:pPr>
      <w:r w:rsidRPr="005A66C0">
        <w:rPr>
          <w:rFonts w:ascii="Museo Sans Cyrl 900" w:eastAsia="Times New Roman" w:hAnsi="Museo Sans Cyrl 900" w:cs="Times New Roman"/>
          <w:b/>
          <w:bCs/>
          <w:caps/>
          <w:color w:val="004188"/>
          <w:kern w:val="36"/>
          <w:sz w:val="45"/>
          <w:szCs w:val="45"/>
          <w:bdr w:val="none" w:sz="0" w:space="0" w:color="auto" w:frame="1"/>
          <w:lang w:eastAsia="uk-UA"/>
        </w:rPr>
        <w:t>Як уникнути укусу змій та що робити після укусу</w:t>
      </w:r>
    </w:p>
    <w:p w14:paraId="2B86662D" w14:textId="77777777" w:rsidR="005A66C0" w:rsidRPr="005A66C0" w:rsidRDefault="005A66C0" w:rsidP="005A66C0">
      <w:pPr>
        <w:shd w:val="clear" w:color="auto" w:fill="FFFFFF"/>
        <w:spacing w:beforeAutospacing="1" w:after="0" w:afterAutospacing="1" w:line="240" w:lineRule="auto"/>
        <w:textAlignment w:val="baseline"/>
        <w:outlineLvl w:val="0"/>
        <w:rPr>
          <w:rFonts w:ascii="Museo Sans Cyrl 900" w:eastAsia="Times New Roman" w:hAnsi="Museo Sans Cyrl 900" w:cs="Times New Roman"/>
          <w:b/>
          <w:bCs/>
          <w:caps/>
          <w:color w:val="004188"/>
          <w:kern w:val="36"/>
          <w:sz w:val="45"/>
          <w:szCs w:val="45"/>
          <w:lang w:eastAsia="uk-UA"/>
        </w:rPr>
      </w:pPr>
    </w:p>
    <w:p w14:paraId="200F6FF4" w14:textId="767B9285" w:rsidR="005A66C0" w:rsidRDefault="00412689" w:rsidP="005A66C0">
      <w:pPr>
        <w:shd w:val="clear" w:color="auto" w:fill="FFFFFF"/>
        <w:spacing w:before="100" w:beforeAutospacing="1" w:after="100" w:afterAutospacing="1" w:line="240" w:lineRule="auto"/>
        <w:textAlignment w:val="baseline"/>
        <w:rPr>
          <w:rFonts w:ascii="Myriad Pro" w:eastAsia="Times New Roman" w:hAnsi="Myriad Pro" w:cs="Times New Roman"/>
          <w:color w:val="333333"/>
          <w:sz w:val="24"/>
          <w:szCs w:val="24"/>
          <w:lang w:eastAsia="uk-UA"/>
        </w:rPr>
      </w:pPr>
      <w:r>
        <w:rPr>
          <w:noProof/>
        </w:rPr>
        <w:drawing>
          <wp:inline distT="0" distB="0" distL="0" distR="0" wp14:anchorId="03C9494C" wp14:editId="2C47867C">
            <wp:extent cx="6120765" cy="3446780"/>
            <wp:effectExtent l="0" t="0" r="0" b="1270"/>
            <wp:docPr id="1" name="Рисунок 1" descr="Як уникнути укусу змій та що робити після укус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к уникнути укусу змій та що робити після укусу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446780"/>
                    </a:xfrm>
                    <a:prstGeom prst="rect">
                      <a:avLst/>
                    </a:prstGeom>
                    <a:noFill/>
                    <a:ln>
                      <a:noFill/>
                    </a:ln>
                  </pic:spPr>
                </pic:pic>
              </a:graphicData>
            </a:graphic>
          </wp:inline>
        </w:drawing>
      </w:r>
    </w:p>
    <w:p w14:paraId="2F621D16" w14:textId="418DAD41"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Надаємо  рекомендації  Центру  громадського  здоров’</w:t>
      </w:r>
      <w:r w:rsidRPr="007B20AE">
        <w:rPr>
          <w:rFonts w:ascii="Myriad Pro" w:eastAsia="Times New Roman" w:hAnsi="Myriad Pro" w:cs="Times New Roman" w:hint="eastAsia"/>
          <w:sz w:val="24"/>
          <w:szCs w:val="24"/>
          <w:lang w:eastAsia="uk-UA"/>
        </w:rPr>
        <w:t>я</w:t>
      </w:r>
      <w:r w:rsidRPr="007B20AE">
        <w:rPr>
          <w:rFonts w:ascii="Myriad Pro" w:eastAsia="Times New Roman" w:hAnsi="Myriad Pro" w:cs="Times New Roman"/>
          <w:sz w:val="24"/>
          <w:szCs w:val="24"/>
          <w:lang w:eastAsia="uk-UA"/>
        </w:rPr>
        <w:t xml:space="preserve">  щодо  поведінки в разі укусу змії   та    порад як  уберегтися  від укусів  змії.</w:t>
      </w:r>
    </w:p>
    <w:p w14:paraId="5C5B82B1" w14:textId="0B469F83"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З настанням тепла зростає активність змій, тож варто бути обережними. У квітні 2025 року в Україні зафіксували 5 випадків звернень по медичну допомогу через укуси змій — це на 5 менше, ніж за аналогічний період торік. Серед постраждалих — двоє дітей віком до 17 років. Укуси зареєстровані в Житомирській і Львівській областях (по два випадки) та в Закарпатській (один випадок).</w:t>
      </w:r>
    </w:p>
    <w:p w14:paraId="3DB1B6EA" w14:textId="77777777" w:rsidR="005A66C0" w:rsidRPr="007B20AE" w:rsidRDefault="005A66C0" w:rsidP="005A66C0">
      <w:pPr>
        <w:shd w:val="clear" w:color="auto" w:fill="FFFFFF"/>
        <w:spacing w:after="225" w:line="240" w:lineRule="auto"/>
        <w:textAlignment w:val="baseline"/>
        <w:outlineLvl w:val="2"/>
        <w:rPr>
          <w:rFonts w:ascii="Museo Sans Cyrl 900" w:eastAsia="Times New Roman" w:hAnsi="Museo Sans Cyrl 900" w:cs="Times New Roman"/>
          <w:sz w:val="24"/>
          <w:szCs w:val="24"/>
          <w:lang w:eastAsia="uk-UA"/>
        </w:rPr>
      </w:pPr>
      <w:r w:rsidRPr="007B20AE">
        <w:rPr>
          <w:rFonts w:ascii="Museo Sans Cyrl 900" w:eastAsia="Times New Roman" w:hAnsi="Museo Sans Cyrl 900" w:cs="Times New Roman"/>
          <w:sz w:val="24"/>
          <w:szCs w:val="24"/>
          <w:lang w:eastAsia="uk-UA"/>
        </w:rPr>
        <w:t>Що треба знати про змій</w:t>
      </w:r>
    </w:p>
    <w:p w14:paraId="65C2F716"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В Україні є три види отруйних змій: </w:t>
      </w:r>
    </w:p>
    <w:p w14:paraId="038DFD28" w14:textId="77777777" w:rsidR="005A66C0" w:rsidRPr="007B20AE" w:rsidRDefault="005A66C0" w:rsidP="005A66C0">
      <w:pPr>
        <w:numPr>
          <w:ilvl w:val="0"/>
          <w:numId w:val="1"/>
        </w:numPr>
        <w:shd w:val="clear" w:color="auto" w:fill="FFFFFF"/>
        <w:spacing w:after="18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гадюка степова; </w:t>
      </w:r>
    </w:p>
    <w:p w14:paraId="7935AC2A" w14:textId="77777777" w:rsidR="005A66C0" w:rsidRPr="007B20AE" w:rsidRDefault="005A66C0" w:rsidP="005A66C0">
      <w:pPr>
        <w:numPr>
          <w:ilvl w:val="0"/>
          <w:numId w:val="1"/>
        </w:numPr>
        <w:shd w:val="clear" w:color="auto" w:fill="FFFFFF"/>
        <w:spacing w:after="18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гадюка звичайна; </w:t>
      </w:r>
    </w:p>
    <w:p w14:paraId="1B1AAFC9" w14:textId="77777777" w:rsidR="005A66C0" w:rsidRPr="007B20AE" w:rsidRDefault="005A66C0" w:rsidP="005A66C0">
      <w:pPr>
        <w:numPr>
          <w:ilvl w:val="0"/>
          <w:numId w:val="1"/>
        </w:numPr>
        <w:shd w:val="clear" w:color="auto" w:fill="FFFFFF"/>
        <w:spacing w:after="18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гадюка Нікольського.</w:t>
      </w:r>
    </w:p>
    <w:p w14:paraId="69D6747B"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Жодна з них не є смертельно отруйною для дорослої здорової людини.</w:t>
      </w:r>
    </w:p>
    <w:p w14:paraId="633F70F1"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 xml:space="preserve">Змії активні лише в теплу пору року — з квітня до пізньої осені. Трапляються змії в заболочених місцевостях, на зарослих берегах озер і ставків, у горах і степах. Також </w:t>
      </w:r>
      <w:r w:rsidRPr="007B20AE">
        <w:rPr>
          <w:rFonts w:ascii="Myriad Pro" w:eastAsia="Times New Roman" w:hAnsi="Myriad Pro" w:cs="Times New Roman"/>
          <w:sz w:val="24"/>
          <w:szCs w:val="24"/>
          <w:lang w:eastAsia="uk-UA"/>
        </w:rPr>
        <w:lastRenderedPageBreak/>
        <w:t xml:space="preserve">нерідко їх можна зустріти біля звалищ будівельних матеріалів. Змії часто ховаються у старих пеньках, копицях сіна, під </w:t>
      </w:r>
      <w:proofErr w:type="spellStart"/>
      <w:r w:rsidRPr="007B20AE">
        <w:rPr>
          <w:rFonts w:ascii="Myriad Pro" w:eastAsia="Times New Roman" w:hAnsi="Myriad Pro" w:cs="Times New Roman"/>
          <w:sz w:val="24"/>
          <w:szCs w:val="24"/>
          <w:lang w:eastAsia="uk-UA"/>
        </w:rPr>
        <w:t>каменями</w:t>
      </w:r>
      <w:proofErr w:type="spellEnd"/>
      <w:r w:rsidRPr="007B20AE">
        <w:rPr>
          <w:rFonts w:ascii="Myriad Pro" w:eastAsia="Times New Roman" w:hAnsi="Myriad Pro" w:cs="Times New Roman"/>
          <w:sz w:val="24"/>
          <w:szCs w:val="24"/>
          <w:lang w:eastAsia="uk-UA"/>
        </w:rPr>
        <w:t xml:space="preserve"> або стовбурами повалених дерев.</w:t>
      </w:r>
    </w:p>
    <w:p w14:paraId="13DCBAB9"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 xml:space="preserve">Коли </w:t>
      </w:r>
      <w:proofErr w:type="spellStart"/>
      <w:r w:rsidRPr="007B20AE">
        <w:rPr>
          <w:rFonts w:ascii="Myriad Pro" w:eastAsia="Times New Roman" w:hAnsi="Myriad Pro" w:cs="Times New Roman"/>
          <w:sz w:val="24"/>
          <w:szCs w:val="24"/>
          <w:lang w:eastAsia="uk-UA"/>
        </w:rPr>
        <w:t>сонячно</w:t>
      </w:r>
      <w:proofErr w:type="spellEnd"/>
      <w:r w:rsidRPr="007B20AE">
        <w:rPr>
          <w:rFonts w:ascii="Myriad Pro" w:eastAsia="Times New Roman" w:hAnsi="Myriad Pro" w:cs="Times New Roman"/>
          <w:sz w:val="24"/>
          <w:szCs w:val="24"/>
          <w:lang w:eastAsia="uk-UA"/>
        </w:rPr>
        <w:t>, плазуни гріються на пеньках, стежках і відкритих ділянках.</w:t>
      </w:r>
    </w:p>
    <w:p w14:paraId="15F417A3" w14:textId="77777777" w:rsidR="005A66C0" w:rsidRPr="007B20AE" w:rsidRDefault="005A66C0" w:rsidP="005A66C0">
      <w:pPr>
        <w:shd w:val="clear" w:color="auto" w:fill="FFFFFF"/>
        <w:spacing w:after="225" w:line="240" w:lineRule="auto"/>
        <w:textAlignment w:val="baseline"/>
        <w:outlineLvl w:val="2"/>
        <w:rPr>
          <w:rFonts w:ascii="Museo Sans Cyrl 900" w:eastAsia="Times New Roman" w:hAnsi="Museo Sans Cyrl 900" w:cs="Times New Roman"/>
          <w:sz w:val="24"/>
          <w:szCs w:val="24"/>
          <w:lang w:eastAsia="uk-UA"/>
        </w:rPr>
      </w:pPr>
      <w:r w:rsidRPr="007B20AE">
        <w:rPr>
          <w:rFonts w:ascii="Museo Sans Cyrl 900" w:eastAsia="Times New Roman" w:hAnsi="Museo Sans Cyrl 900" w:cs="Times New Roman"/>
          <w:sz w:val="24"/>
          <w:szCs w:val="24"/>
          <w:lang w:eastAsia="uk-UA"/>
        </w:rPr>
        <w:t>Що робити, якщо вкусила змія</w:t>
      </w:r>
    </w:p>
    <w:p w14:paraId="503B862E"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 xml:space="preserve">На місці пошкодження з’являється болючий набряк із численними дрібними крововиливами. Зміїна отрута швидко впливає на </w:t>
      </w:r>
      <w:proofErr w:type="spellStart"/>
      <w:r w:rsidRPr="007B20AE">
        <w:rPr>
          <w:rFonts w:ascii="Myriad Pro" w:eastAsia="Times New Roman" w:hAnsi="Myriad Pro" w:cs="Times New Roman"/>
          <w:sz w:val="24"/>
          <w:szCs w:val="24"/>
          <w:lang w:eastAsia="uk-UA"/>
        </w:rPr>
        <w:t>життєво</w:t>
      </w:r>
      <w:proofErr w:type="spellEnd"/>
      <w:r w:rsidRPr="007B20AE">
        <w:rPr>
          <w:rFonts w:ascii="Myriad Pro" w:eastAsia="Times New Roman" w:hAnsi="Myriad Pro" w:cs="Times New Roman"/>
          <w:sz w:val="24"/>
          <w:szCs w:val="24"/>
          <w:lang w:eastAsia="uk-UA"/>
        </w:rPr>
        <w:t xml:space="preserve"> важливі системи організму, що призводить до загальної слабкості, зниження артеріального тиску, головного болю, запаморочення, задишки, набряку тканин та запалення лімфатичних вузлів. Потерпілого від укусу змії треба якнайшвидше доставити до найближчої лікарні чи медпункту або викликати швидку.</w:t>
      </w:r>
    </w:p>
    <w:p w14:paraId="169774DF" w14:textId="77777777" w:rsidR="005A66C0" w:rsidRPr="007B20AE" w:rsidRDefault="005A66C0" w:rsidP="005A66C0">
      <w:pPr>
        <w:shd w:val="clear" w:color="auto" w:fill="FFFFFF"/>
        <w:spacing w:beforeAutospacing="1" w:after="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Якщо немає можливості швидко звернутися до лікаря — надайте </w:t>
      </w:r>
      <w:hyperlink r:id="rId6" w:history="1">
        <w:r w:rsidRPr="007B20AE">
          <w:rPr>
            <w:rFonts w:ascii="Myriad Pro" w:eastAsia="Times New Roman" w:hAnsi="Myriad Pro" w:cs="Times New Roman"/>
            <w:sz w:val="24"/>
            <w:szCs w:val="24"/>
            <w:u w:val="single"/>
            <w:bdr w:val="none" w:sz="0" w:space="0" w:color="auto" w:frame="1"/>
            <w:lang w:eastAsia="uk-UA"/>
          </w:rPr>
          <w:t xml:space="preserve">першу </w:t>
        </w:r>
        <w:proofErr w:type="spellStart"/>
        <w:r w:rsidRPr="007B20AE">
          <w:rPr>
            <w:rFonts w:ascii="Myriad Pro" w:eastAsia="Times New Roman" w:hAnsi="Myriad Pro" w:cs="Times New Roman"/>
            <w:sz w:val="24"/>
            <w:szCs w:val="24"/>
            <w:u w:val="single"/>
            <w:bdr w:val="none" w:sz="0" w:space="0" w:color="auto" w:frame="1"/>
            <w:lang w:eastAsia="uk-UA"/>
          </w:rPr>
          <w:t>домедичну</w:t>
        </w:r>
        <w:proofErr w:type="spellEnd"/>
        <w:r w:rsidRPr="007B20AE">
          <w:rPr>
            <w:rFonts w:ascii="Myriad Pro" w:eastAsia="Times New Roman" w:hAnsi="Myriad Pro" w:cs="Times New Roman"/>
            <w:sz w:val="24"/>
            <w:szCs w:val="24"/>
            <w:u w:val="single"/>
            <w:bdr w:val="none" w:sz="0" w:space="0" w:color="auto" w:frame="1"/>
            <w:lang w:eastAsia="uk-UA"/>
          </w:rPr>
          <w:t xml:space="preserve"> допомогу</w:t>
        </w:r>
      </w:hyperlink>
      <w:r w:rsidRPr="007B20AE">
        <w:rPr>
          <w:rFonts w:ascii="Myriad Pro" w:eastAsia="Times New Roman" w:hAnsi="Myriad Pro" w:cs="Times New Roman"/>
          <w:sz w:val="24"/>
          <w:szCs w:val="24"/>
          <w:lang w:eastAsia="uk-UA"/>
        </w:rPr>
        <w:t>:</w:t>
      </w:r>
    </w:p>
    <w:p w14:paraId="4B6B408A" w14:textId="77777777" w:rsidR="005A66C0" w:rsidRPr="007B20AE" w:rsidRDefault="005A66C0" w:rsidP="005A66C0">
      <w:pPr>
        <w:numPr>
          <w:ilvl w:val="0"/>
          <w:numId w:val="2"/>
        </w:numPr>
        <w:shd w:val="clear" w:color="auto" w:fill="FFFFFF"/>
        <w:spacing w:after="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b/>
          <w:bCs/>
          <w:sz w:val="24"/>
          <w:szCs w:val="24"/>
          <w:bdr w:val="none" w:sz="0" w:space="0" w:color="auto" w:frame="1"/>
          <w:lang w:eastAsia="uk-UA"/>
        </w:rPr>
        <w:t>Відведіть постраждалого з місця, де стався укус.</w:t>
      </w:r>
    </w:p>
    <w:p w14:paraId="6C97CA71" w14:textId="77777777" w:rsidR="005A66C0" w:rsidRPr="007B20AE" w:rsidRDefault="005A66C0" w:rsidP="005A66C0">
      <w:pPr>
        <w:numPr>
          <w:ilvl w:val="0"/>
          <w:numId w:val="2"/>
        </w:numPr>
        <w:shd w:val="clear" w:color="auto" w:fill="FFFFFF"/>
        <w:spacing w:after="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b/>
          <w:bCs/>
          <w:sz w:val="24"/>
          <w:szCs w:val="24"/>
          <w:bdr w:val="none" w:sz="0" w:space="0" w:color="auto" w:frame="1"/>
          <w:lang w:eastAsia="uk-UA"/>
        </w:rPr>
        <w:t>Звільніть укушене місце від стискання одягом, взуттям, прикрасами тощо, щоб уникнути пошкодження, якщо виникне набряк.</w:t>
      </w:r>
    </w:p>
    <w:p w14:paraId="163E48DD" w14:textId="77777777" w:rsidR="005A66C0" w:rsidRPr="007B20AE" w:rsidRDefault="005A66C0" w:rsidP="005A66C0">
      <w:pPr>
        <w:numPr>
          <w:ilvl w:val="0"/>
          <w:numId w:val="2"/>
        </w:numPr>
        <w:shd w:val="clear" w:color="auto" w:fill="FFFFFF"/>
        <w:spacing w:after="0" w:line="240" w:lineRule="auto"/>
        <w:ind w:left="0"/>
        <w:textAlignment w:val="baseline"/>
        <w:rPr>
          <w:rFonts w:ascii="Myriad Pro" w:eastAsia="Times New Roman" w:hAnsi="Myriad Pro" w:cs="Times New Roman"/>
          <w:sz w:val="24"/>
          <w:szCs w:val="24"/>
          <w:lang w:eastAsia="uk-UA"/>
        </w:rPr>
      </w:pPr>
      <w:proofErr w:type="spellStart"/>
      <w:r w:rsidRPr="007B20AE">
        <w:rPr>
          <w:rFonts w:ascii="Myriad Pro" w:eastAsia="Times New Roman" w:hAnsi="Myriad Pro" w:cs="Times New Roman"/>
          <w:b/>
          <w:bCs/>
          <w:sz w:val="24"/>
          <w:szCs w:val="24"/>
          <w:bdr w:val="none" w:sz="0" w:space="0" w:color="auto" w:frame="1"/>
          <w:lang w:eastAsia="uk-UA"/>
        </w:rPr>
        <w:t>Заспокойте</w:t>
      </w:r>
      <w:proofErr w:type="spellEnd"/>
      <w:r w:rsidRPr="007B20AE">
        <w:rPr>
          <w:rFonts w:ascii="Myriad Pro" w:eastAsia="Times New Roman" w:hAnsi="Myriad Pro" w:cs="Times New Roman"/>
          <w:b/>
          <w:bCs/>
          <w:sz w:val="24"/>
          <w:szCs w:val="24"/>
          <w:bdr w:val="none" w:sz="0" w:space="0" w:color="auto" w:frame="1"/>
          <w:lang w:eastAsia="uk-UA"/>
        </w:rPr>
        <w:t xml:space="preserve"> людину: змія, що вкусила, не обов’язково отруйна. А якщо й отруйна, то укуси змій, які водяться в Україні, для дорослої людини не смертельні.</w:t>
      </w:r>
    </w:p>
    <w:p w14:paraId="6E7E0AD8" w14:textId="77777777" w:rsidR="005A66C0" w:rsidRPr="007B20AE" w:rsidRDefault="005A66C0" w:rsidP="005A66C0">
      <w:pPr>
        <w:numPr>
          <w:ilvl w:val="0"/>
          <w:numId w:val="2"/>
        </w:numPr>
        <w:shd w:val="clear" w:color="auto" w:fill="FFFFFF"/>
        <w:spacing w:after="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b/>
          <w:bCs/>
          <w:sz w:val="24"/>
          <w:szCs w:val="24"/>
          <w:bdr w:val="none" w:sz="0" w:space="0" w:color="auto" w:frame="1"/>
          <w:lang w:eastAsia="uk-UA"/>
        </w:rPr>
        <w:t xml:space="preserve">Повністю </w:t>
      </w:r>
      <w:proofErr w:type="spellStart"/>
      <w:r w:rsidRPr="007B20AE">
        <w:rPr>
          <w:rFonts w:ascii="Myriad Pro" w:eastAsia="Times New Roman" w:hAnsi="Myriad Pro" w:cs="Times New Roman"/>
          <w:b/>
          <w:bCs/>
          <w:sz w:val="24"/>
          <w:szCs w:val="24"/>
          <w:bdr w:val="none" w:sz="0" w:space="0" w:color="auto" w:frame="1"/>
          <w:lang w:eastAsia="uk-UA"/>
        </w:rPr>
        <w:t>знерухомте</w:t>
      </w:r>
      <w:proofErr w:type="spellEnd"/>
      <w:r w:rsidRPr="007B20AE">
        <w:rPr>
          <w:rFonts w:ascii="Myriad Pro" w:eastAsia="Times New Roman" w:hAnsi="Myriad Pro" w:cs="Times New Roman"/>
          <w:b/>
          <w:bCs/>
          <w:sz w:val="24"/>
          <w:szCs w:val="24"/>
          <w:bdr w:val="none" w:sz="0" w:space="0" w:color="auto" w:frame="1"/>
          <w:lang w:eastAsia="uk-UA"/>
        </w:rPr>
        <w:t xml:space="preserve"> людину, накладіть шину, щоб укушена кінцівка не рухалась. Це уповільнить розповсюдження отрути по тілу.</w:t>
      </w:r>
    </w:p>
    <w:p w14:paraId="7472E206" w14:textId="77777777" w:rsidR="005A66C0" w:rsidRPr="007B20AE" w:rsidRDefault="005A66C0" w:rsidP="005A66C0">
      <w:pPr>
        <w:numPr>
          <w:ilvl w:val="0"/>
          <w:numId w:val="2"/>
        </w:numPr>
        <w:shd w:val="clear" w:color="auto" w:fill="FFFFFF"/>
        <w:spacing w:after="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b/>
          <w:bCs/>
          <w:sz w:val="24"/>
          <w:szCs w:val="24"/>
          <w:bdr w:val="none" w:sz="0" w:space="0" w:color="auto" w:frame="1"/>
          <w:lang w:eastAsia="uk-UA"/>
        </w:rPr>
        <w:t>Продезінфікуйте рану та накладіть стерильну пов'язку (нещільну, щоб не здавлювати місце укусу).</w:t>
      </w:r>
    </w:p>
    <w:p w14:paraId="7655ED33" w14:textId="77777777" w:rsidR="005A66C0" w:rsidRPr="007B20AE" w:rsidRDefault="005A66C0" w:rsidP="005A66C0">
      <w:pPr>
        <w:numPr>
          <w:ilvl w:val="0"/>
          <w:numId w:val="2"/>
        </w:numPr>
        <w:shd w:val="clear" w:color="auto" w:fill="FFFFFF"/>
        <w:spacing w:after="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b/>
          <w:bCs/>
          <w:sz w:val="24"/>
          <w:szCs w:val="24"/>
          <w:bdr w:val="none" w:sz="0" w:space="0" w:color="auto" w:frame="1"/>
          <w:lang w:eastAsia="uk-UA"/>
        </w:rPr>
        <w:t xml:space="preserve">Дайте </w:t>
      </w:r>
      <w:proofErr w:type="spellStart"/>
      <w:r w:rsidRPr="007B20AE">
        <w:rPr>
          <w:rFonts w:ascii="Myriad Pro" w:eastAsia="Times New Roman" w:hAnsi="Myriad Pro" w:cs="Times New Roman"/>
          <w:b/>
          <w:bCs/>
          <w:sz w:val="24"/>
          <w:szCs w:val="24"/>
          <w:bdr w:val="none" w:sz="0" w:space="0" w:color="auto" w:frame="1"/>
          <w:lang w:eastAsia="uk-UA"/>
        </w:rPr>
        <w:t>антигістамінні</w:t>
      </w:r>
      <w:proofErr w:type="spellEnd"/>
      <w:r w:rsidRPr="007B20AE">
        <w:rPr>
          <w:rFonts w:ascii="Myriad Pro" w:eastAsia="Times New Roman" w:hAnsi="Myriad Pro" w:cs="Times New Roman"/>
          <w:b/>
          <w:bCs/>
          <w:sz w:val="24"/>
          <w:szCs w:val="24"/>
          <w:bdr w:val="none" w:sz="0" w:space="0" w:color="auto" w:frame="1"/>
          <w:lang w:eastAsia="uk-UA"/>
        </w:rPr>
        <w:t xml:space="preserve"> препарати — 1–2 таблетки від алергії. </w:t>
      </w:r>
    </w:p>
    <w:p w14:paraId="5979A274" w14:textId="77777777" w:rsidR="005A66C0" w:rsidRPr="007B20AE" w:rsidRDefault="005A66C0" w:rsidP="005A66C0">
      <w:pPr>
        <w:numPr>
          <w:ilvl w:val="0"/>
          <w:numId w:val="2"/>
        </w:numPr>
        <w:shd w:val="clear" w:color="auto" w:fill="FFFFFF"/>
        <w:spacing w:after="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b/>
          <w:bCs/>
          <w:sz w:val="24"/>
          <w:szCs w:val="24"/>
          <w:bdr w:val="none" w:sz="0" w:space="0" w:color="auto" w:frame="1"/>
          <w:lang w:eastAsia="uk-UA"/>
        </w:rPr>
        <w:t>Зробіть ноші з підручних матеріалів або використайте покривало і віднесіть людину до транспортного засобу, який довезе її в лікарню.</w:t>
      </w:r>
    </w:p>
    <w:p w14:paraId="2A5A2FC2" w14:textId="77777777" w:rsidR="005A66C0" w:rsidRPr="007B20AE" w:rsidRDefault="005A66C0" w:rsidP="005A66C0">
      <w:pPr>
        <w:shd w:val="clear" w:color="auto" w:fill="FFFFFF"/>
        <w:spacing w:after="225" w:line="240" w:lineRule="auto"/>
        <w:textAlignment w:val="baseline"/>
        <w:outlineLvl w:val="2"/>
        <w:rPr>
          <w:rFonts w:ascii="Museo Sans Cyrl 900" w:eastAsia="Times New Roman" w:hAnsi="Museo Sans Cyrl 900" w:cs="Times New Roman"/>
          <w:sz w:val="24"/>
          <w:szCs w:val="24"/>
          <w:lang w:eastAsia="uk-UA"/>
        </w:rPr>
      </w:pPr>
      <w:r w:rsidRPr="007B20AE">
        <w:rPr>
          <w:rFonts w:ascii="Museo Sans Cyrl 900" w:eastAsia="Times New Roman" w:hAnsi="Museo Sans Cyrl 900" w:cs="Times New Roman"/>
          <w:sz w:val="24"/>
          <w:szCs w:val="24"/>
          <w:lang w:eastAsia="uk-UA"/>
        </w:rPr>
        <w:t>Чого НЕ робити:</w:t>
      </w:r>
    </w:p>
    <w:p w14:paraId="60E6E35E" w14:textId="77777777" w:rsidR="005A66C0" w:rsidRPr="007B20AE" w:rsidRDefault="005A66C0" w:rsidP="005A66C0">
      <w:pPr>
        <w:numPr>
          <w:ilvl w:val="0"/>
          <w:numId w:val="3"/>
        </w:numPr>
        <w:shd w:val="clear" w:color="auto" w:fill="FFFFFF"/>
        <w:spacing w:after="18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не висмоктуйте отруту. Це неефективно та може викликати набряк або алергічну реакцію у того, хто намагається допомогти. Існує ризик ураження слизових оболонок і навіть дихальних шляхів;</w:t>
      </w:r>
    </w:p>
    <w:p w14:paraId="14AD6857" w14:textId="77777777" w:rsidR="005A66C0" w:rsidRPr="007B20AE" w:rsidRDefault="005A66C0" w:rsidP="005A66C0">
      <w:pPr>
        <w:numPr>
          <w:ilvl w:val="0"/>
          <w:numId w:val="3"/>
        </w:numPr>
        <w:shd w:val="clear" w:color="auto" w:fill="FFFFFF"/>
        <w:spacing w:after="18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не накладайте турнікет або джгут. Це перекриває кровообіг і може призвести до гангрени або локального некрозу тканин;</w:t>
      </w:r>
    </w:p>
    <w:p w14:paraId="5B888741" w14:textId="77777777" w:rsidR="005A66C0" w:rsidRPr="007B20AE" w:rsidRDefault="005A66C0" w:rsidP="005A66C0">
      <w:pPr>
        <w:numPr>
          <w:ilvl w:val="0"/>
          <w:numId w:val="3"/>
        </w:numPr>
        <w:shd w:val="clear" w:color="auto" w:fill="FFFFFF"/>
        <w:spacing w:after="18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не припікайте місце укусу. Отрута проникає глибоко під шкіру, тому такі дії марні й можуть лише додатково пошкодити шкіру;</w:t>
      </w:r>
    </w:p>
    <w:p w14:paraId="1FB9A48D" w14:textId="77777777" w:rsidR="005A66C0" w:rsidRPr="007B20AE" w:rsidRDefault="005A66C0" w:rsidP="005A66C0">
      <w:pPr>
        <w:numPr>
          <w:ilvl w:val="0"/>
          <w:numId w:val="3"/>
        </w:numPr>
        <w:shd w:val="clear" w:color="auto" w:fill="FFFFFF"/>
        <w:spacing w:after="180" w:line="240" w:lineRule="auto"/>
        <w:ind w:left="0"/>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не вживайте алкоголь. Алкоголь розширює судини та прискорює кровообіг, що може призвести до швидшого поширення отрути по організму.</w:t>
      </w:r>
    </w:p>
    <w:p w14:paraId="2FEA8A31" w14:textId="77777777" w:rsidR="005A66C0" w:rsidRPr="007B20AE" w:rsidRDefault="005A66C0" w:rsidP="005A66C0">
      <w:pPr>
        <w:shd w:val="clear" w:color="auto" w:fill="FFFFFF"/>
        <w:spacing w:after="225" w:line="240" w:lineRule="auto"/>
        <w:textAlignment w:val="baseline"/>
        <w:outlineLvl w:val="2"/>
        <w:rPr>
          <w:rFonts w:ascii="Museo Sans Cyrl 900" w:eastAsia="Times New Roman" w:hAnsi="Museo Sans Cyrl 900" w:cs="Times New Roman"/>
          <w:sz w:val="24"/>
          <w:szCs w:val="24"/>
          <w:lang w:eastAsia="uk-UA"/>
        </w:rPr>
      </w:pPr>
      <w:r w:rsidRPr="007B20AE">
        <w:rPr>
          <w:rFonts w:ascii="Museo Sans Cyrl 900" w:eastAsia="Times New Roman" w:hAnsi="Museo Sans Cyrl 900" w:cs="Times New Roman"/>
          <w:sz w:val="24"/>
          <w:szCs w:val="24"/>
          <w:lang w:eastAsia="uk-UA"/>
        </w:rPr>
        <w:t>Для кого зміїні укуси особливо небезпечні</w:t>
      </w:r>
    </w:p>
    <w:p w14:paraId="53C452E4"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Люди з хронічними захворюваннями чи індивідуальною реакцією мають підвищений ризик ускладнень після укусу.</w:t>
      </w:r>
    </w:p>
    <w:p w14:paraId="2DACCD8B"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lastRenderedPageBreak/>
        <w:t>Надзвичайно небезпечними є укуси для людей зі схильністю до алергічних реакцій, дітей і людей похилого віку.</w:t>
      </w:r>
    </w:p>
    <w:p w14:paraId="595629BB" w14:textId="77777777" w:rsidR="005A66C0" w:rsidRPr="007B20AE" w:rsidRDefault="005A66C0" w:rsidP="005A66C0">
      <w:pPr>
        <w:shd w:val="clear" w:color="auto" w:fill="FFFFFF"/>
        <w:spacing w:after="225" w:line="240" w:lineRule="auto"/>
        <w:textAlignment w:val="baseline"/>
        <w:outlineLvl w:val="2"/>
        <w:rPr>
          <w:rFonts w:ascii="Museo Sans Cyrl 900" w:eastAsia="Times New Roman" w:hAnsi="Museo Sans Cyrl 900" w:cs="Times New Roman"/>
          <w:sz w:val="24"/>
          <w:szCs w:val="24"/>
          <w:lang w:eastAsia="uk-UA"/>
        </w:rPr>
      </w:pPr>
      <w:r w:rsidRPr="007B20AE">
        <w:rPr>
          <w:rFonts w:ascii="Museo Sans Cyrl 900" w:eastAsia="Times New Roman" w:hAnsi="Museo Sans Cyrl 900" w:cs="Times New Roman"/>
          <w:sz w:val="24"/>
          <w:szCs w:val="24"/>
          <w:lang w:eastAsia="uk-UA"/>
        </w:rPr>
        <w:t>Як уберегтися від укусів змії</w:t>
      </w:r>
    </w:p>
    <w:p w14:paraId="598BDBC6"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Першими змії ніколи не нападають — лише захищаються, якщо їх потривожити. Тож якщо ви побачили змію — не робіть різких рухів. Не намагайтеся наблизитися чи відігнати її. Спокійно дочекайтеся, поки вона сама відповзе.</w:t>
      </w:r>
    </w:p>
    <w:p w14:paraId="657B29E6"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Коли вирушаєте до місцевості, де потенційно можуть бути змії, обирайте правильний одяг: штани з цупкої тканини, заправлені у високі черевики.</w:t>
      </w:r>
    </w:p>
    <w:p w14:paraId="410336C5"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Перед тим, як сісти на колоду, траву, камінь чи хмиз, постукайте ціпком чи палицею. Це допоможе налякати змію та відігнати її зі сховку.</w:t>
      </w:r>
    </w:p>
    <w:p w14:paraId="3358F1B8"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Не чіпайте потенційних сховків змій: старих пеньків, копиць сіна, ділянок під камінням чи поваленими стовбурами дерев.</w:t>
      </w:r>
    </w:p>
    <w:p w14:paraId="763DE4A0"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Навіть якщо ви боїтеся змій, не вбивайте їх. Вони важливі для екосистеми, бо регулюють чисельність гризунів.</w:t>
      </w:r>
    </w:p>
    <w:p w14:paraId="3F78C496" w14:textId="77777777" w:rsidR="005A66C0" w:rsidRPr="007B20AE" w:rsidRDefault="005A66C0" w:rsidP="005A66C0">
      <w:pPr>
        <w:shd w:val="clear" w:color="auto" w:fill="FFFFFF"/>
        <w:spacing w:before="100" w:beforeAutospacing="1" w:after="100" w:afterAutospacing="1" w:line="240" w:lineRule="auto"/>
        <w:textAlignment w:val="baseline"/>
        <w:rPr>
          <w:rFonts w:ascii="Myriad Pro" w:eastAsia="Times New Roman" w:hAnsi="Myriad Pro" w:cs="Times New Roman"/>
          <w:sz w:val="24"/>
          <w:szCs w:val="24"/>
          <w:lang w:eastAsia="uk-UA"/>
        </w:rPr>
      </w:pPr>
      <w:r w:rsidRPr="007B20AE">
        <w:rPr>
          <w:rFonts w:ascii="Myriad Pro" w:eastAsia="Times New Roman" w:hAnsi="Myriad Pro" w:cs="Times New Roman"/>
          <w:sz w:val="24"/>
          <w:szCs w:val="24"/>
          <w:lang w:eastAsia="uk-UA"/>
        </w:rPr>
        <w:t> </w:t>
      </w:r>
    </w:p>
    <w:p w14:paraId="78E9FAE9" w14:textId="77777777" w:rsidR="007D017D" w:rsidRDefault="007B20AE">
      <w:bookmarkStart w:id="0" w:name="_GoBack"/>
      <w:bookmarkEnd w:id="0"/>
    </w:p>
    <w:sectPr w:rsidR="007D01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useo Sans Cyrl 900">
    <w:altName w:val="Cambria"/>
    <w:panose1 w:val="00000000000000000000"/>
    <w:charset w:val="00"/>
    <w:family w:val="roman"/>
    <w:notTrueType/>
    <w:pitch w:val="default"/>
  </w:font>
  <w:font w:name="Myriad Pro">
    <w:altName w:val="Segoe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15962"/>
    <w:multiLevelType w:val="multilevel"/>
    <w:tmpl w:val="A87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769EE"/>
    <w:multiLevelType w:val="multilevel"/>
    <w:tmpl w:val="602C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A001C7"/>
    <w:multiLevelType w:val="multilevel"/>
    <w:tmpl w:val="BE40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E3"/>
    <w:rsid w:val="003029F5"/>
    <w:rsid w:val="00412689"/>
    <w:rsid w:val="004B48E3"/>
    <w:rsid w:val="005A66C0"/>
    <w:rsid w:val="007B20AE"/>
    <w:rsid w:val="008F3D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8F14"/>
  <w15:chartTrackingRefBased/>
  <w15:docId w15:val="{F58EB728-4842-4548-82EC-0895409C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A6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5A66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66C0"/>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5A66C0"/>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5A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A66C0"/>
    <w:rPr>
      <w:color w:val="0000FF"/>
      <w:u w:val="single"/>
    </w:rPr>
  </w:style>
  <w:style w:type="character" w:styleId="a5">
    <w:name w:val="Strong"/>
    <w:basedOn w:val="a0"/>
    <w:uiPriority w:val="22"/>
    <w:qFormat/>
    <w:rsid w:val="005A6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6461">
      <w:bodyDiv w:val="1"/>
      <w:marLeft w:val="0"/>
      <w:marRight w:val="0"/>
      <w:marTop w:val="0"/>
      <w:marBottom w:val="0"/>
      <w:divBdr>
        <w:top w:val="none" w:sz="0" w:space="0" w:color="auto"/>
        <w:left w:val="none" w:sz="0" w:space="0" w:color="auto"/>
        <w:bottom w:val="none" w:sz="0" w:space="0" w:color="auto"/>
        <w:right w:val="none" w:sz="0" w:space="0" w:color="auto"/>
      </w:divBdr>
      <w:divsChild>
        <w:div w:id="208649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teams/control-of-neglected-tropical-diseases/snakebite-envenoming/treatme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2626</Words>
  <Characters>1498</Characters>
  <Application>Microsoft Office Word</Application>
  <DocSecurity>0</DocSecurity>
  <Lines>12</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2025-08-13T05:35:00Z</dcterms:created>
  <dcterms:modified xsi:type="dcterms:W3CDTF">2025-08-13T06:05:00Z</dcterms:modified>
</cp:coreProperties>
</file>