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AF1D56" w:rsidRDefault="00AF1D56"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p>
    <w:p w:rsidR="009C0523" w:rsidRPr="009C0523" w:rsidRDefault="009C0523" w:rsidP="00106D2B">
      <w:pPr>
        <w:spacing w:after="0" w:line="240" w:lineRule="auto"/>
        <w:jc w:val="both"/>
        <w:textAlignment w:val="baseline"/>
        <w:rPr>
          <w:rFonts w:ascii="ProbaPro" w:eastAsia="Times New Roman" w:hAnsi="ProbaPro" w:cs="Times New Roman"/>
          <w:color w:val="000000"/>
          <w:sz w:val="28"/>
          <w:szCs w:val="28"/>
          <w:lang w:eastAsia="uk-UA"/>
        </w:rPr>
      </w:pPr>
      <w:r w:rsidRPr="009C0523">
        <w:rPr>
          <w:rFonts w:ascii="ProbaPro" w:eastAsia="Times New Roman" w:hAnsi="ProbaPro" w:cs="Times New Roman"/>
          <w:b/>
          <w:bCs/>
          <w:color w:val="000000"/>
          <w:sz w:val="28"/>
          <w:szCs w:val="28"/>
          <w:bdr w:val="none" w:sz="0" w:space="0" w:color="auto" w:frame="1"/>
          <w:lang w:eastAsia="uk-UA"/>
        </w:rPr>
        <w:t>Про затвердження потреби у фонді </w:t>
      </w:r>
    </w:p>
    <w:p w:rsidR="009C0523" w:rsidRPr="009C0523" w:rsidRDefault="009C0523" w:rsidP="00106D2B">
      <w:pPr>
        <w:spacing w:after="0" w:line="240" w:lineRule="auto"/>
        <w:jc w:val="both"/>
        <w:textAlignment w:val="baseline"/>
        <w:rPr>
          <w:rFonts w:ascii="ProbaPro" w:eastAsia="Times New Roman" w:hAnsi="ProbaPro" w:cs="Times New Roman"/>
          <w:color w:val="000000"/>
          <w:sz w:val="28"/>
          <w:szCs w:val="28"/>
          <w:lang w:eastAsia="uk-UA"/>
        </w:rPr>
      </w:pPr>
      <w:r w:rsidRPr="009C0523">
        <w:rPr>
          <w:rFonts w:ascii="ProbaPro" w:eastAsia="Times New Roman" w:hAnsi="ProbaPro" w:cs="Times New Roman"/>
          <w:b/>
          <w:bCs/>
          <w:color w:val="000000"/>
          <w:sz w:val="28"/>
          <w:szCs w:val="28"/>
          <w:bdr w:val="none" w:sz="0" w:space="0" w:color="auto" w:frame="1"/>
          <w:lang w:eastAsia="uk-UA"/>
        </w:rPr>
        <w:t>захисних споруд цивільного захисту</w:t>
      </w:r>
    </w:p>
    <w:p w:rsidR="00106D2B" w:rsidRDefault="009C0523"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r w:rsidRPr="009C0523">
        <w:rPr>
          <w:rFonts w:ascii="ProbaPro" w:eastAsia="Times New Roman" w:hAnsi="ProbaPro" w:cs="Times New Roman"/>
          <w:b/>
          <w:bCs/>
          <w:color w:val="000000"/>
          <w:sz w:val="28"/>
          <w:szCs w:val="28"/>
          <w:bdr w:val="none" w:sz="0" w:space="0" w:color="auto" w:frame="1"/>
          <w:lang w:eastAsia="uk-UA"/>
        </w:rPr>
        <w:t xml:space="preserve">на території </w:t>
      </w:r>
      <w:r w:rsidR="00106D2B">
        <w:rPr>
          <w:rFonts w:ascii="ProbaPro" w:eastAsia="Times New Roman" w:hAnsi="ProbaPro" w:cs="Times New Roman"/>
          <w:b/>
          <w:bCs/>
          <w:color w:val="000000"/>
          <w:sz w:val="28"/>
          <w:szCs w:val="28"/>
          <w:bdr w:val="none" w:sz="0" w:space="0" w:color="auto" w:frame="1"/>
          <w:lang w:eastAsia="uk-UA"/>
        </w:rPr>
        <w:t>Надвірнянського району</w:t>
      </w:r>
    </w:p>
    <w:p w:rsidR="009C0523" w:rsidRPr="00106D2B" w:rsidRDefault="009C0523" w:rsidP="00106D2B">
      <w:pPr>
        <w:spacing w:after="0" w:line="240" w:lineRule="auto"/>
        <w:jc w:val="both"/>
        <w:textAlignment w:val="baseline"/>
        <w:rPr>
          <w:rFonts w:ascii="ProbaPro" w:eastAsia="Times New Roman" w:hAnsi="ProbaPro" w:cs="Times New Roman"/>
          <w:b/>
          <w:bCs/>
          <w:color w:val="000000"/>
          <w:sz w:val="28"/>
          <w:szCs w:val="28"/>
          <w:bdr w:val="none" w:sz="0" w:space="0" w:color="auto" w:frame="1"/>
          <w:lang w:eastAsia="uk-UA"/>
        </w:rPr>
      </w:pPr>
      <w:r w:rsidRPr="009C0523">
        <w:rPr>
          <w:rFonts w:ascii="ProbaPro" w:eastAsia="Times New Roman" w:hAnsi="ProbaPro" w:cs="Times New Roman"/>
          <w:b/>
          <w:bCs/>
          <w:color w:val="000000"/>
          <w:sz w:val="28"/>
          <w:szCs w:val="28"/>
          <w:bdr w:val="none" w:sz="0" w:space="0" w:color="auto" w:frame="1"/>
          <w:lang w:eastAsia="uk-UA"/>
        </w:rPr>
        <w:t>Івано-Франківської області</w:t>
      </w:r>
    </w:p>
    <w:p w:rsidR="00106D2B" w:rsidRPr="009C0523" w:rsidRDefault="00106D2B" w:rsidP="00106D2B">
      <w:pPr>
        <w:spacing w:after="0" w:line="240" w:lineRule="auto"/>
        <w:jc w:val="both"/>
        <w:textAlignment w:val="baseline"/>
        <w:rPr>
          <w:rFonts w:ascii="ProbaPro" w:eastAsia="Times New Roman" w:hAnsi="ProbaPro" w:cs="Times New Roman"/>
          <w:color w:val="000000"/>
          <w:sz w:val="28"/>
          <w:szCs w:val="28"/>
          <w:lang w:eastAsia="uk-UA"/>
        </w:rPr>
      </w:pPr>
    </w:p>
    <w:p w:rsidR="009C0523" w:rsidRPr="009C0523" w:rsidRDefault="009C0523" w:rsidP="00C70E5B">
      <w:pPr>
        <w:spacing w:after="0" w:line="240" w:lineRule="auto"/>
        <w:ind w:right="56" w:firstLine="708"/>
        <w:jc w:val="both"/>
        <w:textAlignment w:val="baseline"/>
        <w:rPr>
          <w:rFonts w:ascii="ProbaPro" w:eastAsia="Times New Roman" w:hAnsi="ProbaPro" w:cs="Times New Roman"/>
          <w:color w:val="000000"/>
          <w:sz w:val="28"/>
          <w:szCs w:val="28"/>
          <w:lang w:eastAsia="uk-UA"/>
        </w:rPr>
      </w:pPr>
      <w:r w:rsidRPr="009C0523">
        <w:rPr>
          <w:rFonts w:ascii="ProbaPro" w:eastAsia="Times New Roman" w:hAnsi="ProbaPro" w:cs="Times New Roman"/>
          <w:color w:val="000000"/>
          <w:sz w:val="28"/>
          <w:szCs w:val="28"/>
          <w:lang w:eastAsia="uk-UA"/>
        </w:rPr>
        <w:t xml:space="preserve">Відповідно до статей 6, 41 Закону України «Про місцеві державні адміністрації», статей 4, 15 Закону України «Про правовий режим воєнного стану», пункту 23 частини першої статті 19, статті 32 Кодексу цивільного захисту України, указів Президента України від 24.02.2022 № 68/2022 «Про утворення військових адміністрацій» та від 24.02.2022 № 64/2022 «Про введення воєнного стану в Україні», затвердженого Законом України від 24.02.2022 № 2102-ІХ (зі змінами), пунктів 5, 15 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затвердженого постановою Кабінету Міністрів України від 10.03.2017 № 138 «Деякі питання використання об’єктів фонду захисних споруд цивільного захисту» (зі змінами), розпорядження Кабінету Міністрів України від 04.03.2025 № 183-р «Про схвалення Стратегії розвитку фонду захисних споруд цивільного захисту на період до 2034 року та затвердження операційного плану заходів з її реалізації», </w:t>
      </w:r>
      <w:r w:rsidR="00106D2B">
        <w:rPr>
          <w:rFonts w:ascii="ProbaPro" w:eastAsia="Times New Roman" w:hAnsi="ProbaPro" w:cs="Times New Roman"/>
          <w:color w:val="000000"/>
          <w:sz w:val="28"/>
          <w:szCs w:val="28"/>
          <w:lang w:eastAsia="uk-UA"/>
        </w:rPr>
        <w:t xml:space="preserve"> розпорядження Івано-</w:t>
      </w:r>
      <w:r w:rsidR="00AC1F3F">
        <w:rPr>
          <w:rFonts w:ascii="ProbaPro" w:eastAsia="Times New Roman" w:hAnsi="ProbaPro" w:cs="Times New Roman"/>
          <w:color w:val="000000"/>
          <w:sz w:val="28"/>
          <w:szCs w:val="28"/>
          <w:lang w:eastAsia="uk-UA"/>
        </w:rPr>
        <w:t>Франківської облдерж</w:t>
      </w:r>
      <w:r w:rsidR="00106D2B">
        <w:rPr>
          <w:rFonts w:ascii="ProbaPro" w:eastAsia="Times New Roman" w:hAnsi="ProbaPro" w:cs="Times New Roman"/>
          <w:color w:val="000000"/>
          <w:sz w:val="28"/>
          <w:szCs w:val="28"/>
          <w:lang w:eastAsia="uk-UA"/>
        </w:rPr>
        <w:t xml:space="preserve">адміністрації від 22.05.2025 № 203 </w:t>
      </w:r>
      <w:r w:rsidR="00106D2B" w:rsidRPr="00106D2B">
        <w:rPr>
          <w:rFonts w:ascii="ProbaPro" w:eastAsia="Times New Roman" w:hAnsi="ProbaPro" w:cs="Times New Roman"/>
          <w:color w:val="000000"/>
          <w:sz w:val="28"/>
          <w:szCs w:val="28"/>
          <w:lang w:eastAsia="uk-UA"/>
        </w:rPr>
        <w:t>«</w:t>
      </w:r>
      <w:r w:rsidR="00106D2B" w:rsidRPr="009C0523">
        <w:rPr>
          <w:rFonts w:ascii="ProbaPro" w:eastAsia="Times New Roman" w:hAnsi="ProbaPro" w:cs="Times New Roman"/>
          <w:bCs/>
          <w:color w:val="000000"/>
          <w:sz w:val="28"/>
          <w:szCs w:val="28"/>
          <w:bdr w:val="none" w:sz="0" w:space="0" w:color="auto" w:frame="1"/>
          <w:lang w:eastAsia="uk-UA"/>
        </w:rPr>
        <w:t>П</w:t>
      </w:r>
      <w:r w:rsidR="00AC1F3F">
        <w:rPr>
          <w:rFonts w:ascii="ProbaPro" w:eastAsia="Times New Roman" w:hAnsi="ProbaPro" w:cs="Times New Roman"/>
          <w:bCs/>
          <w:color w:val="000000"/>
          <w:sz w:val="28"/>
          <w:szCs w:val="28"/>
          <w:bdr w:val="none" w:sz="0" w:space="0" w:color="auto" w:frame="1"/>
          <w:lang w:eastAsia="uk-UA"/>
        </w:rPr>
        <w:t>ро затвердження потреби у фонді</w:t>
      </w:r>
      <w:r w:rsidR="00106D2B" w:rsidRPr="009C0523">
        <w:rPr>
          <w:rFonts w:ascii="ProbaPro" w:eastAsia="Times New Roman" w:hAnsi="ProbaPro" w:cs="Times New Roman"/>
          <w:bCs/>
          <w:color w:val="000000"/>
          <w:sz w:val="28"/>
          <w:szCs w:val="28"/>
          <w:bdr w:val="none" w:sz="0" w:space="0" w:color="auto" w:frame="1"/>
          <w:lang w:eastAsia="uk-UA"/>
        </w:rPr>
        <w:t>захисних споруд цивільного захистуна території Івано-Франківської області</w:t>
      </w:r>
      <w:r w:rsidR="00106D2B" w:rsidRPr="00106D2B">
        <w:rPr>
          <w:rFonts w:ascii="ProbaPro" w:eastAsia="Times New Roman" w:hAnsi="ProbaPro" w:cs="Times New Roman"/>
          <w:bCs/>
          <w:color w:val="000000"/>
          <w:sz w:val="28"/>
          <w:szCs w:val="28"/>
          <w:bdr w:val="none" w:sz="0" w:space="0" w:color="auto" w:frame="1"/>
          <w:lang w:eastAsia="uk-UA"/>
        </w:rPr>
        <w:t>»</w:t>
      </w:r>
      <w:r w:rsidRPr="009C0523">
        <w:rPr>
          <w:rFonts w:ascii="ProbaPro" w:eastAsia="Times New Roman" w:hAnsi="ProbaPro" w:cs="Times New Roman"/>
          <w:color w:val="000000"/>
          <w:sz w:val="28"/>
          <w:szCs w:val="28"/>
          <w:lang w:eastAsia="uk-UA"/>
        </w:rPr>
        <w:t xml:space="preserve">, з метою розрахунку необхідності укриття усіх категорій населення </w:t>
      </w:r>
      <w:r w:rsidR="00C70E5B">
        <w:rPr>
          <w:rFonts w:ascii="ProbaPro" w:eastAsia="Times New Roman" w:hAnsi="ProbaPro" w:cs="Times New Roman"/>
          <w:color w:val="000000"/>
          <w:sz w:val="28"/>
          <w:szCs w:val="28"/>
          <w:lang w:eastAsia="uk-UA"/>
        </w:rPr>
        <w:t xml:space="preserve">в об’єктах фонду захисних споруд цивільного захисту </w:t>
      </w:r>
      <w:r w:rsidR="00106D2B">
        <w:rPr>
          <w:rFonts w:ascii="ProbaPro" w:eastAsia="Times New Roman" w:hAnsi="ProbaPro" w:cs="Times New Roman"/>
          <w:color w:val="000000"/>
          <w:sz w:val="28"/>
          <w:szCs w:val="28"/>
          <w:lang w:eastAsia="uk-UA"/>
        </w:rPr>
        <w:t xml:space="preserve">Надвірнянського району </w:t>
      </w:r>
      <w:r w:rsidRPr="009C0523">
        <w:rPr>
          <w:rFonts w:ascii="ProbaPro" w:eastAsia="Times New Roman" w:hAnsi="ProbaPro" w:cs="Times New Roman"/>
          <w:color w:val="000000"/>
          <w:sz w:val="28"/>
          <w:szCs w:val="28"/>
          <w:lang w:eastAsia="uk-UA"/>
        </w:rPr>
        <w:t>Івано-Франківської області:</w:t>
      </w:r>
    </w:p>
    <w:p w:rsidR="009C0523" w:rsidRPr="009C0523" w:rsidRDefault="009C0523" w:rsidP="0070350A">
      <w:pPr>
        <w:spacing w:after="0" w:line="240" w:lineRule="auto"/>
        <w:ind w:firstLine="708"/>
        <w:jc w:val="both"/>
        <w:textAlignment w:val="baseline"/>
        <w:rPr>
          <w:rFonts w:ascii="ProbaPro" w:eastAsia="Times New Roman" w:hAnsi="ProbaPro" w:cs="Times New Roman"/>
          <w:color w:val="000000"/>
          <w:sz w:val="28"/>
          <w:szCs w:val="28"/>
          <w:lang w:eastAsia="uk-UA"/>
        </w:rPr>
      </w:pPr>
      <w:r w:rsidRPr="009C0523">
        <w:rPr>
          <w:rFonts w:ascii="ProbaPro" w:eastAsia="Times New Roman" w:hAnsi="ProbaPro" w:cs="Times New Roman"/>
          <w:color w:val="000000"/>
          <w:sz w:val="28"/>
          <w:szCs w:val="28"/>
          <w:lang w:eastAsia="uk-UA"/>
        </w:rPr>
        <w:t xml:space="preserve">1. Затвердити потребу у фонді захисних споруд цивільного захисту на території </w:t>
      </w:r>
      <w:r w:rsidR="00106D2B">
        <w:rPr>
          <w:rFonts w:ascii="ProbaPro" w:eastAsia="Times New Roman" w:hAnsi="ProbaPro" w:cs="Times New Roman"/>
          <w:color w:val="000000"/>
          <w:sz w:val="28"/>
          <w:szCs w:val="28"/>
          <w:lang w:eastAsia="uk-UA"/>
        </w:rPr>
        <w:t xml:space="preserve">Надвірнянського району </w:t>
      </w:r>
      <w:r w:rsidRPr="009C0523">
        <w:rPr>
          <w:rFonts w:ascii="ProbaPro" w:eastAsia="Times New Roman" w:hAnsi="ProbaPro" w:cs="Times New Roman"/>
          <w:color w:val="000000"/>
          <w:sz w:val="28"/>
          <w:szCs w:val="28"/>
          <w:lang w:eastAsia="uk-UA"/>
        </w:rPr>
        <w:t>Івано-Франківської області (додається).</w:t>
      </w:r>
    </w:p>
    <w:p w:rsidR="009C0523" w:rsidRPr="009C0523" w:rsidRDefault="009C0523" w:rsidP="00AC1F3F">
      <w:pPr>
        <w:spacing w:after="0" w:line="240" w:lineRule="auto"/>
        <w:ind w:firstLine="708"/>
        <w:jc w:val="both"/>
        <w:textAlignment w:val="baseline"/>
        <w:rPr>
          <w:rFonts w:ascii="ProbaPro" w:eastAsia="Times New Roman" w:hAnsi="ProbaPro" w:cs="Times New Roman"/>
          <w:color w:val="000000"/>
          <w:sz w:val="28"/>
          <w:szCs w:val="28"/>
          <w:lang w:eastAsia="uk-UA"/>
        </w:rPr>
      </w:pPr>
      <w:r w:rsidRPr="009C0523">
        <w:rPr>
          <w:rFonts w:ascii="ProbaPro" w:eastAsia="Times New Roman" w:hAnsi="ProbaPro" w:cs="Times New Roman"/>
          <w:color w:val="000000"/>
          <w:sz w:val="28"/>
          <w:szCs w:val="28"/>
          <w:lang w:eastAsia="uk-UA"/>
        </w:rPr>
        <w:t xml:space="preserve">2. </w:t>
      </w:r>
      <w:r w:rsidR="00AC1F3F">
        <w:rPr>
          <w:rFonts w:ascii="ProbaPro" w:eastAsia="Times New Roman" w:hAnsi="ProbaPro" w:cs="Times New Roman"/>
          <w:color w:val="000000"/>
          <w:sz w:val="28"/>
          <w:szCs w:val="28"/>
          <w:lang w:eastAsia="uk-UA"/>
        </w:rPr>
        <w:t xml:space="preserve"> М</w:t>
      </w:r>
      <w:r w:rsidR="0070350A">
        <w:rPr>
          <w:rFonts w:ascii="ProbaPro" w:eastAsia="Times New Roman" w:hAnsi="ProbaPro" w:cs="Times New Roman"/>
          <w:color w:val="000000"/>
          <w:sz w:val="28"/>
          <w:szCs w:val="28"/>
          <w:lang w:eastAsia="uk-UA"/>
        </w:rPr>
        <w:t>іськи</w:t>
      </w:r>
      <w:r w:rsidR="00AC1F3F">
        <w:rPr>
          <w:rFonts w:ascii="ProbaPro" w:eastAsia="Times New Roman" w:hAnsi="ProbaPro" w:cs="Times New Roman"/>
          <w:color w:val="000000"/>
          <w:sz w:val="28"/>
          <w:szCs w:val="28"/>
          <w:lang w:eastAsia="uk-UA"/>
        </w:rPr>
        <w:t>м, селищним,</w:t>
      </w:r>
      <w:r w:rsidR="0070350A">
        <w:rPr>
          <w:rFonts w:ascii="ProbaPro" w:eastAsia="Times New Roman" w:hAnsi="ProbaPro" w:cs="Times New Roman"/>
          <w:color w:val="000000"/>
          <w:sz w:val="28"/>
          <w:szCs w:val="28"/>
          <w:lang w:eastAsia="uk-UA"/>
        </w:rPr>
        <w:t xml:space="preserve"> сільськи</w:t>
      </w:r>
      <w:r w:rsidR="00AC1F3F">
        <w:rPr>
          <w:rFonts w:ascii="ProbaPro" w:eastAsia="Times New Roman" w:hAnsi="ProbaPro" w:cs="Times New Roman"/>
          <w:color w:val="000000"/>
          <w:sz w:val="28"/>
          <w:szCs w:val="28"/>
          <w:lang w:eastAsia="uk-UA"/>
        </w:rPr>
        <w:t>мголовам</w:t>
      </w:r>
      <w:r w:rsidRPr="009C0523">
        <w:rPr>
          <w:rFonts w:ascii="ProbaPro" w:eastAsia="Times New Roman" w:hAnsi="ProbaPro" w:cs="Times New Roman"/>
          <w:color w:val="000000"/>
          <w:sz w:val="28"/>
          <w:szCs w:val="28"/>
          <w:lang w:eastAsia="uk-UA"/>
        </w:rPr>
        <w:t>під час планування та забудови територій забезпечити узгодження потреби у фонді захисних споруд цивільного захисту з містобудівною документацією відповідного рівня.</w:t>
      </w:r>
    </w:p>
    <w:p w:rsidR="009C0523" w:rsidRPr="009C0523" w:rsidRDefault="00AC1F3F" w:rsidP="0070350A">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3</w:t>
      </w:r>
      <w:r w:rsidR="009C0523" w:rsidRPr="009C0523">
        <w:rPr>
          <w:rFonts w:ascii="Times New Roman" w:eastAsia="Times New Roman" w:hAnsi="Times New Roman" w:cs="Times New Roman"/>
          <w:color w:val="000000"/>
          <w:sz w:val="28"/>
          <w:szCs w:val="28"/>
          <w:lang w:eastAsia="uk-UA"/>
        </w:rPr>
        <w:t xml:space="preserve">. Координацію роботи та узагальнення інформації щодо виконання розпорядження покласти на головного відповідального виконавця – </w:t>
      </w:r>
      <w:r w:rsidR="0070350A">
        <w:rPr>
          <w:rFonts w:ascii="Times New Roman" w:eastAsia="Times New Roman" w:hAnsi="Times New Roman" w:cs="Times New Roman"/>
          <w:color w:val="000000"/>
          <w:sz w:val="28"/>
          <w:szCs w:val="28"/>
          <w:lang w:eastAsia="uk-UA"/>
        </w:rPr>
        <w:t>відділ</w:t>
      </w:r>
      <w:r w:rsidR="009C0523" w:rsidRPr="009C0523">
        <w:rPr>
          <w:rFonts w:ascii="Times New Roman" w:eastAsia="Times New Roman" w:hAnsi="Times New Roman" w:cs="Times New Roman"/>
          <w:color w:val="000000"/>
          <w:sz w:val="28"/>
          <w:szCs w:val="28"/>
          <w:lang w:eastAsia="uk-UA"/>
        </w:rPr>
        <w:t xml:space="preserve"> з питань цивільного захисту</w:t>
      </w:r>
      <w:r w:rsidR="0070350A">
        <w:rPr>
          <w:rFonts w:ascii="Times New Roman" w:eastAsia="Times New Roman" w:hAnsi="Times New Roman" w:cs="Times New Roman"/>
          <w:color w:val="000000"/>
          <w:sz w:val="28"/>
          <w:szCs w:val="28"/>
          <w:lang w:eastAsia="uk-UA"/>
        </w:rPr>
        <w:t>, оборонної та мобілізаційної роботиНадвірнянськоїрай</w:t>
      </w:r>
      <w:r w:rsidR="004B28EA">
        <w:rPr>
          <w:rFonts w:ascii="Times New Roman" w:eastAsia="Times New Roman" w:hAnsi="Times New Roman" w:cs="Times New Roman"/>
          <w:color w:val="000000"/>
          <w:sz w:val="28"/>
          <w:szCs w:val="28"/>
          <w:lang w:eastAsia="uk-UA"/>
        </w:rPr>
        <w:t xml:space="preserve">онної </w:t>
      </w:r>
      <w:r w:rsidR="0070350A">
        <w:rPr>
          <w:rFonts w:ascii="Times New Roman" w:eastAsia="Times New Roman" w:hAnsi="Times New Roman" w:cs="Times New Roman"/>
          <w:color w:val="000000"/>
          <w:sz w:val="28"/>
          <w:szCs w:val="28"/>
          <w:lang w:eastAsia="uk-UA"/>
        </w:rPr>
        <w:t>держа</w:t>
      </w:r>
      <w:r w:rsidR="004B28EA">
        <w:rPr>
          <w:rFonts w:ascii="Times New Roman" w:eastAsia="Times New Roman" w:hAnsi="Times New Roman" w:cs="Times New Roman"/>
          <w:color w:val="000000"/>
          <w:sz w:val="28"/>
          <w:szCs w:val="28"/>
          <w:lang w:eastAsia="uk-UA"/>
        </w:rPr>
        <w:t>вної а</w:t>
      </w:r>
      <w:r w:rsidR="0070350A">
        <w:rPr>
          <w:rFonts w:ascii="Times New Roman" w:eastAsia="Times New Roman" w:hAnsi="Times New Roman" w:cs="Times New Roman"/>
          <w:color w:val="000000"/>
          <w:sz w:val="28"/>
          <w:szCs w:val="28"/>
          <w:lang w:eastAsia="uk-UA"/>
        </w:rPr>
        <w:t>дмі</w:t>
      </w:r>
      <w:r w:rsidR="009C0523" w:rsidRPr="009C0523">
        <w:rPr>
          <w:rFonts w:ascii="Times New Roman" w:eastAsia="Times New Roman" w:hAnsi="Times New Roman" w:cs="Times New Roman"/>
          <w:color w:val="000000"/>
          <w:sz w:val="28"/>
          <w:szCs w:val="28"/>
          <w:lang w:eastAsia="uk-UA"/>
        </w:rPr>
        <w:t>ністрації.</w:t>
      </w:r>
    </w:p>
    <w:p w:rsidR="009C0523" w:rsidRPr="00106D2B" w:rsidRDefault="00AC1F3F" w:rsidP="0070350A">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009C0523" w:rsidRPr="009C0523">
        <w:rPr>
          <w:rFonts w:ascii="Times New Roman" w:eastAsia="Times New Roman" w:hAnsi="Times New Roman" w:cs="Times New Roman"/>
          <w:color w:val="000000"/>
          <w:sz w:val="28"/>
          <w:szCs w:val="28"/>
          <w:lang w:eastAsia="uk-UA"/>
        </w:rPr>
        <w:t xml:space="preserve">. Контроль за виконанням розпорядження покласти на першого заступника голови </w:t>
      </w:r>
      <w:r w:rsidR="0070350A">
        <w:rPr>
          <w:rFonts w:ascii="Times New Roman" w:eastAsia="Times New Roman" w:hAnsi="Times New Roman" w:cs="Times New Roman"/>
          <w:color w:val="000000"/>
          <w:sz w:val="28"/>
          <w:szCs w:val="28"/>
          <w:lang w:eastAsia="uk-UA"/>
        </w:rPr>
        <w:t>Надвірнянської рай</w:t>
      </w:r>
      <w:r w:rsidR="004B28EA">
        <w:rPr>
          <w:rFonts w:ascii="Times New Roman" w:eastAsia="Times New Roman" w:hAnsi="Times New Roman" w:cs="Times New Roman"/>
          <w:color w:val="000000"/>
          <w:sz w:val="28"/>
          <w:szCs w:val="28"/>
          <w:lang w:eastAsia="uk-UA"/>
        </w:rPr>
        <w:t xml:space="preserve">онної державної </w:t>
      </w:r>
      <w:r w:rsidR="009C0523" w:rsidRPr="009C0523">
        <w:rPr>
          <w:rFonts w:ascii="Times New Roman" w:eastAsia="Times New Roman" w:hAnsi="Times New Roman" w:cs="Times New Roman"/>
          <w:color w:val="000000"/>
          <w:sz w:val="28"/>
          <w:szCs w:val="28"/>
          <w:lang w:eastAsia="uk-UA"/>
        </w:rPr>
        <w:t xml:space="preserve">адміністрації </w:t>
      </w:r>
      <w:r w:rsidR="0070350A">
        <w:rPr>
          <w:rFonts w:ascii="Times New Roman" w:eastAsia="Times New Roman" w:hAnsi="Times New Roman" w:cs="Times New Roman"/>
          <w:color w:val="000000"/>
          <w:sz w:val="28"/>
          <w:szCs w:val="28"/>
          <w:lang w:eastAsia="uk-UA"/>
        </w:rPr>
        <w:t>Р. Стаськ</w:t>
      </w:r>
      <w:r w:rsidR="009C0523" w:rsidRPr="009C0523">
        <w:rPr>
          <w:rFonts w:ascii="Times New Roman" w:eastAsia="Times New Roman" w:hAnsi="Times New Roman" w:cs="Times New Roman"/>
          <w:color w:val="000000"/>
          <w:sz w:val="28"/>
          <w:szCs w:val="28"/>
          <w:lang w:eastAsia="uk-UA"/>
        </w:rPr>
        <w:t>а.</w:t>
      </w:r>
    </w:p>
    <w:p w:rsidR="00106D2B" w:rsidRDefault="00106D2B" w:rsidP="00106D2B">
      <w:pPr>
        <w:spacing w:after="0" w:line="240" w:lineRule="auto"/>
        <w:jc w:val="both"/>
        <w:textAlignment w:val="baseline"/>
        <w:rPr>
          <w:rFonts w:ascii="Times New Roman" w:eastAsia="Times New Roman" w:hAnsi="Times New Roman" w:cs="Times New Roman"/>
          <w:color w:val="000000"/>
          <w:sz w:val="28"/>
          <w:szCs w:val="28"/>
          <w:lang w:eastAsia="uk-UA"/>
        </w:rPr>
      </w:pPr>
    </w:p>
    <w:p w:rsidR="00AC1F3F" w:rsidRPr="009C0523" w:rsidRDefault="00AC1F3F" w:rsidP="00106D2B">
      <w:pPr>
        <w:spacing w:after="0" w:line="240" w:lineRule="auto"/>
        <w:jc w:val="both"/>
        <w:textAlignment w:val="baseline"/>
        <w:rPr>
          <w:rFonts w:ascii="Times New Roman" w:eastAsia="Times New Roman" w:hAnsi="Times New Roman" w:cs="Times New Roman"/>
          <w:color w:val="000000"/>
          <w:sz w:val="28"/>
          <w:szCs w:val="28"/>
          <w:lang w:eastAsia="uk-UA"/>
        </w:rPr>
      </w:pPr>
    </w:p>
    <w:p w:rsidR="009C0523" w:rsidRPr="009C0523" w:rsidRDefault="009C0523" w:rsidP="00106D2B">
      <w:pPr>
        <w:spacing w:after="0" w:line="240" w:lineRule="auto"/>
        <w:jc w:val="both"/>
        <w:textAlignment w:val="baseline"/>
        <w:rPr>
          <w:rFonts w:ascii="Times New Roman" w:eastAsia="Times New Roman" w:hAnsi="Times New Roman" w:cs="Times New Roman"/>
          <w:color w:val="000000"/>
          <w:sz w:val="28"/>
          <w:szCs w:val="28"/>
          <w:lang w:eastAsia="uk-UA"/>
        </w:rPr>
      </w:pPr>
      <w:r w:rsidRPr="009C0523">
        <w:rPr>
          <w:rFonts w:ascii="Times New Roman" w:eastAsia="Times New Roman" w:hAnsi="Times New Roman" w:cs="Times New Roman"/>
          <w:b/>
          <w:bCs/>
          <w:color w:val="000000"/>
          <w:sz w:val="28"/>
          <w:szCs w:val="28"/>
          <w:bdr w:val="none" w:sz="0" w:space="0" w:color="auto" w:frame="1"/>
          <w:lang w:eastAsia="uk-UA"/>
        </w:rPr>
        <w:t xml:space="preserve">Голова </w:t>
      </w:r>
      <w:r w:rsidR="0070350A">
        <w:rPr>
          <w:rFonts w:ascii="Times New Roman" w:eastAsia="Times New Roman" w:hAnsi="Times New Roman" w:cs="Times New Roman"/>
          <w:b/>
          <w:bCs/>
          <w:color w:val="000000"/>
          <w:sz w:val="28"/>
          <w:szCs w:val="28"/>
          <w:bdr w:val="none" w:sz="0" w:space="0" w:color="auto" w:frame="1"/>
          <w:lang w:eastAsia="uk-UA"/>
        </w:rPr>
        <w:t>район</w:t>
      </w:r>
      <w:r w:rsidRPr="009C0523">
        <w:rPr>
          <w:rFonts w:ascii="Times New Roman" w:eastAsia="Times New Roman" w:hAnsi="Times New Roman" w:cs="Times New Roman"/>
          <w:b/>
          <w:bCs/>
          <w:color w:val="000000"/>
          <w:sz w:val="28"/>
          <w:szCs w:val="28"/>
          <w:bdr w:val="none" w:sz="0" w:space="0" w:color="auto" w:frame="1"/>
          <w:lang w:eastAsia="uk-UA"/>
        </w:rPr>
        <w:t>ної державної</w:t>
      </w:r>
    </w:p>
    <w:p w:rsidR="009C0523" w:rsidRPr="009C0523" w:rsidRDefault="009C0523" w:rsidP="00106D2B">
      <w:pPr>
        <w:spacing w:after="0" w:line="240" w:lineRule="auto"/>
        <w:jc w:val="both"/>
        <w:textAlignment w:val="baseline"/>
        <w:rPr>
          <w:rFonts w:ascii="Times New Roman" w:eastAsia="Times New Roman" w:hAnsi="Times New Roman" w:cs="Times New Roman"/>
          <w:color w:val="000000"/>
          <w:sz w:val="28"/>
          <w:szCs w:val="28"/>
          <w:lang w:eastAsia="uk-UA"/>
        </w:rPr>
      </w:pPr>
      <w:r w:rsidRPr="009C0523">
        <w:rPr>
          <w:rFonts w:ascii="Times New Roman" w:eastAsia="Times New Roman" w:hAnsi="Times New Roman" w:cs="Times New Roman"/>
          <w:b/>
          <w:bCs/>
          <w:color w:val="000000"/>
          <w:sz w:val="28"/>
          <w:szCs w:val="28"/>
          <w:bdr w:val="none" w:sz="0" w:space="0" w:color="auto" w:frame="1"/>
          <w:lang w:eastAsia="uk-UA"/>
        </w:rPr>
        <w:t>адміністрації – начальник</w:t>
      </w:r>
    </w:p>
    <w:p w:rsidR="009C0523" w:rsidRPr="00106D2B" w:rsidRDefault="0070350A" w:rsidP="00106D2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uk-UA"/>
        </w:rPr>
      </w:pPr>
      <w:r>
        <w:rPr>
          <w:rFonts w:ascii="Times New Roman" w:eastAsia="Times New Roman" w:hAnsi="Times New Roman" w:cs="Times New Roman"/>
          <w:b/>
          <w:bCs/>
          <w:color w:val="000000"/>
          <w:sz w:val="28"/>
          <w:szCs w:val="28"/>
          <w:bdr w:val="none" w:sz="0" w:space="0" w:color="auto" w:frame="1"/>
          <w:lang w:eastAsia="uk-UA"/>
        </w:rPr>
        <w:t>районн</w:t>
      </w:r>
      <w:r w:rsidR="009C0523" w:rsidRPr="009C0523">
        <w:rPr>
          <w:rFonts w:ascii="Times New Roman" w:eastAsia="Times New Roman" w:hAnsi="Times New Roman" w:cs="Times New Roman"/>
          <w:b/>
          <w:bCs/>
          <w:color w:val="000000"/>
          <w:sz w:val="28"/>
          <w:szCs w:val="28"/>
          <w:bdr w:val="none" w:sz="0" w:space="0" w:color="auto" w:frame="1"/>
          <w:lang w:eastAsia="uk-UA"/>
        </w:rPr>
        <w:t>ої військової адміністр</w:t>
      </w:r>
      <w:r w:rsidR="00AC1F3F">
        <w:rPr>
          <w:rFonts w:ascii="Times New Roman" w:eastAsia="Times New Roman" w:hAnsi="Times New Roman" w:cs="Times New Roman"/>
          <w:b/>
          <w:bCs/>
          <w:color w:val="000000"/>
          <w:sz w:val="28"/>
          <w:szCs w:val="28"/>
          <w:bdr w:val="none" w:sz="0" w:space="0" w:color="auto" w:frame="1"/>
          <w:lang w:eastAsia="uk-UA"/>
        </w:rPr>
        <w:t>ації                          </w:t>
      </w:r>
      <w:r w:rsidR="009C0523" w:rsidRPr="009C0523">
        <w:rPr>
          <w:rFonts w:ascii="Times New Roman" w:eastAsia="Times New Roman" w:hAnsi="Times New Roman" w:cs="Times New Roman"/>
          <w:b/>
          <w:bCs/>
          <w:color w:val="000000"/>
          <w:sz w:val="28"/>
          <w:szCs w:val="28"/>
          <w:bdr w:val="none" w:sz="0" w:space="0" w:color="auto" w:frame="1"/>
          <w:lang w:eastAsia="uk-UA"/>
        </w:rPr>
        <w:t xml:space="preserve">   </w:t>
      </w:r>
      <w:r>
        <w:rPr>
          <w:rFonts w:ascii="Times New Roman" w:eastAsia="Times New Roman" w:hAnsi="Times New Roman" w:cs="Times New Roman"/>
          <w:b/>
          <w:bCs/>
          <w:color w:val="000000"/>
          <w:sz w:val="28"/>
          <w:szCs w:val="28"/>
          <w:bdr w:val="none" w:sz="0" w:space="0" w:color="auto" w:frame="1"/>
          <w:lang w:eastAsia="uk-UA"/>
        </w:rPr>
        <w:t>Петро ХМЕЛЬОВСЬКИЙ</w:t>
      </w:r>
    </w:p>
    <w:p w:rsidR="009C0523" w:rsidRPr="00106D2B" w:rsidRDefault="009C0523" w:rsidP="00106D2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uk-UA"/>
        </w:rPr>
      </w:pPr>
    </w:p>
    <w:p w:rsidR="009C0523" w:rsidRDefault="009C0523" w:rsidP="00106D2B">
      <w:pPr>
        <w:spacing w:after="0" w:line="240" w:lineRule="auto"/>
        <w:jc w:val="both"/>
        <w:textAlignment w:val="baseline"/>
        <w:rPr>
          <w:rFonts w:ascii="ProbaPro" w:eastAsia="Times New Roman" w:hAnsi="ProbaPro" w:cs="Times New Roman"/>
          <w:b/>
          <w:bCs/>
          <w:color w:val="000000"/>
          <w:sz w:val="27"/>
          <w:szCs w:val="27"/>
          <w:bdr w:val="none" w:sz="0" w:space="0" w:color="auto" w:frame="1"/>
          <w:lang w:eastAsia="uk-UA"/>
        </w:rPr>
      </w:pPr>
    </w:p>
    <w:p w:rsidR="009C0523" w:rsidRPr="009C0523" w:rsidRDefault="009C0523" w:rsidP="00106D2B">
      <w:pPr>
        <w:spacing w:after="0" w:line="240" w:lineRule="auto"/>
        <w:jc w:val="both"/>
        <w:textAlignment w:val="baseline"/>
        <w:rPr>
          <w:rFonts w:ascii="ProbaPro" w:eastAsia="Times New Roman" w:hAnsi="ProbaPro" w:cs="Times New Roman"/>
          <w:color w:val="000000"/>
          <w:sz w:val="27"/>
          <w:szCs w:val="27"/>
          <w:lang w:eastAsia="uk-UA"/>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9C0523" w:rsidRDefault="009C0523"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AC1F3F" w:rsidRDefault="00AC1F3F" w:rsidP="009C0523">
      <w:pPr>
        <w:spacing w:after="0" w:line="240" w:lineRule="auto"/>
        <w:ind w:left="5670"/>
        <w:rPr>
          <w:rFonts w:ascii="Times New Roman" w:eastAsia="Times New Roman" w:hAnsi="Times New Roman" w:cs="Times New Roman"/>
          <w:b/>
          <w:bCs/>
          <w:color w:val="000000"/>
          <w:kern w:val="2"/>
          <w:sz w:val="28"/>
          <w:szCs w:val="20"/>
          <w:lang w:eastAsia="ru-RU"/>
        </w:rPr>
      </w:pPr>
    </w:p>
    <w:p w:rsidR="00D73349" w:rsidRPr="00583321" w:rsidRDefault="00D73349" w:rsidP="00D73349">
      <w:pPr>
        <w:spacing w:after="0" w:line="240" w:lineRule="auto"/>
        <w:jc w:val="both"/>
        <w:rPr>
          <w:rFonts w:ascii="Times New Roman" w:eastAsia="Times New Roman" w:hAnsi="Times New Roman" w:cs="Times New Roman"/>
          <w:b/>
          <w:bCs/>
          <w:sz w:val="28"/>
          <w:szCs w:val="28"/>
        </w:rPr>
        <w:sectPr w:rsidR="00D73349" w:rsidRPr="00583321" w:rsidSect="004B28EA">
          <w:pgSz w:w="11906" w:h="16838"/>
          <w:pgMar w:top="1134" w:right="566" w:bottom="1134" w:left="1701" w:header="709" w:footer="709" w:gutter="0"/>
          <w:cols w:space="708"/>
          <w:docGrid w:linePitch="360"/>
        </w:sectPr>
      </w:pPr>
    </w:p>
    <w:p w:rsidR="00D73349" w:rsidRDefault="00D73349" w:rsidP="00D73349">
      <w:pPr>
        <w:spacing w:after="0" w:line="240" w:lineRule="auto"/>
        <w:rPr>
          <w:rFonts w:ascii="Times New Roman" w:eastAsia="Times New Roman" w:hAnsi="Times New Roman" w:cs="Times New Roman"/>
          <w:b/>
          <w:bCs/>
          <w:color w:val="000000"/>
          <w:kern w:val="2"/>
          <w:sz w:val="28"/>
          <w:szCs w:val="20"/>
          <w:lang w:eastAsia="ru-RU"/>
        </w:rPr>
      </w:pPr>
    </w:p>
    <w:p w:rsidR="009C0523" w:rsidRPr="009C0523" w:rsidRDefault="009C0523" w:rsidP="00AC1F3F">
      <w:pPr>
        <w:spacing w:after="0" w:line="240" w:lineRule="auto"/>
        <w:ind w:left="4956"/>
        <w:rPr>
          <w:rFonts w:ascii="Times New Roman" w:eastAsia="Times New Roman" w:hAnsi="Times New Roman" w:cs="Times New Roman"/>
          <w:b/>
          <w:bCs/>
          <w:color w:val="000000"/>
          <w:kern w:val="2"/>
          <w:sz w:val="28"/>
          <w:szCs w:val="20"/>
          <w:lang w:eastAsia="ru-RU"/>
        </w:rPr>
      </w:pPr>
      <w:r w:rsidRPr="009C0523">
        <w:rPr>
          <w:rFonts w:ascii="Times New Roman" w:eastAsia="Times New Roman" w:hAnsi="Times New Roman" w:cs="Times New Roman"/>
          <w:b/>
          <w:bCs/>
          <w:color w:val="000000"/>
          <w:kern w:val="2"/>
          <w:sz w:val="28"/>
          <w:szCs w:val="20"/>
          <w:lang w:eastAsia="ru-RU"/>
        </w:rPr>
        <w:t xml:space="preserve">ЗАТВЕРДЖЕНО </w:t>
      </w:r>
    </w:p>
    <w:p w:rsidR="009C0523" w:rsidRPr="009C0523" w:rsidRDefault="009C0523" w:rsidP="00AC1F3F">
      <w:pPr>
        <w:spacing w:after="0" w:line="240" w:lineRule="auto"/>
        <w:ind w:left="4956"/>
        <w:rPr>
          <w:rFonts w:ascii="Times New Roman" w:eastAsia="Times New Roman" w:hAnsi="Times New Roman" w:cs="Times New Roman"/>
          <w:b/>
          <w:bCs/>
          <w:color w:val="000000"/>
          <w:kern w:val="2"/>
          <w:sz w:val="28"/>
          <w:szCs w:val="20"/>
          <w:lang w:eastAsia="ru-RU"/>
        </w:rPr>
      </w:pPr>
      <w:r w:rsidRPr="009C0523">
        <w:rPr>
          <w:rFonts w:ascii="Times New Roman" w:eastAsia="Times New Roman" w:hAnsi="Times New Roman" w:cs="Times New Roman"/>
          <w:b/>
          <w:bCs/>
          <w:color w:val="000000"/>
          <w:kern w:val="2"/>
          <w:sz w:val="28"/>
          <w:szCs w:val="20"/>
          <w:lang w:eastAsia="ru-RU"/>
        </w:rPr>
        <w:t xml:space="preserve">розпорядження </w:t>
      </w:r>
      <w:r w:rsidR="00106D2B">
        <w:rPr>
          <w:rFonts w:ascii="Times New Roman" w:eastAsia="Times New Roman" w:hAnsi="Times New Roman" w:cs="Times New Roman"/>
          <w:b/>
          <w:bCs/>
          <w:color w:val="000000"/>
          <w:kern w:val="2"/>
          <w:sz w:val="28"/>
          <w:szCs w:val="20"/>
          <w:lang w:eastAsia="ru-RU"/>
        </w:rPr>
        <w:t xml:space="preserve">Надвірнянської </w:t>
      </w:r>
    </w:p>
    <w:p w:rsidR="009C0523" w:rsidRPr="009C0523" w:rsidRDefault="00106D2B" w:rsidP="00AC1F3F">
      <w:pPr>
        <w:spacing w:after="0" w:line="240" w:lineRule="auto"/>
        <w:ind w:left="4956"/>
        <w:rPr>
          <w:rFonts w:ascii="Times New Roman" w:eastAsia="Times New Roman" w:hAnsi="Times New Roman" w:cs="Times New Roman"/>
          <w:b/>
          <w:bCs/>
          <w:color w:val="000000"/>
          <w:kern w:val="2"/>
          <w:sz w:val="28"/>
          <w:szCs w:val="20"/>
          <w:lang w:eastAsia="ru-RU"/>
        </w:rPr>
      </w:pPr>
      <w:r>
        <w:rPr>
          <w:rFonts w:ascii="Times New Roman" w:eastAsia="Times New Roman" w:hAnsi="Times New Roman" w:cs="Times New Roman"/>
          <w:b/>
          <w:bCs/>
          <w:color w:val="000000"/>
          <w:kern w:val="2"/>
          <w:sz w:val="28"/>
          <w:szCs w:val="20"/>
          <w:lang w:eastAsia="ru-RU"/>
        </w:rPr>
        <w:t>район</w:t>
      </w:r>
      <w:r w:rsidR="009C0523" w:rsidRPr="009C0523">
        <w:rPr>
          <w:rFonts w:ascii="Times New Roman" w:eastAsia="Times New Roman" w:hAnsi="Times New Roman" w:cs="Times New Roman"/>
          <w:b/>
          <w:bCs/>
          <w:color w:val="000000"/>
          <w:kern w:val="2"/>
          <w:sz w:val="28"/>
          <w:szCs w:val="20"/>
          <w:lang w:eastAsia="ru-RU"/>
        </w:rPr>
        <w:t xml:space="preserve">ної </w:t>
      </w:r>
      <w:r>
        <w:rPr>
          <w:rFonts w:ascii="Times New Roman" w:eastAsia="Times New Roman" w:hAnsi="Times New Roman" w:cs="Times New Roman"/>
          <w:b/>
          <w:bCs/>
          <w:color w:val="000000"/>
          <w:kern w:val="2"/>
          <w:sz w:val="28"/>
          <w:szCs w:val="20"/>
          <w:lang w:eastAsia="ru-RU"/>
        </w:rPr>
        <w:t xml:space="preserve">державної </w:t>
      </w:r>
      <w:r w:rsidR="00AC1F3F">
        <w:rPr>
          <w:rFonts w:ascii="Times New Roman" w:eastAsia="Times New Roman" w:hAnsi="Times New Roman" w:cs="Times New Roman"/>
          <w:b/>
          <w:bCs/>
          <w:color w:val="000000"/>
          <w:kern w:val="2"/>
          <w:sz w:val="28"/>
          <w:szCs w:val="20"/>
          <w:lang w:eastAsia="ru-RU"/>
        </w:rPr>
        <w:t>(</w:t>
      </w:r>
      <w:r w:rsidR="009C0523" w:rsidRPr="009C0523">
        <w:rPr>
          <w:rFonts w:ascii="Times New Roman" w:eastAsia="Times New Roman" w:hAnsi="Times New Roman" w:cs="Times New Roman"/>
          <w:b/>
          <w:bCs/>
          <w:color w:val="000000"/>
          <w:kern w:val="2"/>
          <w:sz w:val="28"/>
          <w:szCs w:val="20"/>
          <w:lang w:eastAsia="ru-RU"/>
        </w:rPr>
        <w:t>військової</w:t>
      </w:r>
      <w:r w:rsidR="00AC1F3F">
        <w:rPr>
          <w:rFonts w:ascii="Times New Roman" w:eastAsia="Times New Roman" w:hAnsi="Times New Roman" w:cs="Times New Roman"/>
          <w:b/>
          <w:bCs/>
          <w:color w:val="000000"/>
          <w:kern w:val="2"/>
          <w:sz w:val="28"/>
          <w:szCs w:val="20"/>
          <w:lang w:eastAsia="ru-RU"/>
        </w:rPr>
        <w:t>)</w:t>
      </w:r>
    </w:p>
    <w:p w:rsidR="009C0523" w:rsidRPr="009C0523" w:rsidRDefault="009C0523" w:rsidP="00AC1F3F">
      <w:pPr>
        <w:spacing w:after="0" w:line="240" w:lineRule="auto"/>
        <w:ind w:left="4956"/>
        <w:rPr>
          <w:rFonts w:ascii="Times New Roman" w:eastAsia="Times New Roman" w:hAnsi="Times New Roman" w:cs="Times New Roman"/>
          <w:b/>
          <w:bCs/>
          <w:color w:val="000000"/>
          <w:kern w:val="2"/>
          <w:sz w:val="28"/>
          <w:szCs w:val="20"/>
          <w:lang w:eastAsia="ru-RU"/>
        </w:rPr>
      </w:pPr>
      <w:r w:rsidRPr="009C0523">
        <w:rPr>
          <w:rFonts w:ascii="Times New Roman" w:eastAsia="Times New Roman" w:hAnsi="Times New Roman" w:cs="Times New Roman"/>
          <w:b/>
          <w:bCs/>
          <w:color w:val="000000"/>
          <w:kern w:val="2"/>
          <w:sz w:val="28"/>
          <w:szCs w:val="20"/>
          <w:lang w:eastAsia="ru-RU"/>
        </w:rPr>
        <w:t>адміністрації</w:t>
      </w:r>
    </w:p>
    <w:p w:rsidR="009C0523" w:rsidRPr="009C0523" w:rsidRDefault="009C0523" w:rsidP="00AC1F3F">
      <w:pPr>
        <w:spacing w:after="0" w:line="240" w:lineRule="auto"/>
        <w:ind w:left="4956"/>
        <w:rPr>
          <w:rFonts w:ascii="Times New Roman" w:eastAsia="Times New Roman" w:hAnsi="Times New Roman" w:cs="Times New Roman"/>
          <w:b/>
          <w:bCs/>
          <w:sz w:val="28"/>
          <w:szCs w:val="28"/>
          <w:lang w:eastAsia="ru-RU"/>
        </w:rPr>
      </w:pPr>
      <w:r w:rsidRPr="009C0523">
        <w:rPr>
          <w:rFonts w:ascii="Times New Roman" w:eastAsia="Times New Roman" w:hAnsi="Times New Roman" w:cs="Times New Roman"/>
          <w:b/>
          <w:bCs/>
          <w:color w:val="000000"/>
          <w:kern w:val="2"/>
          <w:sz w:val="28"/>
          <w:szCs w:val="20"/>
          <w:lang w:eastAsia="ru-RU"/>
        </w:rPr>
        <w:t xml:space="preserve">від </w:t>
      </w:r>
      <w:r w:rsidR="00106D2B">
        <w:rPr>
          <w:rFonts w:ascii="Times New Roman" w:eastAsia="Times New Roman" w:hAnsi="Times New Roman" w:cs="Times New Roman"/>
          <w:b/>
          <w:bCs/>
          <w:color w:val="000000"/>
          <w:kern w:val="2"/>
          <w:sz w:val="28"/>
          <w:szCs w:val="20"/>
          <w:lang w:eastAsia="ru-RU"/>
        </w:rPr>
        <w:t>___________</w:t>
      </w:r>
      <w:r w:rsidRPr="009C0523">
        <w:rPr>
          <w:rFonts w:ascii="Times New Roman" w:eastAsia="Times New Roman" w:hAnsi="Times New Roman" w:cs="Times New Roman"/>
          <w:b/>
          <w:bCs/>
          <w:color w:val="000000"/>
          <w:kern w:val="2"/>
          <w:sz w:val="28"/>
          <w:szCs w:val="20"/>
          <w:lang w:eastAsia="ru-RU"/>
        </w:rPr>
        <w:t xml:space="preserve">2025  №  </w:t>
      </w:r>
      <w:r w:rsidR="00106D2B">
        <w:rPr>
          <w:rFonts w:ascii="Times New Roman" w:eastAsia="Times New Roman" w:hAnsi="Times New Roman" w:cs="Times New Roman"/>
          <w:b/>
          <w:bCs/>
          <w:color w:val="000000"/>
          <w:kern w:val="2"/>
          <w:sz w:val="28"/>
          <w:szCs w:val="20"/>
          <w:lang w:eastAsia="ru-RU"/>
        </w:rPr>
        <w:t>_____</w:t>
      </w:r>
    </w:p>
    <w:p w:rsidR="00AC1F3F" w:rsidRDefault="00AC1F3F" w:rsidP="00857F30">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9C0523" w:rsidRPr="009C0523" w:rsidRDefault="009C0523" w:rsidP="009C0523">
      <w:pPr>
        <w:autoSpaceDE w:val="0"/>
        <w:autoSpaceDN w:val="0"/>
        <w:adjustRightInd w:val="0"/>
        <w:spacing w:after="0" w:line="240" w:lineRule="auto"/>
        <w:ind w:firstLine="567"/>
        <w:jc w:val="center"/>
        <w:rPr>
          <w:rFonts w:ascii="Times New Roman" w:eastAsia="Aptos" w:hAnsi="Times New Roman" w:cs="Times New Roman"/>
          <w:b/>
          <w:bCs/>
          <w:kern w:val="2"/>
          <w:sz w:val="28"/>
          <w:szCs w:val="28"/>
        </w:rPr>
      </w:pPr>
      <w:r w:rsidRPr="009C0523">
        <w:rPr>
          <w:rFonts w:ascii="Times New Roman" w:eastAsia="Times New Roman" w:hAnsi="Times New Roman" w:cs="Times New Roman"/>
          <w:b/>
          <w:bCs/>
          <w:sz w:val="28"/>
          <w:szCs w:val="28"/>
          <w:lang w:eastAsia="ru-RU"/>
        </w:rPr>
        <w:t xml:space="preserve">Потреба </w:t>
      </w:r>
      <w:bookmarkStart w:id="0" w:name="_Hlk194502198"/>
      <w:r w:rsidRPr="009C0523">
        <w:rPr>
          <w:rFonts w:ascii="Times New Roman" w:eastAsia="Times New Roman" w:hAnsi="Times New Roman" w:cs="Times New Roman"/>
          <w:b/>
          <w:bCs/>
          <w:sz w:val="28"/>
          <w:szCs w:val="28"/>
          <w:lang w:eastAsia="ru-RU"/>
        </w:rPr>
        <w:t xml:space="preserve">у </w:t>
      </w:r>
      <w:bookmarkStart w:id="1" w:name="_Hlk194501389"/>
      <w:r w:rsidRPr="009C0523">
        <w:rPr>
          <w:rFonts w:ascii="Times New Roman" w:eastAsia="Times New Roman" w:hAnsi="Times New Roman" w:cs="Times New Roman"/>
          <w:b/>
          <w:bCs/>
          <w:sz w:val="28"/>
          <w:szCs w:val="28"/>
          <w:lang w:eastAsia="ru-RU"/>
        </w:rPr>
        <w:t xml:space="preserve">фонді захисних споруд </w:t>
      </w:r>
      <w:r w:rsidRPr="009C0523">
        <w:rPr>
          <w:rFonts w:ascii="Times New Roman" w:eastAsia="Aptos" w:hAnsi="Times New Roman" w:cs="Times New Roman"/>
          <w:b/>
          <w:bCs/>
          <w:kern w:val="2"/>
          <w:sz w:val="28"/>
          <w:szCs w:val="28"/>
        </w:rPr>
        <w:t xml:space="preserve">цивільного захисту </w:t>
      </w:r>
      <w:bookmarkEnd w:id="0"/>
      <w:bookmarkEnd w:id="1"/>
    </w:p>
    <w:p w:rsidR="009C0523" w:rsidRDefault="009C0523" w:rsidP="009C0523">
      <w:pPr>
        <w:autoSpaceDE w:val="0"/>
        <w:autoSpaceDN w:val="0"/>
        <w:adjustRightInd w:val="0"/>
        <w:spacing w:after="0" w:line="240" w:lineRule="auto"/>
        <w:ind w:firstLine="567"/>
        <w:jc w:val="center"/>
        <w:rPr>
          <w:rFonts w:ascii="Times New Roman" w:eastAsia="Aptos" w:hAnsi="Times New Roman" w:cs="Times New Roman"/>
          <w:b/>
          <w:bCs/>
          <w:kern w:val="2"/>
          <w:sz w:val="28"/>
          <w:szCs w:val="28"/>
        </w:rPr>
      </w:pPr>
      <w:r w:rsidRPr="009C0523">
        <w:rPr>
          <w:rFonts w:ascii="Times New Roman" w:eastAsia="Aptos" w:hAnsi="Times New Roman" w:cs="Times New Roman"/>
          <w:b/>
          <w:bCs/>
          <w:kern w:val="2"/>
          <w:sz w:val="28"/>
          <w:szCs w:val="28"/>
        </w:rPr>
        <w:t xml:space="preserve">на території </w:t>
      </w:r>
      <w:r w:rsidR="00106D2B">
        <w:rPr>
          <w:rFonts w:ascii="Times New Roman" w:eastAsia="Aptos" w:hAnsi="Times New Roman" w:cs="Times New Roman"/>
          <w:b/>
          <w:bCs/>
          <w:kern w:val="2"/>
          <w:sz w:val="28"/>
          <w:szCs w:val="28"/>
        </w:rPr>
        <w:t xml:space="preserve">Надвірнянського району </w:t>
      </w:r>
      <w:r w:rsidRPr="009C0523">
        <w:rPr>
          <w:rFonts w:ascii="Times New Roman" w:eastAsia="Aptos" w:hAnsi="Times New Roman" w:cs="Times New Roman"/>
          <w:b/>
          <w:bCs/>
          <w:kern w:val="2"/>
          <w:sz w:val="28"/>
          <w:szCs w:val="28"/>
        </w:rPr>
        <w:t>Івано-Франківської області</w:t>
      </w:r>
    </w:p>
    <w:p w:rsidR="00161887" w:rsidRPr="009C0523" w:rsidRDefault="00161887" w:rsidP="009C0523">
      <w:pPr>
        <w:autoSpaceDE w:val="0"/>
        <w:autoSpaceDN w:val="0"/>
        <w:adjustRightInd w:val="0"/>
        <w:spacing w:after="0" w:line="240" w:lineRule="auto"/>
        <w:ind w:firstLine="567"/>
        <w:jc w:val="center"/>
        <w:rPr>
          <w:rFonts w:ascii="Times New Roman" w:eastAsia="Aptos" w:hAnsi="Times New Roman" w:cs="Times New Roman"/>
          <w:b/>
          <w:bCs/>
          <w:kern w:val="2"/>
          <w:sz w:val="28"/>
          <w:szCs w:val="28"/>
        </w:rPr>
      </w:pPr>
    </w:p>
    <w:p w:rsidR="009C0523" w:rsidRPr="009C0523" w:rsidRDefault="009C0523" w:rsidP="00C70E5B">
      <w:pPr>
        <w:autoSpaceDE w:val="0"/>
        <w:autoSpaceDN w:val="0"/>
        <w:adjustRightInd w:val="0"/>
        <w:spacing w:after="0" w:line="240" w:lineRule="auto"/>
        <w:ind w:firstLine="567"/>
        <w:jc w:val="both"/>
        <w:rPr>
          <w:rFonts w:ascii="Times New Roman" w:eastAsia="Aptos" w:hAnsi="Times New Roman" w:cs="Times New Roman"/>
          <w:bCs/>
          <w:kern w:val="2"/>
          <w:sz w:val="28"/>
          <w:szCs w:val="28"/>
        </w:rPr>
      </w:pPr>
      <w:bookmarkStart w:id="2" w:name="_Hlk194511155"/>
      <w:r w:rsidRPr="009C0523">
        <w:rPr>
          <w:rFonts w:ascii="Times New Roman" w:eastAsia="Aptos" w:hAnsi="Times New Roman" w:cs="Times New Roman"/>
          <w:bCs/>
          <w:kern w:val="2"/>
          <w:sz w:val="28"/>
          <w:szCs w:val="28"/>
        </w:rPr>
        <w:t xml:space="preserve">Потреба у </w:t>
      </w:r>
      <w:bookmarkStart w:id="3" w:name="_Hlk194511284"/>
      <w:r w:rsidRPr="009C0523">
        <w:rPr>
          <w:rFonts w:ascii="Times New Roman" w:eastAsia="Aptos" w:hAnsi="Times New Roman" w:cs="Times New Roman"/>
          <w:bCs/>
          <w:kern w:val="2"/>
          <w:sz w:val="28"/>
          <w:szCs w:val="28"/>
        </w:rPr>
        <w:t xml:space="preserve">захисних спорудах цивільного захисту </w:t>
      </w:r>
      <w:bookmarkEnd w:id="2"/>
      <w:bookmarkEnd w:id="3"/>
      <w:r w:rsidRPr="009C0523">
        <w:rPr>
          <w:rFonts w:ascii="Times New Roman" w:eastAsia="Aptos" w:hAnsi="Times New Roman" w:cs="Times New Roman"/>
          <w:bCs/>
          <w:kern w:val="2"/>
          <w:sz w:val="28"/>
          <w:szCs w:val="28"/>
        </w:rPr>
        <w:t>та спорудах подвійного призначення, а також у найпростіших укриттях в особливий період.</w:t>
      </w:r>
    </w:p>
    <w:p w:rsidR="009C0523" w:rsidRPr="009C0523" w:rsidRDefault="009C0523" w:rsidP="00C70E5B">
      <w:pPr>
        <w:autoSpaceDE w:val="0"/>
        <w:autoSpaceDN w:val="0"/>
        <w:adjustRightInd w:val="0"/>
        <w:spacing w:after="0" w:line="240" w:lineRule="auto"/>
        <w:ind w:firstLine="567"/>
        <w:jc w:val="both"/>
        <w:rPr>
          <w:rFonts w:ascii="Times New Roman" w:eastAsia="Aptos" w:hAnsi="Times New Roman" w:cs="Times New Roman"/>
          <w:bCs/>
          <w:kern w:val="2"/>
          <w:sz w:val="28"/>
          <w:szCs w:val="28"/>
        </w:rPr>
      </w:pPr>
      <w:r w:rsidRPr="009C0523">
        <w:rPr>
          <w:rFonts w:ascii="Times New Roman" w:eastAsia="Aptos" w:hAnsi="Times New Roman" w:cs="Times New Roman"/>
          <w:bCs/>
          <w:kern w:val="2"/>
          <w:sz w:val="28"/>
          <w:szCs w:val="28"/>
        </w:rPr>
        <w:t xml:space="preserve">У цих розрахунках використано такі скорочення: </w:t>
      </w:r>
    </w:p>
    <w:p w:rsidR="009C0523" w:rsidRPr="009C0523" w:rsidRDefault="009C0523" w:rsidP="00C70E5B">
      <w:pPr>
        <w:autoSpaceDE w:val="0"/>
        <w:autoSpaceDN w:val="0"/>
        <w:adjustRightInd w:val="0"/>
        <w:spacing w:after="0" w:line="240" w:lineRule="auto"/>
        <w:ind w:firstLine="567"/>
        <w:jc w:val="both"/>
        <w:rPr>
          <w:rFonts w:ascii="Times New Roman" w:eastAsia="Aptos" w:hAnsi="Times New Roman" w:cs="Times New Roman"/>
          <w:bCs/>
          <w:kern w:val="2"/>
          <w:sz w:val="28"/>
          <w:szCs w:val="28"/>
        </w:rPr>
      </w:pPr>
      <w:r w:rsidRPr="009C0523">
        <w:rPr>
          <w:rFonts w:ascii="Times New Roman" w:eastAsia="Aptos" w:hAnsi="Times New Roman" w:cs="Times New Roman"/>
          <w:bCs/>
          <w:kern w:val="2"/>
          <w:sz w:val="28"/>
          <w:szCs w:val="28"/>
        </w:rPr>
        <w:t xml:space="preserve">ЗСЦЗ – </w:t>
      </w:r>
      <w:bookmarkStart w:id="4" w:name="_Hlk194673561"/>
      <w:r w:rsidRPr="009C0523">
        <w:rPr>
          <w:rFonts w:ascii="Times New Roman" w:eastAsia="Aptos" w:hAnsi="Times New Roman" w:cs="Times New Roman"/>
          <w:bCs/>
          <w:kern w:val="2"/>
          <w:sz w:val="28"/>
          <w:szCs w:val="28"/>
        </w:rPr>
        <w:t>захисна споруда цивільного захисту</w:t>
      </w:r>
      <w:bookmarkEnd w:id="4"/>
    </w:p>
    <w:p w:rsidR="009C0523" w:rsidRPr="009C0523" w:rsidRDefault="009C0523" w:rsidP="00C70E5B">
      <w:pPr>
        <w:autoSpaceDE w:val="0"/>
        <w:autoSpaceDN w:val="0"/>
        <w:adjustRightInd w:val="0"/>
        <w:spacing w:after="0" w:line="240" w:lineRule="auto"/>
        <w:ind w:firstLine="567"/>
        <w:jc w:val="both"/>
        <w:rPr>
          <w:rFonts w:ascii="Times New Roman" w:eastAsia="Aptos" w:hAnsi="Times New Roman" w:cs="Times New Roman"/>
          <w:bCs/>
          <w:kern w:val="2"/>
          <w:sz w:val="28"/>
          <w:szCs w:val="28"/>
        </w:rPr>
      </w:pPr>
      <w:r w:rsidRPr="009C0523">
        <w:rPr>
          <w:rFonts w:ascii="Times New Roman" w:eastAsia="Aptos" w:hAnsi="Times New Roman" w:cs="Times New Roman"/>
          <w:bCs/>
          <w:kern w:val="2"/>
          <w:sz w:val="28"/>
          <w:szCs w:val="28"/>
        </w:rPr>
        <w:t>СПП – споруда подвійного призначення</w:t>
      </w:r>
    </w:p>
    <w:p w:rsidR="00161887" w:rsidRPr="00161887" w:rsidRDefault="00161887" w:rsidP="00161887">
      <w:pPr>
        <w:autoSpaceDE w:val="0"/>
        <w:autoSpaceDN w:val="0"/>
        <w:adjustRightInd w:val="0"/>
        <w:spacing w:after="0" w:line="240" w:lineRule="auto"/>
        <w:ind w:firstLine="567"/>
        <w:jc w:val="both"/>
        <w:rPr>
          <w:rFonts w:ascii="Times New Roman" w:eastAsia="Aptos" w:hAnsi="Times New Roman" w:cs="Times New Roman"/>
          <w:bCs/>
          <w:kern w:val="2"/>
          <w:sz w:val="28"/>
          <w:szCs w:val="28"/>
        </w:rPr>
      </w:pPr>
      <w:r w:rsidRPr="00161887">
        <w:rPr>
          <w:rFonts w:ascii="Times New Roman" w:eastAsia="Aptos" w:hAnsi="Times New Roman" w:cs="Times New Roman"/>
          <w:bCs/>
          <w:kern w:val="2"/>
          <w:sz w:val="28"/>
          <w:szCs w:val="28"/>
        </w:rPr>
        <w:t>1. Потреба у захисних спорудах цивільного захисту та спорудах подвійного призначення на території Надвірнянського району загалом та для кожної його територіальної громади.</w:t>
      </w:r>
    </w:p>
    <w:p w:rsidR="009C0523" w:rsidRPr="00161887" w:rsidRDefault="009C0523" w:rsidP="00161887">
      <w:pPr>
        <w:autoSpaceDE w:val="0"/>
        <w:autoSpaceDN w:val="0"/>
        <w:adjustRightInd w:val="0"/>
        <w:spacing w:after="0" w:line="240" w:lineRule="auto"/>
        <w:jc w:val="both"/>
        <w:rPr>
          <w:rFonts w:ascii="Times New Roman" w:eastAsia="Aptos" w:hAnsi="Times New Roman" w:cs="Times New Roman"/>
          <w:bCs/>
          <w:kern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4"/>
        <w:gridCol w:w="998"/>
        <w:gridCol w:w="1012"/>
        <w:gridCol w:w="979"/>
        <w:gridCol w:w="1016"/>
        <w:gridCol w:w="921"/>
        <w:gridCol w:w="942"/>
        <w:gridCol w:w="1007"/>
        <w:gridCol w:w="1027"/>
      </w:tblGrid>
      <w:tr w:rsidR="009C0523" w:rsidRPr="009C0523" w:rsidTr="00857F30">
        <w:trPr>
          <w:trHeight w:val="416"/>
          <w:tblHeader/>
        </w:trPr>
        <w:tc>
          <w:tcPr>
            <w:tcW w:w="1444" w:type="dxa"/>
            <w:vMerge w:val="restart"/>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Клас/група</w:t>
            </w:r>
          </w:p>
        </w:tc>
        <w:tc>
          <w:tcPr>
            <w:tcW w:w="4005" w:type="dxa"/>
            <w:gridSpan w:val="4"/>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ЗСЦЗ у постійній готовності</w:t>
            </w:r>
          </w:p>
        </w:tc>
        <w:tc>
          <w:tcPr>
            <w:tcW w:w="3897" w:type="dxa"/>
            <w:gridSpan w:val="4"/>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інші (ЗСЦЗ та СПП)</w:t>
            </w:r>
          </w:p>
        </w:tc>
      </w:tr>
      <w:tr w:rsidR="00857F30" w:rsidRPr="009C0523" w:rsidTr="00857F30">
        <w:trPr>
          <w:cantSplit/>
          <w:trHeight w:val="2238"/>
          <w:tblHeader/>
        </w:trPr>
        <w:tc>
          <w:tcPr>
            <w:tcW w:w="1444" w:type="dxa"/>
            <w:vMerge/>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p>
        </w:tc>
        <w:tc>
          <w:tcPr>
            <w:tcW w:w="998" w:type="dxa"/>
            <w:textDirection w:val="btLr"/>
            <w:vAlign w:val="center"/>
          </w:tcPr>
          <w:p w:rsidR="009C0523" w:rsidRPr="009C0523" w:rsidRDefault="009C0523" w:rsidP="009C0523">
            <w:pPr>
              <w:autoSpaceDE w:val="0"/>
              <w:autoSpaceDN w:val="0"/>
              <w:adjustRightInd w:val="0"/>
              <w:spacing w:line="228" w:lineRule="auto"/>
              <w:ind w:left="113" w:right="113"/>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кількість, одиниць</w:t>
            </w:r>
          </w:p>
        </w:tc>
        <w:tc>
          <w:tcPr>
            <w:tcW w:w="1012" w:type="dxa"/>
            <w:textDirection w:val="btLr"/>
            <w:vAlign w:val="center"/>
          </w:tcPr>
          <w:p w:rsidR="009C0523" w:rsidRPr="009C0523" w:rsidRDefault="009C0523" w:rsidP="009C0523">
            <w:pPr>
              <w:autoSpaceDE w:val="0"/>
              <w:autoSpaceDN w:val="0"/>
              <w:adjustRightInd w:val="0"/>
              <w:spacing w:line="228" w:lineRule="auto"/>
              <w:ind w:left="113" w:right="113"/>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 xml:space="preserve">із них з системою регенерації повітря </w:t>
            </w:r>
            <w:r w:rsidRPr="009C0523">
              <w:rPr>
                <w:rFonts w:ascii="Times New Roman" w:eastAsia="Aptos" w:hAnsi="Times New Roman" w:cs="Times New Roman"/>
                <w:bCs/>
                <w:kern w:val="2"/>
                <w:sz w:val="24"/>
                <w:szCs w:val="24"/>
              </w:rPr>
              <w:br/>
              <w:t>(ІІІ режимом), одиниць</w:t>
            </w:r>
          </w:p>
        </w:tc>
        <w:tc>
          <w:tcPr>
            <w:tcW w:w="979" w:type="dxa"/>
            <w:textDirection w:val="btLr"/>
            <w:vAlign w:val="center"/>
          </w:tcPr>
          <w:p w:rsidR="009C0523" w:rsidRPr="009C0523" w:rsidRDefault="009C0523" w:rsidP="009C0523">
            <w:pPr>
              <w:autoSpaceDE w:val="0"/>
              <w:autoSpaceDN w:val="0"/>
              <w:adjustRightInd w:val="0"/>
              <w:spacing w:line="228" w:lineRule="auto"/>
              <w:ind w:left="113" w:right="113"/>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місткість, осіб</w:t>
            </w:r>
          </w:p>
        </w:tc>
        <w:tc>
          <w:tcPr>
            <w:tcW w:w="1016" w:type="dxa"/>
            <w:textDirection w:val="btLr"/>
            <w:vAlign w:val="center"/>
          </w:tcPr>
          <w:p w:rsidR="009C0523" w:rsidRPr="009C0523" w:rsidRDefault="009C0523" w:rsidP="009C0523">
            <w:pPr>
              <w:autoSpaceDE w:val="0"/>
              <w:autoSpaceDN w:val="0"/>
              <w:adjustRightInd w:val="0"/>
              <w:spacing w:line="228" w:lineRule="auto"/>
              <w:ind w:left="113" w:right="113"/>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 xml:space="preserve">із них з системою регенерації повітря </w:t>
            </w:r>
            <w:r w:rsidRPr="009C0523">
              <w:rPr>
                <w:rFonts w:ascii="Times New Roman" w:eastAsia="Aptos" w:hAnsi="Times New Roman" w:cs="Times New Roman"/>
                <w:bCs/>
                <w:kern w:val="2"/>
                <w:sz w:val="24"/>
                <w:szCs w:val="24"/>
              </w:rPr>
              <w:br/>
              <w:t>(ІІІ режимом), одиниць</w:t>
            </w:r>
          </w:p>
        </w:tc>
        <w:tc>
          <w:tcPr>
            <w:tcW w:w="921" w:type="dxa"/>
            <w:textDirection w:val="btLr"/>
            <w:vAlign w:val="center"/>
          </w:tcPr>
          <w:p w:rsidR="009C0523" w:rsidRPr="009C0523" w:rsidRDefault="009C0523" w:rsidP="009C0523">
            <w:pPr>
              <w:autoSpaceDE w:val="0"/>
              <w:autoSpaceDN w:val="0"/>
              <w:adjustRightInd w:val="0"/>
              <w:spacing w:line="228" w:lineRule="auto"/>
              <w:ind w:left="113" w:right="113"/>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кількість, одиниць</w:t>
            </w:r>
          </w:p>
        </w:tc>
        <w:tc>
          <w:tcPr>
            <w:tcW w:w="942" w:type="dxa"/>
            <w:textDirection w:val="btLr"/>
            <w:vAlign w:val="center"/>
          </w:tcPr>
          <w:p w:rsidR="009C0523" w:rsidRPr="009C0523" w:rsidRDefault="009C0523" w:rsidP="009C0523">
            <w:pPr>
              <w:autoSpaceDE w:val="0"/>
              <w:autoSpaceDN w:val="0"/>
              <w:adjustRightInd w:val="0"/>
              <w:spacing w:line="228" w:lineRule="auto"/>
              <w:ind w:left="113" w:right="113"/>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 xml:space="preserve">із них з системою регенерації повітря </w:t>
            </w:r>
            <w:r w:rsidRPr="009C0523">
              <w:rPr>
                <w:rFonts w:ascii="Times New Roman" w:eastAsia="Aptos" w:hAnsi="Times New Roman" w:cs="Times New Roman"/>
                <w:bCs/>
                <w:kern w:val="2"/>
                <w:sz w:val="24"/>
                <w:szCs w:val="24"/>
              </w:rPr>
              <w:br/>
              <w:t>(ІІІ режимом), одиниць</w:t>
            </w:r>
          </w:p>
        </w:tc>
        <w:tc>
          <w:tcPr>
            <w:tcW w:w="1007" w:type="dxa"/>
            <w:textDirection w:val="btLr"/>
            <w:vAlign w:val="center"/>
          </w:tcPr>
          <w:p w:rsidR="009C0523" w:rsidRPr="009C0523" w:rsidRDefault="009C0523" w:rsidP="009C0523">
            <w:pPr>
              <w:autoSpaceDE w:val="0"/>
              <w:autoSpaceDN w:val="0"/>
              <w:adjustRightInd w:val="0"/>
              <w:spacing w:line="228" w:lineRule="auto"/>
              <w:ind w:left="113" w:right="113"/>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місткість, осіб</w:t>
            </w:r>
          </w:p>
        </w:tc>
        <w:tc>
          <w:tcPr>
            <w:tcW w:w="1027" w:type="dxa"/>
            <w:textDirection w:val="btLr"/>
            <w:vAlign w:val="center"/>
          </w:tcPr>
          <w:p w:rsidR="009C0523" w:rsidRPr="009C0523" w:rsidRDefault="009C0523" w:rsidP="009C0523">
            <w:pPr>
              <w:autoSpaceDE w:val="0"/>
              <w:autoSpaceDN w:val="0"/>
              <w:adjustRightInd w:val="0"/>
              <w:spacing w:line="228" w:lineRule="auto"/>
              <w:ind w:left="113" w:right="113"/>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із них з системою регенерації повітря</w:t>
            </w:r>
            <w:r w:rsidRPr="009C0523">
              <w:rPr>
                <w:rFonts w:ascii="Times New Roman" w:eastAsia="Aptos" w:hAnsi="Times New Roman" w:cs="Times New Roman"/>
                <w:bCs/>
                <w:kern w:val="2"/>
                <w:sz w:val="24"/>
                <w:szCs w:val="24"/>
              </w:rPr>
              <w:br/>
              <w:t>(ІІІ режимом), одиниць</w:t>
            </w:r>
          </w:p>
        </w:tc>
      </w:tr>
      <w:tr w:rsidR="00857F30" w:rsidRPr="009C0523" w:rsidTr="00857F30">
        <w:trPr>
          <w:trHeight w:val="272"/>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А-І</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kern w:val="2"/>
                <w:sz w:val="24"/>
                <w:szCs w:val="24"/>
              </w:rPr>
            </w:pPr>
            <w:r w:rsidRPr="009C0523">
              <w:rPr>
                <w:rFonts w:ascii="Times New Roman" w:eastAsia="Aptos" w:hAnsi="Times New Roman" w:cs="Times New Roman"/>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kern w:val="2"/>
                <w:sz w:val="24"/>
                <w:szCs w:val="24"/>
              </w:rPr>
            </w:pPr>
            <w:r w:rsidRPr="009C0523">
              <w:rPr>
                <w:rFonts w:ascii="Times New Roman" w:eastAsia="Aptos" w:hAnsi="Times New Roman" w:cs="Times New Roman"/>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kern w:val="2"/>
                <w:sz w:val="24"/>
                <w:szCs w:val="24"/>
                <w:lang w:val="ru-RU"/>
              </w:rPr>
            </w:pPr>
            <w:r w:rsidRPr="009C0523">
              <w:rPr>
                <w:rFonts w:ascii="Times New Roman" w:eastAsia="Aptos" w:hAnsi="Times New Roman" w:cs="Times New Roman"/>
                <w:kern w:val="2"/>
                <w:sz w:val="24"/>
                <w:szCs w:val="24"/>
                <w:lang w:val="ru-RU"/>
              </w:rPr>
              <w:t>-</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r>
      <w:tr w:rsidR="00857F30" w:rsidRPr="009C0523" w:rsidTr="00857F30">
        <w:trPr>
          <w:trHeight w:val="272"/>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rPr>
              <w:t>А-ІІ</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kern w:val="2"/>
                <w:sz w:val="24"/>
                <w:szCs w:val="24"/>
                <w:lang w:val="en-US"/>
              </w:rPr>
            </w:pPr>
            <w:r w:rsidRPr="009C0523">
              <w:rPr>
                <w:rFonts w:ascii="Times New Roman" w:eastAsia="Aptos" w:hAnsi="Times New Roman" w:cs="Times New Roman"/>
                <w:kern w:val="2"/>
                <w:sz w:val="24"/>
                <w:szCs w:val="24"/>
                <w:lang w:val="ru-RU"/>
              </w:rPr>
              <w:t>-</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lang w:val="en-US"/>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lang w:val="en-US"/>
              </w:rPr>
              <w:t>-</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lang w:val="en-US"/>
              </w:rPr>
              <w:t>-</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А-ІІІ</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lang w:val="en-US"/>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210</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lang w:val="en-US"/>
              </w:rPr>
              <w:t>-</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lang w:val="en-US"/>
              </w:rPr>
              <w:t>A-IV</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П-1</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П-2</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r>
      <w:tr w:rsidR="00857F30" w:rsidRPr="009C0523" w:rsidTr="00857F30">
        <w:trPr>
          <w:trHeight w:val="272"/>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П-3</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П-4</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r>
      <w:tr w:rsidR="00857F30" w:rsidRPr="009C0523" w:rsidTr="00857F30">
        <w:trPr>
          <w:trHeight w:val="272"/>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П-5</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9</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3</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1400</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800</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124</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90</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36969</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22546</w:t>
            </w:r>
          </w:p>
        </w:tc>
      </w:tr>
      <w:tr w:rsidR="009C0523" w:rsidRPr="009C0523" w:rsidTr="00D73349">
        <w:trPr>
          <w:trHeight w:val="217"/>
        </w:trPr>
        <w:tc>
          <w:tcPr>
            <w:tcW w:w="9346" w:type="dxa"/>
            <w:gridSpan w:val="9"/>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6"/>
                <w:szCs w:val="26"/>
                <w:lang w:val="en-US"/>
              </w:rPr>
            </w:pPr>
            <w:r w:rsidRPr="009C0523">
              <w:rPr>
                <w:rFonts w:ascii="Times New Roman" w:eastAsia="Aptos" w:hAnsi="Times New Roman" w:cs="Times New Roman"/>
                <w:bCs/>
                <w:kern w:val="2"/>
                <w:sz w:val="26"/>
                <w:szCs w:val="26"/>
              </w:rPr>
              <w:t>Ворохтянська селищна територіальна громада</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2</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2</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300</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300</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38</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38</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5894</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rPr>
              <w:t>5894</w:t>
            </w:r>
          </w:p>
        </w:tc>
      </w:tr>
      <w:tr w:rsidR="009C0523" w:rsidRPr="009C0523" w:rsidTr="00D73349">
        <w:trPr>
          <w:trHeight w:val="329"/>
        </w:trPr>
        <w:tc>
          <w:tcPr>
            <w:tcW w:w="9346" w:type="dxa"/>
            <w:gridSpan w:val="9"/>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6"/>
                <w:szCs w:val="26"/>
                <w:lang w:val="en-US"/>
              </w:rPr>
            </w:pPr>
            <w:r w:rsidRPr="009C0523">
              <w:rPr>
                <w:rFonts w:ascii="Times New Roman" w:eastAsia="Aptos" w:hAnsi="Times New Roman" w:cs="Times New Roman"/>
                <w:bCs/>
                <w:kern w:val="2"/>
                <w:sz w:val="26"/>
                <w:szCs w:val="26"/>
              </w:rPr>
              <w:t>Делятинська селищна територіальна громада</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500</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500</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10</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10</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2750</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rPr>
              <w:t>2750</w:t>
            </w:r>
          </w:p>
        </w:tc>
      </w:tr>
      <w:tr w:rsidR="009C0523" w:rsidRPr="009C0523" w:rsidTr="00D73349">
        <w:trPr>
          <w:trHeight w:val="285"/>
        </w:trPr>
        <w:tc>
          <w:tcPr>
            <w:tcW w:w="9346" w:type="dxa"/>
            <w:gridSpan w:val="9"/>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6"/>
                <w:szCs w:val="26"/>
                <w:lang w:val="en-US"/>
              </w:rPr>
            </w:pPr>
            <w:proofErr w:type="spellStart"/>
            <w:r w:rsidRPr="009C0523">
              <w:rPr>
                <w:rFonts w:ascii="Times New Roman" w:eastAsia="Aptos" w:hAnsi="Times New Roman" w:cs="Times New Roman"/>
                <w:bCs/>
                <w:kern w:val="2"/>
                <w:sz w:val="26"/>
                <w:szCs w:val="26"/>
              </w:rPr>
              <w:lastRenderedPageBreak/>
              <w:t>Ланчинська</w:t>
            </w:r>
            <w:proofErr w:type="spellEnd"/>
            <w:r w:rsidRPr="009C0523">
              <w:rPr>
                <w:rFonts w:ascii="Times New Roman" w:eastAsia="Aptos" w:hAnsi="Times New Roman" w:cs="Times New Roman"/>
                <w:bCs/>
                <w:kern w:val="2"/>
                <w:sz w:val="26"/>
                <w:szCs w:val="26"/>
              </w:rPr>
              <w:t xml:space="preserve"> селищна територіальна громада</w:t>
            </w:r>
          </w:p>
        </w:tc>
      </w:tr>
      <w:tr w:rsidR="00857F30" w:rsidRPr="009C0523" w:rsidTr="00D73349">
        <w:trPr>
          <w:trHeight w:val="263"/>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6</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6</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1000</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rPr>
              <w:t>1000</w:t>
            </w:r>
          </w:p>
        </w:tc>
      </w:tr>
      <w:tr w:rsidR="009C0523" w:rsidRPr="009C0523" w:rsidTr="00D73349">
        <w:trPr>
          <w:trHeight w:val="255"/>
        </w:trPr>
        <w:tc>
          <w:tcPr>
            <w:tcW w:w="9346" w:type="dxa"/>
            <w:gridSpan w:val="9"/>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6"/>
                <w:szCs w:val="26"/>
              </w:rPr>
            </w:pPr>
            <w:r w:rsidRPr="009C0523">
              <w:rPr>
                <w:rFonts w:ascii="Times New Roman" w:eastAsia="Aptos" w:hAnsi="Times New Roman" w:cs="Times New Roman"/>
                <w:bCs/>
                <w:kern w:val="2"/>
                <w:sz w:val="26"/>
                <w:szCs w:val="26"/>
              </w:rPr>
              <w:t>Надвірнянська міська територіальна громада</w:t>
            </w:r>
          </w:p>
        </w:tc>
      </w:tr>
      <w:tr w:rsidR="00857F30" w:rsidRPr="009C0523" w:rsidTr="00857F30">
        <w:trPr>
          <w:trHeight w:val="521"/>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11</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11</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4865</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4865</w:t>
            </w:r>
          </w:p>
        </w:tc>
      </w:tr>
      <w:tr w:rsidR="009C0523" w:rsidRPr="009C0523" w:rsidTr="00D73349">
        <w:trPr>
          <w:trHeight w:val="397"/>
        </w:trPr>
        <w:tc>
          <w:tcPr>
            <w:tcW w:w="9346" w:type="dxa"/>
            <w:gridSpan w:val="9"/>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6"/>
                <w:szCs w:val="26"/>
                <w:lang w:val="en-US"/>
              </w:rPr>
            </w:pPr>
            <w:r w:rsidRPr="009C0523">
              <w:rPr>
                <w:rFonts w:ascii="Times New Roman" w:eastAsia="Aptos" w:hAnsi="Times New Roman" w:cs="Times New Roman"/>
                <w:bCs/>
                <w:kern w:val="2"/>
                <w:sz w:val="26"/>
                <w:szCs w:val="26"/>
              </w:rPr>
              <w:t>Пасічнянська сільська територіальна громада</w:t>
            </w:r>
          </w:p>
        </w:tc>
      </w:tr>
      <w:tr w:rsidR="00857F30" w:rsidRPr="009C0523" w:rsidTr="00D73349">
        <w:trPr>
          <w:trHeight w:val="204"/>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13</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13</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4250</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lang w:val="en-US"/>
              </w:rPr>
            </w:pPr>
            <w:r w:rsidRPr="009C0523">
              <w:rPr>
                <w:rFonts w:ascii="Times New Roman" w:eastAsia="Aptos" w:hAnsi="Times New Roman" w:cs="Times New Roman"/>
                <w:bCs/>
                <w:kern w:val="2"/>
                <w:sz w:val="24"/>
                <w:szCs w:val="24"/>
              </w:rPr>
              <w:t>4250</w:t>
            </w:r>
          </w:p>
        </w:tc>
      </w:tr>
      <w:tr w:rsidR="009C0523" w:rsidRPr="009C0523" w:rsidTr="00857F30">
        <w:trPr>
          <w:trHeight w:val="286"/>
        </w:trPr>
        <w:tc>
          <w:tcPr>
            <w:tcW w:w="9346" w:type="dxa"/>
            <w:gridSpan w:val="9"/>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6"/>
                <w:szCs w:val="26"/>
                <w:lang w:val="en-US"/>
              </w:rPr>
            </w:pPr>
            <w:proofErr w:type="spellStart"/>
            <w:r w:rsidRPr="009C0523">
              <w:rPr>
                <w:rFonts w:ascii="Times New Roman" w:eastAsia="Aptos" w:hAnsi="Times New Roman" w:cs="Times New Roman"/>
                <w:bCs/>
                <w:kern w:val="2"/>
                <w:sz w:val="26"/>
                <w:szCs w:val="26"/>
              </w:rPr>
              <w:t>Переріслянська</w:t>
            </w:r>
            <w:proofErr w:type="spellEnd"/>
            <w:r w:rsidRPr="009C0523">
              <w:rPr>
                <w:rFonts w:ascii="Times New Roman" w:eastAsia="Aptos" w:hAnsi="Times New Roman" w:cs="Times New Roman"/>
                <w:bCs/>
                <w:kern w:val="2"/>
                <w:sz w:val="26"/>
                <w:szCs w:val="26"/>
              </w:rPr>
              <w:t xml:space="preserve"> сільська територіальна громада</w:t>
            </w:r>
          </w:p>
        </w:tc>
      </w:tr>
      <w:tr w:rsidR="00857F30" w:rsidRPr="009C0523" w:rsidTr="00D73349">
        <w:trPr>
          <w:trHeight w:val="317"/>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5</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5</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2500</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2500</w:t>
            </w:r>
          </w:p>
        </w:tc>
      </w:tr>
      <w:tr w:rsidR="009C0523" w:rsidRPr="009C0523" w:rsidTr="00D73349">
        <w:trPr>
          <w:trHeight w:val="295"/>
        </w:trPr>
        <w:tc>
          <w:tcPr>
            <w:tcW w:w="9346" w:type="dxa"/>
            <w:gridSpan w:val="9"/>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6"/>
                <w:szCs w:val="26"/>
              </w:rPr>
            </w:pPr>
            <w:r w:rsidRPr="009C0523">
              <w:rPr>
                <w:rFonts w:ascii="Times New Roman" w:eastAsia="Aptos" w:hAnsi="Times New Roman" w:cs="Times New Roman"/>
                <w:bCs/>
                <w:kern w:val="2"/>
                <w:sz w:val="26"/>
                <w:szCs w:val="26"/>
              </w:rPr>
              <w:t>Поляницька сільська територіальна громада</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7</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7</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1287</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1287</w:t>
            </w:r>
          </w:p>
        </w:tc>
      </w:tr>
      <w:tr w:rsidR="009C0523" w:rsidRPr="009C0523" w:rsidTr="00C70E5B">
        <w:trPr>
          <w:trHeight w:val="293"/>
        </w:trPr>
        <w:tc>
          <w:tcPr>
            <w:tcW w:w="9346" w:type="dxa"/>
            <w:gridSpan w:val="9"/>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6"/>
                <w:szCs w:val="26"/>
              </w:rPr>
            </w:pPr>
            <w:r w:rsidRPr="009C0523">
              <w:rPr>
                <w:rFonts w:ascii="Times New Roman" w:eastAsia="Aptos" w:hAnsi="Times New Roman" w:cs="Times New Roman"/>
                <w:bCs/>
                <w:kern w:val="2"/>
                <w:sz w:val="26"/>
                <w:szCs w:val="26"/>
              </w:rPr>
              <w:t>Яремчанська міська територіальна громада</w:t>
            </w:r>
          </w:p>
        </w:tc>
      </w:tr>
      <w:tr w:rsidR="00857F30" w:rsidRPr="009C0523" w:rsidTr="00857F30">
        <w:trPr>
          <w:trHeight w:val="286"/>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А-ІІІ</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210</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r>
      <w:tr w:rsidR="00857F30" w:rsidRPr="009C0523" w:rsidTr="00C70E5B">
        <w:trPr>
          <w:trHeight w:val="263"/>
        </w:trPr>
        <w:tc>
          <w:tcPr>
            <w:tcW w:w="1444"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П-6</w:t>
            </w:r>
          </w:p>
        </w:tc>
        <w:tc>
          <w:tcPr>
            <w:tcW w:w="998"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6</w:t>
            </w:r>
          </w:p>
        </w:tc>
        <w:tc>
          <w:tcPr>
            <w:tcW w:w="101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79"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600</w:t>
            </w:r>
          </w:p>
        </w:tc>
        <w:tc>
          <w:tcPr>
            <w:tcW w:w="1016"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921"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34</w:t>
            </w:r>
          </w:p>
        </w:tc>
        <w:tc>
          <w:tcPr>
            <w:tcW w:w="942"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c>
          <w:tcPr>
            <w:tcW w:w="100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14423</w:t>
            </w:r>
          </w:p>
        </w:tc>
        <w:tc>
          <w:tcPr>
            <w:tcW w:w="1027" w:type="dxa"/>
          </w:tcPr>
          <w:p w:rsidR="009C0523" w:rsidRPr="009C0523" w:rsidRDefault="009C0523" w:rsidP="009C0523">
            <w:pPr>
              <w:autoSpaceDE w:val="0"/>
              <w:autoSpaceDN w:val="0"/>
              <w:adjustRightInd w:val="0"/>
              <w:spacing w:line="228" w:lineRule="auto"/>
              <w:jc w:val="center"/>
              <w:rPr>
                <w:rFonts w:ascii="Times New Roman" w:eastAsia="Aptos" w:hAnsi="Times New Roman" w:cs="Times New Roman"/>
                <w:bCs/>
                <w:kern w:val="2"/>
                <w:sz w:val="24"/>
                <w:szCs w:val="24"/>
              </w:rPr>
            </w:pPr>
            <w:r w:rsidRPr="009C0523">
              <w:rPr>
                <w:rFonts w:ascii="Times New Roman" w:eastAsia="Aptos" w:hAnsi="Times New Roman" w:cs="Times New Roman"/>
                <w:bCs/>
                <w:kern w:val="2"/>
                <w:sz w:val="24"/>
                <w:szCs w:val="24"/>
              </w:rPr>
              <w:t>-</w:t>
            </w:r>
          </w:p>
        </w:tc>
      </w:tr>
    </w:tbl>
    <w:p w:rsidR="00D73349" w:rsidRDefault="00D73349" w:rsidP="00D73349">
      <w:pPr>
        <w:spacing w:after="0" w:line="240" w:lineRule="auto"/>
        <w:rPr>
          <w:rFonts w:ascii="Times New Roman" w:eastAsia="Calibri" w:hAnsi="Times New Roman" w:cs="Times New Roman"/>
          <w:b/>
          <w:bCs/>
          <w:kern w:val="2"/>
        </w:rPr>
      </w:pPr>
    </w:p>
    <w:p w:rsidR="00161887" w:rsidRDefault="00161887" w:rsidP="00D73349">
      <w:pPr>
        <w:spacing w:after="0" w:line="240" w:lineRule="auto"/>
        <w:rPr>
          <w:rFonts w:ascii="Times New Roman" w:eastAsia="Calibri" w:hAnsi="Times New Roman" w:cs="Times New Roman"/>
          <w:b/>
          <w:bCs/>
          <w:kern w:val="2"/>
        </w:rPr>
      </w:pPr>
    </w:p>
    <w:p w:rsidR="00D73349" w:rsidRPr="00161887" w:rsidRDefault="00D73349" w:rsidP="00D73349">
      <w:pPr>
        <w:spacing w:after="0" w:line="240" w:lineRule="auto"/>
        <w:rPr>
          <w:rFonts w:ascii="Times New Roman" w:eastAsia="Calibri" w:hAnsi="Times New Roman" w:cs="Times New Roman"/>
          <w:b/>
          <w:bCs/>
          <w:kern w:val="2"/>
          <w:sz w:val="28"/>
          <w:szCs w:val="28"/>
        </w:rPr>
      </w:pPr>
      <w:r w:rsidRPr="00161887">
        <w:rPr>
          <w:rFonts w:ascii="Times New Roman" w:eastAsia="Calibri" w:hAnsi="Times New Roman" w:cs="Times New Roman"/>
          <w:b/>
          <w:bCs/>
          <w:kern w:val="2"/>
          <w:sz w:val="28"/>
          <w:szCs w:val="28"/>
        </w:rPr>
        <w:t>Головний спеціаліст відділу</w:t>
      </w:r>
      <w:r w:rsidR="00857F30" w:rsidRPr="00161887">
        <w:rPr>
          <w:rFonts w:ascii="Times New Roman" w:eastAsia="Calibri" w:hAnsi="Times New Roman" w:cs="Times New Roman"/>
          <w:b/>
          <w:bCs/>
          <w:kern w:val="2"/>
          <w:sz w:val="28"/>
          <w:szCs w:val="28"/>
        </w:rPr>
        <w:t xml:space="preserve"> з питань</w:t>
      </w:r>
    </w:p>
    <w:p w:rsidR="00D73349" w:rsidRPr="00161887" w:rsidRDefault="00D73349" w:rsidP="00D73349">
      <w:pPr>
        <w:spacing w:after="0" w:line="240" w:lineRule="auto"/>
        <w:rPr>
          <w:rFonts w:ascii="Times New Roman" w:eastAsia="Calibri" w:hAnsi="Times New Roman" w:cs="Times New Roman"/>
          <w:b/>
          <w:bCs/>
          <w:kern w:val="2"/>
          <w:sz w:val="28"/>
          <w:szCs w:val="28"/>
        </w:rPr>
      </w:pPr>
      <w:r w:rsidRPr="00161887">
        <w:rPr>
          <w:rFonts w:ascii="Times New Roman" w:eastAsia="Calibri" w:hAnsi="Times New Roman" w:cs="Times New Roman"/>
          <w:b/>
          <w:bCs/>
          <w:kern w:val="2"/>
          <w:sz w:val="28"/>
          <w:szCs w:val="28"/>
        </w:rPr>
        <w:t>цивільного захисту, оборонної та</w:t>
      </w:r>
    </w:p>
    <w:p w:rsidR="00161887" w:rsidRDefault="00D73349" w:rsidP="00D73349">
      <w:pPr>
        <w:spacing w:after="0" w:line="240" w:lineRule="auto"/>
        <w:rPr>
          <w:rFonts w:ascii="Times New Roman" w:eastAsia="Calibri" w:hAnsi="Times New Roman" w:cs="Times New Roman"/>
          <w:b/>
          <w:bCs/>
          <w:kern w:val="2"/>
          <w:sz w:val="28"/>
          <w:szCs w:val="28"/>
        </w:rPr>
      </w:pPr>
      <w:r w:rsidRPr="00161887">
        <w:rPr>
          <w:rFonts w:ascii="Times New Roman" w:eastAsia="Calibri" w:hAnsi="Times New Roman" w:cs="Times New Roman"/>
          <w:b/>
          <w:bCs/>
          <w:kern w:val="2"/>
          <w:sz w:val="28"/>
          <w:szCs w:val="28"/>
        </w:rPr>
        <w:t>мобілізаційної роботи</w:t>
      </w:r>
    </w:p>
    <w:p w:rsidR="00857F30" w:rsidRPr="00161887" w:rsidRDefault="00D73349" w:rsidP="00D73349">
      <w:pPr>
        <w:spacing w:after="0" w:line="240" w:lineRule="auto"/>
        <w:rPr>
          <w:rFonts w:ascii="Times New Roman" w:eastAsia="Calibri" w:hAnsi="Times New Roman" w:cs="Times New Roman"/>
          <w:b/>
          <w:bCs/>
          <w:kern w:val="2"/>
          <w:sz w:val="28"/>
          <w:szCs w:val="28"/>
        </w:rPr>
      </w:pPr>
      <w:r w:rsidRPr="00161887">
        <w:rPr>
          <w:rFonts w:ascii="Times New Roman" w:eastAsia="Calibri" w:hAnsi="Times New Roman" w:cs="Times New Roman"/>
          <w:b/>
          <w:bCs/>
          <w:kern w:val="2"/>
          <w:sz w:val="28"/>
          <w:szCs w:val="28"/>
        </w:rPr>
        <w:t xml:space="preserve">райдержадміністрації         </w:t>
      </w:r>
      <w:r w:rsidR="00161887">
        <w:rPr>
          <w:rFonts w:ascii="Times New Roman" w:eastAsia="Calibri" w:hAnsi="Times New Roman" w:cs="Times New Roman"/>
          <w:b/>
          <w:bCs/>
          <w:kern w:val="2"/>
          <w:sz w:val="28"/>
          <w:szCs w:val="28"/>
        </w:rPr>
        <w:tab/>
      </w:r>
      <w:r w:rsidR="00161887">
        <w:rPr>
          <w:rFonts w:ascii="Times New Roman" w:eastAsia="Calibri" w:hAnsi="Times New Roman" w:cs="Times New Roman"/>
          <w:b/>
          <w:bCs/>
          <w:kern w:val="2"/>
          <w:sz w:val="28"/>
          <w:szCs w:val="28"/>
        </w:rPr>
        <w:tab/>
      </w:r>
      <w:r w:rsidR="00161887">
        <w:rPr>
          <w:rFonts w:ascii="Times New Roman" w:eastAsia="Calibri" w:hAnsi="Times New Roman" w:cs="Times New Roman"/>
          <w:b/>
          <w:bCs/>
          <w:kern w:val="2"/>
          <w:sz w:val="28"/>
          <w:szCs w:val="28"/>
        </w:rPr>
        <w:tab/>
      </w:r>
      <w:r w:rsidR="00161887">
        <w:rPr>
          <w:rFonts w:ascii="Times New Roman" w:eastAsia="Calibri" w:hAnsi="Times New Roman" w:cs="Times New Roman"/>
          <w:b/>
          <w:bCs/>
          <w:kern w:val="2"/>
          <w:sz w:val="28"/>
          <w:szCs w:val="28"/>
        </w:rPr>
        <w:tab/>
      </w:r>
      <w:r w:rsidRPr="00161887">
        <w:rPr>
          <w:rFonts w:ascii="Times New Roman" w:eastAsia="Calibri" w:hAnsi="Times New Roman" w:cs="Times New Roman"/>
          <w:b/>
          <w:bCs/>
          <w:kern w:val="2"/>
          <w:sz w:val="28"/>
          <w:szCs w:val="28"/>
        </w:rPr>
        <w:t xml:space="preserve">    Олександр ЗВАРЧУК</w:t>
      </w:r>
    </w:p>
    <w:p w:rsidR="00857F30" w:rsidRPr="00161887" w:rsidRDefault="00857F30" w:rsidP="00857F30">
      <w:pPr>
        <w:spacing w:after="0" w:line="240" w:lineRule="auto"/>
        <w:rPr>
          <w:rFonts w:ascii="Times New Roman" w:eastAsia="Calibri" w:hAnsi="Times New Roman" w:cs="Times New Roman"/>
          <w:kern w:val="2"/>
          <w:sz w:val="28"/>
          <w:szCs w:val="28"/>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Default="00BB5423" w:rsidP="00BB5423">
      <w:pPr>
        <w:spacing w:after="0" w:line="240" w:lineRule="auto"/>
        <w:jc w:val="center"/>
        <w:rPr>
          <w:rFonts w:ascii="Times New Roman" w:eastAsia="Times New Roman" w:hAnsi="Times New Roman" w:cs="Times New Roman"/>
          <w:b/>
          <w:sz w:val="32"/>
          <w:szCs w:val="32"/>
          <w:lang w:eastAsia="ru-RU"/>
        </w:rPr>
      </w:pPr>
    </w:p>
    <w:p w:rsidR="00BB5423" w:rsidRPr="00BB5423" w:rsidRDefault="00BB5423" w:rsidP="00BB5423">
      <w:pPr>
        <w:spacing w:after="0" w:line="240" w:lineRule="auto"/>
        <w:rPr>
          <w:rFonts w:ascii="Times New Roman" w:eastAsia="Times New Roman" w:hAnsi="Times New Roman" w:cs="Times New Roman"/>
          <w:b/>
          <w:sz w:val="28"/>
          <w:szCs w:val="28"/>
          <w:lang w:eastAsia="ru-RU"/>
        </w:rPr>
      </w:pPr>
      <w:bookmarkStart w:id="5" w:name="_GoBack"/>
      <w:bookmarkEnd w:id="5"/>
    </w:p>
    <w:p w:rsidR="00251CB6" w:rsidRDefault="00251CB6" w:rsidP="009C0523"/>
    <w:sectPr w:rsidR="00251CB6" w:rsidSect="00BB5423">
      <w:pgSz w:w="11906" w:h="16838"/>
      <w:pgMar w:top="993"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0523"/>
    <w:rsid w:val="0006651E"/>
    <w:rsid w:val="00106D2B"/>
    <w:rsid w:val="00161887"/>
    <w:rsid w:val="00251CB6"/>
    <w:rsid w:val="00341301"/>
    <w:rsid w:val="004B28EA"/>
    <w:rsid w:val="00517E0C"/>
    <w:rsid w:val="0052478D"/>
    <w:rsid w:val="00583321"/>
    <w:rsid w:val="00621ECC"/>
    <w:rsid w:val="0070350A"/>
    <w:rsid w:val="00857F30"/>
    <w:rsid w:val="008B68BA"/>
    <w:rsid w:val="009C0523"/>
    <w:rsid w:val="00AC1F3F"/>
    <w:rsid w:val="00AF1D56"/>
    <w:rsid w:val="00B17245"/>
    <w:rsid w:val="00BB5423"/>
    <w:rsid w:val="00C70E5B"/>
    <w:rsid w:val="00D008AD"/>
    <w:rsid w:val="00D73349"/>
    <w:rsid w:val="00E81977"/>
    <w:rsid w:val="00EF29CB"/>
    <w:rsid w:val="00FC5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нак Знак2"/>
    <w:basedOn w:val="a"/>
    <w:rsid w:val="00D73349"/>
    <w:pPr>
      <w:spacing w:after="0" w:line="240" w:lineRule="auto"/>
    </w:pPr>
    <w:rPr>
      <w:rFonts w:ascii="Verdana" w:eastAsia="Times New Roman" w:hAnsi="Verdana" w:cs="Verdana"/>
      <w:sz w:val="20"/>
      <w:szCs w:val="20"/>
      <w:lang w:val="en-US"/>
    </w:rPr>
  </w:style>
  <w:style w:type="paragraph" w:customStyle="1" w:styleId="20">
    <w:name w:val="Знак Знак2"/>
    <w:basedOn w:val="a"/>
    <w:rsid w:val="00BB5423"/>
    <w:pPr>
      <w:spacing w:after="0" w:line="240" w:lineRule="auto"/>
    </w:pPr>
    <w:rPr>
      <w:rFonts w:ascii="Verdana" w:eastAsia="Times New Roman" w:hAnsi="Verdana" w:cs="Verdana"/>
      <w:sz w:val="20"/>
      <w:szCs w:val="20"/>
      <w:lang w:val="en-US"/>
    </w:rPr>
  </w:style>
  <w:style w:type="paragraph" w:styleId="a3">
    <w:name w:val="Balloon Text"/>
    <w:basedOn w:val="a"/>
    <w:link w:val="a4"/>
    <w:uiPriority w:val="99"/>
    <w:semiHidden/>
    <w:unhideWhenUsed/>
    <w:rsid w:val="00FC5C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C5C4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80685335">
      <w:bodyDiv w:val="1"/>
      <w:marLeft w:val="0"/>
      <w:marRight w:val="0"/>
      <w:marTop w:val="0"/>
      <w:marBottom w:val="0"/>
      <w:divBdr>
        <w:top w:val="none" w:sz="0" w:space="0" w:color="auto"/>
        <w:left w:val="none" w:sz="0" w:space="0" w:color="auto"/>
        <w:bottom w:val="none" w:sz="0" w:space="0" w:color="auto"/>
        <w:right w:val="none" w:sz="0" w:space="0" w:color="auto"/>
      </w:divBdr>
      <w:divsChild>
        <w:div w:id="1609120457">
          <w:marLeft w:val="0"/>
          <w:marRight w:val="0"/>
          <w:marTop w:val="600"/>
          <w:marBottom w:val="0"/>
          <w:divBdr>
            <w:top w:val="none" w:sz="0" w:space="0" w:color="auto"/>
            <w:left w:val="none" w:sz="0" w:space="0" w:color="auto"/>
            <w:bottom w:val="none" w:sz="0" w:space="0" w:color="auto"/>
            <w:right w:val="none" w:sz="0" w:space="0" w:color="auto"/>
          </w:divBdr>
          <w:divsChild>
            <w:div w:id="2095273689">
              <w:marLeft w:val="-180"/>
              <w:marRight w:val="-180"/>
              <w:marTop w:val="0"/>
              <w:marBottom w:val="0"/>
              <w:divBdr>
                <w:top w:val="none" w:sz="0" w:space="0" w:color="auto"/>
                <w:left w:val="none" w:sz="0" w:space="0" w:color="auto"/>
                <w:bottom w:val="none" w:sz="0" w:space="0" w:color="auto"/>
                <w:right w:val="none" w:sz="0" w:space="0" w:color="auto"/>
              </w:divBdr>
              <w:divsChild>
                <w:div w:id="307128964">
                  <w:marLeft w:val="0"/>
                  <w:marRight w:val="0"/>
                  <w:marTop w:val="0"/>
                  <w:marBottom w:val="0"/>
                  <w:divBdr>
                    <w:top w:val="none" w:sz="0" w:space="0" w:color="auto"/>
                    <w:left w:val="none" w:sz="0" w:space="0" w:color="auto"/>
                    <w:bottom w:val="none" w:sz="0" w:space="0" w:color="auto"/>
                    <w:right w:val="none" w:sz="0" w:space="0" w:color="auto"/>
                  </w:divBdr>
                  <w:divsChild>
                    <w:div w:id="1041202549">
                      <w:marLeft w:val="0"/>
                      <w:marRight w:val="0"/>
                      <w:marTop w:val="0"/>
                      <w:marBottom w:val="0"/>
                      <w:divBdr>
                        <w:top w:val="none" w:sz="0" w:space="0" w:color="auto"/>
                        <w:left w:val="none" w:sz="0" w:space="0" w:color="auto"/>
                        <w:bottom w:val="none" w:sz="0" w:space="0" w:color="auto"/>
                        <w:right w:val="none" w:sz="0" w:space="0" w:color="auto"/>
                      </w:divBdr>
                      <w:divsChild>
                        <w:div w:id="87381195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3835</Characters>
  <Application>Microsoft Office Word</Application>
  <DocSecurity>0</DocSecurity>
  <Lines>31</Lines>
  <Paragraphs>8</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2025-07-22T06:42:00Z</cp:lastPrinted>
  <dcterms:created xsi:type="dcterms:W3CDTF">2025-08-21T05:30:00Z</dcterms:created>
  <dcterms:modified xsi:type="dcterms:W3CDTF">2025-08-21T05:30:00Z</dcterms:modified>
</cp:coreProperties>
</file>