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413099" w14:textId="77777777" w:rsidR="00F11EFF" w:rsidRPr="00F56EB3" w:rsidRDefault="00F11EFF" w:rsidP="00F11EFF">
      <w:pPr>
        <w:spacing w:after="450"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6"/>
          <w:szCs w:val="36"/>
          <w:lang w:eastAsia="uk-UA"/>
        </w:rPr>
      </w:pPr>
      <w:r w:rsidRPr="00F11EFF">
        <w:rPr>
          <w:rFonts w:ascii="Times New Roman" w:eastAsia="Times New Roman" w:hAnsi="Times New Roman" w:cs="Times New Roman"/>
          <w:bCs/>
          <w:color w:val="000000"/>
          <w:kern w:val="36"/>
          <w:sz w:val="36"/>
          <w:szCs w:val="36"/>
          <w:lang w:eastAsia="uk-UA"/>
        </w:rPr>
        <w:t>Всесвітній день обізнаності про пухлини головного мозку</w:t>
      </w:r>
    </w:p>
    <w:p w14:paraId="0D4A1EE8" w14:textId="4A37B899" w:rsidR="00AA4BD7" w:rsidRDefault="00AA4BD7" w:rsidP="00F11EFF">
      <w:pPr>
        <w:spacing w:after="450" w:line="240" w:lineRule="auto"/>
        <w:textAlignment w:val="baseline"/>
        <w:outlineLvl w:val="0"/>
        <w:rPr>
          <w:rStyle w:val="a3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noProof/>
          <w:color w:val="444444"/>
          <w:sz w:val="28"/>
          <w:szCs w:val="28"/>
          <w:shd w:val="clear" w:color="auto" w:fill="FFFFFF"/>
        </w:rPr>
        <w:drawing>
          <wp:inline distT="0" distB="0" distL="0" distR="0" wp14:anchorId="7543FCBA" wp14:editId="08B95D2A">
            <wp:extent cx="4619625" cy="533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24282" w14:textId="6F90653F" w:rsidR="00F56EB3" w:rsidRPr="00F56EB3" w:rsidRDefault="00F56EB3" w:rsidP="00F11EFF">
      <w:pPr>
        <w:spacing w:after="450" w:line="240" w:lineRule="auto"/>
        <w:textAlignment w:val="baseline"/>
        <w:outlineLvl w:val="0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F56EB3">
        <w:rPr>
          <w:rStyle w:val="a3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>Всесвітній день обізнаності про пухлини головного мозку</w:t>
      </w:r>
      <w:r w:rsidRPr="00F56EB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відзначається щороку </w:t>
      </w:r>
      <w:r w:rsidRPr="00F56EB3">
        <w:rPr>
          <w:rStyle w:val="a3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>8 червня</w:t>
      </w:r>
      <w:r w:rsidRPr="00F56EB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 </w:t>
      </w:r>
    </w:p>
    <w:p w14:paraId="48EE68D7" w14:textId="6D60C1C4" w:rsidR="00F56EB3" w:rsidRDefault="00F56EB3" w:rsidP="00F56EB3">
      <w:pPr>
        <w:pStyle w:val="a4"/>
        <w:shd w:val="clear" w:color="auto" w:fill="FFFFFF"/>
        <w:spacing w:after="0"/>
        <w:rPr>
          <w:rFonts w:eastAsia="Times New Roman"/>
          <w:color w:val="444444"/>
          <w:sz w:val="28"/>
          <w:szCs w:val="28"/>
          <w:lang w:eastAsia="uk-UA"/>
        </w:rPr>
      </w:pPr>
      <w:r w:rsidRPr="00F56EB3">
        <w:rPr>
          <w:rFonts w:eastAsia="Times New Roman"/>
          <w:color w:val="444444"/>
          <w:sz w:val="28"/>
          <w:szCs w:val="28"/>
          <w:lang w:eastAsia="uk-UA"/>
        </w:rPr>
        <w:t>Пухлини головного мозку — це аномальні новоутворення, які можуть виникати з різних клітин мозку або поширюватися з інших органів. Вони поділяються на:</w:t>
      </w:r>
    </w:p>
    <w:p w14:paraId="7D38E45B" w14:textId="33F65D3D" w:rsidR="00F56EB3" w:rsidRDefault="00F56EB3" w:rsidP="00F56EB3">
      <w:pPr>
        <w:pStyle w:val="a4"/>
        <w:shd w:val="clear" w:color="auto" w:fill="FFFFFF"/>
        <w:spacing w:after="0"/>
        <w:rPr>
          <w:rFonts w:eastAsia="Times New Roman"/>
          <w:color w:val="444444"/>
          <w:sz w:val="28"/>
          <w:szCs w:val="28"/>
          <w:lang w:eastAsia="uk-UA"/>
        </w:rPr>
      </w:pPr>
      <w:r w:rsidRPr="00F56EB3">
        <w:rPr>
          <w:rFonts w:eastAsia="Times New Roman"/>
          <w:bCs/>
          <w:color w:val="444444"/>
          <w:sz w:val="28"/>
          <w:szCs w:val="28"/>
          <w:lang w:eastAsia="uk-UA"/>
        </w:rPr>
        <w:t>доброякісні</w:t>
      </w:r>
      <w:r w:rsidRPr="00F56EB3">
        <w:rPr>
          <w:rFonts w:eastAsia="Times New Roman"/>
          <w:color w:val="444444"/>
          <w:sz w:val="28"/>
          <w:szCs w:val="28"/>
          <w:lang w:eastAsia="uk-UA"/>
        </w:rPr>
        <w:t xml:space="preserve"> — ростуть повільніше, але можуть тиснути на </w:t>
      </w:r>
      <w:proofErr w:type="spellStart"/>
      <w:r w:rsidRPr="00F56EB3">
        <w:rPr>
          <w:rFonts w:eastAsia="Times New Roman"/>
          <w:color w:val="444444"/>
          <w:sz w:val="28"/>
          <w:szCs w:val="28"/>
          <w:lang w:eastAsia="uk-UA"/>
        </w:rPr>
        <w:t>життєво</w:t>
      </w:r>
      <w:proofErr w:type="spellEnd"/>
      <w:r w:rsidRPr="00F56EB3">
        <w:rPr>
          <w:rFonts w:eastAsia="Times New Roman"/>
          <w:color w:val="444444"/>
          <w:sz w:val="28"/>
          <w:szCs w:val="28"/>
          <w:lang w:eastAsia="uk-UA"/>
        </w:rPr>
        <w:t xml:space="preserve"> важливі структури;</w:t>
      </w:r>
    </w:p>
    <w:p w14:paraId="0D63A955" w14:textId="4363CFE3" w:rsidR="00AA4BD7" w:rsidRDefault="00AA4BD7" w:rsidP="00F56EB3">
      <w:pPr>
        <w:pStyle w:val="a4"/>
        <w:shd w:val="clear" w:color="auto" w:fill="FFFFFF"/>
        <w:spacing w:after="0"/>
        <w:rPr>
          <w:rFonts w:eastAsia="Times New Roman"/>
          <w:color w:val="444444"/>
          <w:sz w:val="28"/>
          <w:szCs w:val="28"/>
          <w:lang w:eastAsia="uk-UA"/>
        </w:rPr>
      </w:pPr>
    </w:p>
    <w:p w14:paraId="672AFF2B" w14:textId="77777777" w:rsidR="00AA4BD7" w:rsidRPr="00F56EB3" w:rsidRDefault="00AA4BD7" w:rsidP="00F56EB3">
      <w:pPr>
        <w:pStyle w:val="a4"/>
        <w:shd w:val="clear" w:color="auto" w:fill="FFFFFF"/>
        <w:spacing w:after="0"/>
        <w:rPr>
          <w:rFonts w:eastAsia="Times New Roman"/>
          <w:color w:val="444444"/>
          <w:sz w:val="28"/>
          <w:szCs w:val="28"/>
          <w:lang w:eastAsia="uk-UA"/>
        </w:rPr>
      </w:pPr>
    </w:p>
    <w:p w14:paraId="0A9D789D" w14:textId="77777777" w:rsidR="00F56EB3" w:rsidRPr="00F56EB3" w:rsidRDefault="00F56EB3" w:rsidP="00F56E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  <w:r w:rsidRPr="00F56EB3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uk-UA"/>
        </w:rPr>
        <w:t>злоякісні</w:t>
      </w:r>
      <w:r w:rsidRPr="00F56EB3"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 — агресивні, швидко ростуть і можуть поширюватися.</w:t>
      </w:r>
    </w:p>
    <w:p w14:paraId="5628D4C2" w14:textId="778C0E4D" w:rsidR="00F56EB3" w:rsidRDefault="00F56EB3" w:rsidP="00F56EB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  <w:r w:rsidRPr="00F56EB3"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Особливість цих пухлин полягає в тому, що навіть невелике утворення може суттєво впливати на роботу організму через обмежений простір у черепі.</w:t>
      </w:r>
    </w:p>
    <w:p w14:paraId="530D9F93" w14:textId="4CAFB121" w:rsidR="00AA4BD7" w:rsidRDefault="00AA4BD7" w:rsidP="00F56EB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</w:p>
    <w:p w14:paraId="0B2B19F4" w14:textId="77777777" w:rsidR="00AA4BD7" w:rsidRPr="00F56EB3" w:rsidRDefault="00AA4BD7" w:rsidP="00F56EB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</w:p>
    <w:p w14:paraId="7776F961" w14:textId="0F8F6CC0" w:rsidR="00F56EB3" w:rsidRDefault="00F56EB3" w:rsidP="00F56EB3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F56EB3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lastRenderedPageBreak/>
        <w:t>Що важливо знати:</w:t>
      </w:r>
    </w:p>
    <w:p w14:paraId="0C4BC3B1" w14:textId="77777777" w:rsidR="00AA4BD7" w:rsidRPr="00F56EB3" w:rsidRDefault="00AA4BD7" w:rsidP="00F56EB3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2A49F573" w14:textId="5D6D7E4F" w:rsidR="00B82360" w:rsidRDefault="00F56EB3" w:rsidP="00F56E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56EB3">
        <w:rPr>
          <w:rFonts w:ascii="Times New Roman" w:eastAsia="Times New Roman" w:hAnsi="Times New Roman" w:cs="Times New Roman"/>
          <w:sz w:val="28"/>
          <w:szCs w:val="28"/>
          <w:lang w:eastAsia="uk-UA"/>
        </w:rPr>
        <w:t>Існує понад 120 типів пухлин головного та спинного мозку, через свій вплив на центральну нервову систему, вони становлять загрозу для життя.</w:t>
      </w:r>
    </w:p>
    <w:p w14:paraId="4C938CDE" w14:textId="538FF744" w:rsidR="00AA4BD7" w:rsidRDefault="00AA4BD7" w:rsidP="00F56E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50DC4A4" w14:textId="77777777" w:rsidR="00AA4BD7" w:rsidRDefault="00AA4BD7" w:rsidP="00F56E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A6369C0" w14:textId="62DCC7E2" w:rsidR="00AA4BD7" w:rsidRDefault="00F56EB3" w:rsidP="00F56E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56EB3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Ранні симптоми:</w:t>
      </w:r>
      <w:r w:rsidRPr="00F56EB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Часто ознаки є неспецифічними, через що їх плутають із перевтомою чи стресом.</w:t>
      </w:r>
    </w:p>
    <w:p w14:paraId="4AED20D6" w14:textId="061195A0" w:rsidR="00AA4BD7" w:rsidRDefault="00AA4BD7" w:rsidP="00F56E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BA5D378" w14:textId="77777777" w:rsidR="00AA4BD7" w:rsidRDefault="00AA4BD7" w:rsidP="00F56E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516FD97" w14:textId="6FC3ECE1" w:rsidR="00F56EB3" w:rsidRPr="00F56EB3" w:rsidRDefault="00F56EB3" w:rsidP="00F56E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56EB3">
        <w:rPr>
          <w:rFonts w:ascii="Times New Roman" w:eastAsia="Times New Roman" w:hAnsi="Times New Roman" w:cs="Times New Roman"/>
          <w:sz w:val="28"/>
          <w:szCs w:val="28"/>
          <w:lang w:eastAsia="uk-UA"/>
        </w:rPr>
        <w:t>До них відносяться:</w:t>
      </w:r>
    </w:p>
    <w:p w14:paraId="5E0B4D84" w14:textId="53AE9336" w:rsidR="00F56EB3" w:rsidRDefault="00F56EB3" w:rsidP="00F56E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56EB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Головний біль (особливо розлитого, </w:t>
      </w:r>
      <w:proofErr w:type="spellStart"/>
      <w:r w:rsidRPr="00F56EB3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розпираючого</w:t>
      </w:r>
      <w:proofErr w:type="spellEnd"/>
      <w:r w:rsidRPr="00F56EB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характеру, що посилюється вранці або при зміні положення тіла)</w:t>
      </w:r>
    </w:p>
    <w:p w14:paraId="6B5258C1" w14:textId="77777777" w:rsidR="00AA4BD7" w:rsidRPr="00F56EB3" w:rsidRDefault="00AA4BD7" w:rsidP="00F56E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2A99B9D" w14:textId="5123D1A8" w:rsidR="00F56EB3" w:rsidRDefault="00F56EB3" w:rsidP="00F56E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56EB3">
        <w:rPr>
          <w:rFonts w:ascii="Times New Roman" w:eastAsia="Times New Roman" w:hAnsi="Times New Roman" w:cs="Times New Roman"/>
          <w:sz w:val="28"/>
          <w:szCs w:val="28"/>
          <w:lang w:eastAsia="uk-UA"/>
        </w:rPr>
        <w:t>Нудота та блювання без очевидної причини</w:t>
      </w:r>
    </w:p>
    <w:p w14:paraId="662F0973" w14:textId="77777777" w:rsidR="00AA4BD7" w:rsidRPr="00F56EB3" w:rsidRDefault="00AA4BD7" w:rsidP="00F56E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FC3CDFE" w14:textId="358A5E70" w:rsidR="00F56EB3" w:rsidRDefault="00F56EB3" w:rsidP="00F56E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56EB3">
        <w:rPr>
          <w:rFonts w:ascii="Times New Roman" w:eastAsia="Times New Roman" w:hAnsi="Times New Roman" w:cs="Times New Roman"/>
          <w:sz w:val="28"/>
          <w:szCs w:val="28"/>
          <w:lang w:eastAsia="uk-UA"/>
        </w:rPr>
        <w:t>Порушення зору (двоїння, втрата чіткості), слуху або мовлення</w:t>
      </w:r>
    </w:p>
    <w:p w14:paraId="1855CA7A" w14:textId="77777777" w:rsidR="00AA4BD7" w:rsidRPr="00F56EB3" w:rsidRDefault="00AA4BD7" w:rsidP="00F56E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5C28222" w14:textId="2E45715B" w:rsidR="00B82360" w:rsidRDefault="00F56EB3" w:rsidP="00F56E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56EB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Часті запаморочення, судоми або раптові зміни в поведінці </w:t>
      </w:r>
    </w:p>
    <w:p w14:paraId="391A6B07" w14:textId="77777777" w:rsidR="00AA4BD7" w:rsidRDefault="00AA4BD7" w:rsidP="00F56E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2072BBE" w14:textId="4588C382" w:rsidR="00F56EB3" w:rsidRDefault="00F56EB3" w:rsidP="00006DF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56EB3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Діагностика:</w:t>
      </w:r>
      <w:r w:rsidRPr="00F56EB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Золотим стандартом для виявлення пухлин є магнітно-резонансна томографія (МРТ). </w:t>
      </w:r>
    </w:p>
    <w:p w14:paraId="2AC13582" w14:textId="77777777" w:rsidR="00AA4BD7" w:rsidRDefault="00AA4BD7" w:rsidP="00006DF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15FD173" w14:textId="77777777" w:rsidR="00AA4BD7" w:rsidRDefault="00F56EB3" w:rsidP="00E4709E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F56EB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Цікаво: пухлини можуть виникати майже в будь-якій частині мозку та розвиватися з різних типів клітин — нейронів, </w:t>
      </w:r>
      <w:proofErr w:type="spellStart"/>
      <w:r w:rsidRPr="00F56EB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глії</w:t>
      </w:r>
      <w:proofErr w:type="spellEnd"/>
      <w:r w:rsidRPr="00F56EB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оболонок мозку тощо. Через це кожен випадок є унікальним, а підходи до лікування — різноманітні: від хірургічного втручання до радіотерапії чи імунотерапії.</w:t>
      </w:r>
    </w:p>
    <w:p w14:paraId="268E2013" w14:textId="77777777" w:rsidR="00AA4BD7" w:rsidRDefault="00AA4BD7" w:rsidP="00E4709E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7825E63F" w14:textId="13AE6F63" w:rsidR="00B82360" w:rsidRDefault="00F56EB3" w:rsidP="00E4709E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F56EB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 статистикою, пухлини головного мозку зустрічаються як у дорослих, так і у дітей, причому у дітей вони є однією з найпоширеніших форм раку. Це ще один привід приділяти більше уваги ранній діагностиці, дослідженням і підтримці сімей.</w:t>
      </w:r>
      <w:r w:rsidR="00AA4BD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F56EB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Сьогодні пухлини головного мозку вважаються однією із найменш досліджених форм онкологічних захворювань. Суспільство знає про хворобу набагато менше, ніж про інші види раку</w:t>
      </w:r>
    </w:p>
    <w:p w14:paraId="25F3DCAB" w14:textId="77777777" w:rsidR="00AA4BD7" w:rsidRPr="00F56EB3" w:rsidRDefault="00AA4BD7" w:rsidP="00E4709E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1F30C26B" w14:textId="77777777" w:rsidR="00AA4BD7" w:rsidRDefault="00B82360" w:rsidP="00E470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uk-UA"/>
        </w:rPr>
      </w:pPr>
      <w:r w:rsidRPr="00B8236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Важливість ранньої діагностики пухлини головного мозку</w:t>
      </w:r>
      <w:r w:rsidR="00AA4BD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.</w:t>
      </w:r>
    </w:p>
    <w:p w14:paraId="60FEF100" w14:textId="242E4C45" w:rsidR="00B82360" w:rsidRDefault="00B82360" w:rsidP="00E470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8236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Значна частина пацієнтів помирає впродовж року після виявлення пухлини. Шанси на виживання значно зростають, якщо захворювання виявлено на ранній стадії.</w:t>
      </w:r>
    </w:p>
    <w:p w14:paraId="2F707F6B" w14:textId="77777777" w:rsidR="00E4709E" w:rsidRDefault="00E4709E" w:rsidP="00E470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09D4ED5D" w14:textId="7502CE56" w:rsidR="00E4709E" w:rsidRDefault="00E4709E" w:rsidP="00E4709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4709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Лікарі  наполягають на важливості дотримання </w:t>
      </w:r>
      <w:r w:rsidRPr="00E4709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правил здорового</w:t>
      </w:r>
      <w:r w:rsidRPr="00E4709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r w:rsidRPr="00E4709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>способу життя для зменшення ризику пухлин мозку</w:t>
      </w:r>
      <w:r w:rsidRPr="00E4709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:</w:t>
      </w:r>
    </w:p>
    <w:p w14:paraId="07B29FBF" w14:textId="77777777" w:rsidR="00AA4BD7" w:rsidRPr="00E4709E" w:rsidRDefault="00AA4BD7" w:rsidP="00E4709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48A2B2D2" w14:textId="77777777" w:rsidR="00E4709E" w:rsidRPr="00E4709E" w:rsidRDefault="00E4709E" w:rsidP="00E4709E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4709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здорове харчування та вживання натуральних продуктів, овочів, фруктів, ягід та горіхів;</w:t>
      </w:r>
    </w:p>
    <w:p w14:paraId="24B2F84F" w14:textId="77777777" w:rsidR="00E4709E" w:rsidRPr="00E4709E" w:rsidRDefault="00E4709E" w:rsidP="00E4709E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4709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відмова від енергетичних коктейлів, алкоголю, </w:t>
      </w:r>
      <w:proofErr w:type="spellStart"/>
      <w:r w:rsidRPr="00E4709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тоніків</w:t>
      </w:r>
      <w:proofErr w:type="spellEnd"/>
      <w:r w:rsidRPr="00E4709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кави у надмірній кількості;</w:t>
      </w:r>
    </w:p>
    <w:p w14:paraId="00ECB643" w14:textId="77777777" w:rsidR="00E4709E" w:rsidRPr="00E4709E" w:rsidRDefault="00E4709E" w:rsidP="00E4709E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4709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уникнення стресових ситуацій;</w:t>
      </w:r>
    </w:p>
    <w:p w14:paraId="1418C75D" w14:textId="77777777" w:rsidR="00E4709E" w:rsidRPr="00E4709E" w:rsidRDefault="00E4709E" w:rsidP="00E4709E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4709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достатній здоровий сон, що сприяє відновленню мозку;</w:t>
      </w:r>
    </w:p>
    <w:p w14:paraId="15A4F5E8" w14:textId="77777777" w:rsidR="00E4709E" w:rsidRPr="00E4709E" w:rsidRDefault="00E4709E" w:rsidP="00E4709E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4709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повноцінний відпочинок;</w:t>
      </w:r>
    </w:p>
    <w:p w14:paraId="747A9052" w14:textId="77777777" w:rsidR="00E4709E" w:rsidRPr="00E4709E" w:rsidRDefault="00E4709E" w:rsidP="00E4709E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4709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уникати ризику впливу хімічних речовин на робочому місці та радіації.</w:t>
      </w:r>
    </w:p>
    <w:p w14:paraId="1CFF837A" w14:textId="6AA72871" w:rsidR="00E4709E" w:rsidRDefault="00E4709E" w:rsidP="00B82360">
      <w:pPr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29C770E3" w14:textId="77777777" w:rsidR="00AA4BD7" w:rsidRPr="00B82360" w:rsidRDefault="00AA4BD7" w:rsidP="00B82360">
      <w:pPr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1163ADEC" w14:textId="77777777" w:rsidR="00B82360" w:rsidRPr="00B82360" w:rsidRDefault="00B82360" w:rsidP="00B82360">
      <w:pPr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8236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Чому цей день важливий?</w:t>
      </w:r>
    </w:p>
    <w:p w14:paraId="3813FEF7" w14:textId="77777777" w:rsidR="00B82360" w:rsidRPr="00B82360" w:rsidRDefault="00B82360" w:rsidP="00B82360">
      <w:pPr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8236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Він руйнує табу навколо важких діагнозів.</w:t>
      </w:r>
    </w:p>
    <w:p w14:paraId="72292777" w14:textId="77777777" w:rsidR="00B82360" w:rsidRPr="00B82360" w:rsidRDefault="00B82360" w:rsidP="00B82360">
      <w:pPr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8236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Допомагає поширювати знання про симптоми (головний біль, порушення зору, координації, зміни поведінки).</w:t>
      </w:r>
    </w:p>
    <w:p w14:paraId="2FDBE2FD" w14:textId="77777777" w:rsidR="00B82360" w:rsidRPr="00B82360" w:rsidRDefault="00B82360" w:rsidP="00B82360">
      <w:pPr>
        <w:spacing w:after="225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8236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Надихає на солідарність з тими, хто бореться за своє життя.</w:t>
      </w:r>
    </w:p>
    <w:p w14:paraId="219FC6F9" w14:textId="77777777" w:rsidR="00B82360" w:rsidRDefault="00E4709E" w:rsidP="00B82360">
      <w:pPr>
        <w:spacing w:after="375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4709E">
        <w:rPr>
          <w:rFonts w:ascii="Times New Roman" w:hAnsi="Times New Roman" w:cs="Times New Roman"/>
          <w:sz w:val="28"/>
          <w:szCs w:val="28"/>
          <w:shd w:val="clear" w:color="auto" w:fill="FFFFFF"/>
        </w:rPr>
        <w:t>Всесвітній день обізнаності про пухлини головного мозку — це нагадування про важливість уважного ставлення до свого здоров’я. </w:t>
      </w:r>
      <w:r w:rsidR="00B82360" w:rsidRPr="00B8236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Це день людяності, надії та підтримки. Бо кожен мозок — це цілий світ, і кожне життя — безцінне.</w:t>
      </w:r>
    </w:p>
    <w:p w14:paraId="09A107BE" w14:textId="2A106215" w:rsidR="00006DF1" w:rsidRDefault="00006DF1" w:rsidP="00B82360">
      <w:pPr>
        <w:spacing w:after="375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bookmarkStart w:id="0" w:name="_GoBack"/>
      <w:bookmarkEnd w:id="0"/>
    </w:p>
    <w:p w14:paraId="01B2A9DE" w14:textId="77777777" w:rsidR="00B82360" w:rsidRPr="00B82360" w:rsidRDefault="00B82360" w:rsidP="00B82360">
      <w:pPr>
        <w:spacing w:after="375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3E2B52B6" w14:textId="77777777" w:rsidR="00F56EB3" w:rsidRPr="00F56EB3" w:rsidRDefault="00F56EB3" w:rsidP="00F56EB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</w:p>
    <w:p w14:paraId="1F10D847" w14:textId="77777777" w:rsidR="00F56EB3" w:rsidRPr="00B82360" w:rsidRDefault="00F56EB3" w:rsidP="00F11EFF">
      <w:pPr>
        <w:spacing w:after="450" w:line="240" w:lineRule="auto"/>
        <w:textAlignment w:val="baseline"/>
        <w:outlineLvl w:val="0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B8236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                                       </w:t>
      </w:r>
    </w:p>
    <w:p w14:paraId="6445E333" w14:textId="77777777" w:rsidR="00F56EB3" w:rsidRPr="00F11EFF" w:rsidRDefault="00F56EB3" w:rsidP="00F11EFF">
      <w:pPr>
        <w:spacing w:after="45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uk-UA"/>
        </w:rPr>
      </w:pPr>
    </w:p>
    <w:p w14:paraId="6829F956" w14:textId="77777777" w:rsidR="00524A2C" w:rsidRPr="00B82360" w:rsidRDefault="00524A2C">
      <w:pPr>
        <w:rPr>
          <w:rFonts w:ascii="Times New Roman" w:hAnsi="Times New Roman" w:cs="Times New Roman"/>
          <w:sz w:val="28"/>
          <w:szCs w:val="28"/>
        </w:rPr>
      </w:pPr>
    </w:p>
    <w:sectPr w:rsidR="00524A2C" w:rsidRPr="00B8236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A4772D"/>
    <w:multiLevelType w:val="multilevel"/>
    <w:tmpl w:val="A7F4E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831A3C"/>
    <w:multiLevelType w:val="multilevel"/>
    <w:tmpl w:val="4B50C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3B69A0"/>
    <w:multiLevelType w:val="multilevel"/>
    <w:tmpl w:val="FA961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213793"/>
    <w:multiLevelType w:val="multilevel"/>
    <w:tmpl w:val="654A3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B0C"/>
    <w:rsid w:val="00006DF1"/>
    <w:rsid w:val="00524A2C"/>
    <w:rsid w:val="00796A5F"/>
    <w:rsid w:val="007E2AA8"/>
    <w:rsid w:val="00AA4BD7"/>
    <w:rsid w:val="00B82360"/>
    <w:rsid w:val="00BD0B6D"/>
    <w:rsid w:val="00E4709E"/>
    <w:rsid w:val="00F11EFF"/>
    <w:rsid w:val="00F40B0C"/>
    <w:rsid w:val="00F5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B0900"/>
  <w15:chartTrackingRefBased/>
  <w15:docId w15:val="{E0CD82CD-5AB4-4602-B139-5933EB846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0B6D"/>
    <w:rPr>
      <w:b/>
      <w:bCs/>
    </w:rPr>
  </w:style>
  <w:style w:type="paragraph" w:styleId="a4">
    <w:name w:val="Normal (Web)"/>
    <w:basedOn w:val="a"/>
    <w:uiPriority w:val="99"/>
    <w:unhideWhenUsed/>
    <w:rsid w:val="00F56EB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32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0972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1978</Words>
  <Characters>1129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admin</cp:lastModifiedBy>
  <cp:revision>2</cp:revision>
  <dcterms:created xsi:type="dcterms:W3CDTF">2026-06-09T11:46:00Z</dcterms:created>
  <dcterms:modified xsi:type="dcterms:W3CDTF">2026-06-09T11:46:00Z</dcterms:modified>
</cp:coreProperties>
</file>