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1F" w:rsidRPr="005A246E" w:rsidRDefault="003C441F" w:rsidP="0032649C">
      <w:pPr>
        <w:shd w:val="clear" w:color="auto" w:fill="FFFFFF"/>
        <w:tabs>
          <w:tab w:val="center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5A246E">
        <w:rPr>
          <w:b/>
          <w:sz w:val="28"/>
          <w:szCs w:val="28"/>
        </w:rPr>
        <w:t>ЗАТВЕРДЖЕНО</w:t>
      </w:r>
    </w:p>
    <w:p w:rsidR="003C441F" w:rsidRDefault="003C441F" w:rsidP="00277539">
      <w:pPr>
        <w:tabs>
          <w:tab w:val="center" w:pos="0"/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р</w:t>
      </w:r>
      <w:r w:rsidRPr="005A246E">
        <w:rPr>
          <w:b/>
          <w:sz w:val="28"/>
          <w:szCs w:val="28"/>
        </w:rPr>
        <w:t>озпорядження</w:t>
      </w:r>
      <w:r>
        <w:rPr>
          <w:b/>
          <w:sz w:val="28"/>
          <w:szCs w:val="28"/>
        </w:rPr>
        <w:t xml:space="preserve">  Надвірнянської   </w:t>
      </w:r>
    </w:p>
    <w:p w:rsidR="003C441F" w:rsidRDefault="003C441F" w:rsidP="0032649C">
      <w:pPr>
        <w:tabs>
          <w:tab w:val="center" w:pos="0"/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районної державної</w:t>
      </w:r>
      <w:r w:rsidRPr="005A246E">
        <w:rPr>
          <w:b/>
          <w:sz w:val="28"/>
          <w:szCs w:val="28"/>
        </w:rPr>
        <w:t xml:space="preserve"> </w:t>
      </w:r>
    </w:p>
    <w:p w:rsidR="003C441F" w:rsidRPr="005A246E" w:rsidRDefault="003C441F" w:rsidP="0032649C">
      <w:pPr>
        <w:tabs>
          <w:tab w:val="center" w:pos="0"/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(військової) </w:t>
      </w:r>
      <w:r w:rsidRPr="005A246E">
        <w:rPr>
          <w:b/>
          <w:sz w:val="28"/>
          <w:szCs w:val="28"/>
        </w:rPr>
        <w:t>адміністрації</w:t>
      </w:r>
    </w:p>
    <w:p w:rsidR="003C441F" w:rsidRPr="005A246E" w:rsidRDefault="003C441F" w:rsidP="0032649C">
      <w:pPr>
        <w:tabs>
          <w:tab w:val="center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5A246E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____  __________20___ № ___</w:t>
      </w:r>
    </w:p>
    <w:p w:rsidR="003C441F" w:rsidRPr="005A246E" w:rsidRDefault="003C441F" w:rsidP="005A246E">
      <w:pPr>
        <w:widowControl/>
        <w:tabs>
          <w:tab w:val="center" w:pos="0"/>
        </w:tabs>
        <w:autoSpaceDE/>
        <w:autoSpaceDN/>
        <w:ind w:firstLine="4962"/>
        <w:jc w:val="both"/>
        <w:rPr>
          <w:b/>
          <w:sz w:val="28"/>
          <w:szCs w:val="28"/>
          <w:lang w:eastAsia="uk-UA"/>
        </w:rPr>
      </w:pPr>
    </w:p>
    <w:p w:rsidR="003C441F" w:rsidRPr="005A246E" w:rsidRDefault="003C441F" w:rsidP="005A246E">
      <w:pPr>
        <w:widowControl/>
        <w:tabs>
          <w:tab w:val="center" w:pos="0"/>
        </w:tabs>
        <w:autoSpaceDE/>
        <w:autoSpaceDN/>
        <w:jc w:val="both"/>
        <w:rPr>
          <w:b/>
          <w:sz w:val="28"/>
          <w:szCs w:val="28"/>
          <w:lang w:eastAsia="uk-UA"/>
        </w:rPr>
      </w:pPr>
    </w:p>
    <w:p w:rsidR="003C441F" w:rsidRDefault="003C441F" w:rsidP="005A246E">
      <w:pPr>
        <w:widowControl/>
        <w:tabs>
          <w:tab w:val="center" w:pos="0"/>
        </w:tabs>
        <w:autoSpaceDE/>
        <w:autoSpaceDN/>
        <w:jc w:val="center"/>
        <w:rPr>
          <w:b/>
          <w:sz w:val="28"/>
          <w:szCs w:val="28"/>
          <w:lang w:eastAsia="uk-UA"/>
        </w:rPr>
      </w:pPr>
    </w:p>
    <w:p w:rsidR="003C441F" w:rsidRPr="005A246E" w:rsidRDefault="003C441F" w:rsidP="005A246E">
      <w:pPr>
        <w:widowControl/>
        <w:tabs>
          <w:tab w:val="center" w:pos="0"/>
        </w:tabs>
        <w:autoSpaceDE/>
        <w:autoSpaceDN/>
        <w:jc w:val="center"/>
        <w:rPr>
          <w:b/>
          <w:sz w:val="28"/>
          <w:szCs w:val="28"/>
          <w:lang w:eastAsia="uk-UA"/>
        </w:rPr>
      </w:pPr>
      <w:r w:rsidRPr="005A246E">
        <w:rPr>
          <w:b/>
          <w:sz w:val="28"/>
          <w:szCs w:val="28"/>
          <w:lang w:eastAsia="uk-UA"/>
        </w:rPr>
        <w:t>ПОЛОЖЕННЯ</w:t>
      </w:r>
    </w:p>
    <w:p w:rsidR="003C441F" w:rsidRPr="005A246E" w:rsidRDefault="003C441F" w:rsidP="007D2465">
      <w:pPr>
        <w:widowControl/>
        <w:tabs>
          <w:tab w:val="center" w:pos="-360"/>
        </w:tabs>
        <w:autoSpaceDE/>
        <w:autoSpaceDN/>
        <w:ind w:left="-360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про службу внутрішнього</w:t>
      </w:r>
      <w:r w:rsidRPr="005A246E">
        <w:rPr>
          <w:rFonts w:eastAsia="Batang"/>
          <w:b/>
          <w:sz w:val="28"/>
          <w:szCs w:val="28"/>
        </w:rPr>
        <w:t xml:space="preserve"> аудит</w:t>
      </w:r>
      <w:r>
        <w:rPr>
          <w:rFonts w:eastAsia="Batang"/>
          <w:b/>
          <w:sz w:val="28"/>
          <w:szCs w:val="28"/>
        </w:rPr>
        <w:t>у</w:t>
      </w:r>
      <w:r w:rsidRPr="005A246E">
        <w:rPr>
          <w:rFonts w:eastAsia="Batang"/>
          <w:b/>
          <w:sz w:val="28"/>
          <w:szCs w:val="28"/>
        </w:rPr>
        <w:t xml:space="preserve"> </w:t>
      </w:r>
    </w:p>
    <w:p w:rsidR="003C441F" w:rsidRPr="005A246E" w:rsidRDefault="003C441F" w:rsidP="005A246E">
      <w:pPr>
        <w:widowControl/>
        <w:tabs>
          <w:tab w:val="center" w:pos="0"/>
        </w:tabs>
        <w:autoSpaceDE/>
        <w:autoSpaceDN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Надвірнянської районної</w:t>
      </w:r>
      <w:r w:rsidRPr="005A246E">
        <w:rPr>
          <w:rFonts w:eastAsia="Batang"/>
          <w:b/>
          <w:sz w:val="28"/>
          <w:szCs w:val="28"/>
        </w:rPr>
        <w:t xml:space="preserve"> державної адміністрації</w:t>
      </w:r>
    </w:p>
    <w:p w:rsidR="003C441F" w:rsidRPr="005A246E" w:rsidRDefault="003C441F" w:rsidP="005A246E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p w:rsidR="003C441F" w:rsidRPr="005A246E" w:rsidRDefault="003C441F" w:rsidP="005A246E">
      <w:pPr>
        <w:widowControl/>
        <w:tabs>
          <w:tab w:val="center" w:pos="0"/>
        </w:tabs>
        <w:adjustRightInd w:val="0"/>
        <w:jc w:val="center"/>
        <w:rPr>
          <w:b/>
          <w:bCs/>
          <w:sz w:val="28"/>
          <w:szCs w:val="28"/>
          <w:lang w:eastAsia="uk-UA"/>
        </w:rPr>
      </w:pPr>
      <w:r w:rsidRPr="005A246E">
        <w:rPr>
          <w:b/>
          <w:bCs/>
          <w:sz w:val="28"/>
          <w:szCs w:val="28"/>
          <w:lang w:eastAsia="uk-UA"/>
        </w:rPr>
        <w:t>1. Загальні положення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b/>
          <w:bCs/>
          <w:sz w:val="28"/>
          <w:szCs w:val="28"/>
          <w:lang w:eastAsia="uk-UA"/>
        </w:rPr>
      </w:pPr>
    </w:p>
    <w:p w:rsidR="003C441F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</w:pPr>
    </w:p>
    <w:p w:rsidR="003C441F" w:rsidRDefault="003C441F" w:rsidP="00582D63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C13BE1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C13BE1">
        <w:rPr>
          <w:sz w:val="28"/>
          <w:szCs w:val="28"/>
        </w:rPr>
        <w:t xml:space="preserve"> Це Положення є внутрішнім нормативним документом, визначає та регламентує порядок створення і організацію роботи </w:t>
      </w:r>
      <w:r>
        <w:rPr>
          <w:sz w:val="28"/>
          <w:szCs w:val="28"/>
        </w:rPr>
        <w:t>с</w:t>
      </w:r>
      <w:r w:rsidRPr="00C13BE1">
        <w:rPr>
          <w:sz w:val="28"/>
          <w:szCs w:val="28"/>
        </w:rPr>
        <w:t xml:space="preserve">лужби внутрішнього </w:t>
      </w:r>
      <w:r>
        <w:rPr>
          <w:sz w:val="28"/>
          <w:szCs w:val="28"/>
        </w:rPr>
        <w:t xml:space="preserve"> </w:t>
      </w:r>
      <w:r w:rsidRPr="00C13BE1">
        <w:rPr>
          <w:sz w:val="28"/>
          <w:szCs w:val="28"/>
        </w:rPr>
        <w:t xml:space="preserve">аудиту </w:t>
      </w:r>
      <w:r>
        <w:rPr>
          <w:sz w:val="28"/>
          <w:szCs w:val="28"/>
        </w:rPr>
        <w:t xml:space="preserve"> ( далі – служба)  </w:t>
      </w:r>
      <w:r w:rsidRPr="00C13B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3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3BE1">
        <w:rPr>
          <w:sz w:val="28"/>
          <w:szCs w:val="28"/>
        </w:rPr>
        <w:t xml:space="preserve">Надвірнянській </w:t>
      </w:r>
      <w:r>
        <w:rPr>
          <w:sz w:val="28"/>
          <w:szCs w:val="28"/>
        </w:rPr>
        <w:t xml:space="preserve">  </w:t>
      </w:r>
      <w:r w:rsidRPr="00C13BE1">
        <w:rPr>
          <w:sz w:val="28"/>
          <w:szCs w:val="28"/>
        </w:rPr>
        <w:t>районній</w:t>
      </w:r>
      <w:r>
        <w:rPr>
          <w:sz w:val="28"/>
          <w:szCs w:val="28"/>
        </w:rPr>
        <w:t xml:space="preserve"> </w:t>
      </w:r>
      <w:r w:rsidRPr="00C13BE1">
        <w:rPr>
          <w:sz w:val="28"/>
          <w:szCs w:val="28"/>
        </w:rPr>
        <w:t xml:space="preserve"> державній адміністрації </w:t>
      </w:r>
    </w:p>
    <w:p w:rsidR="003C441F" w:rsidRPr="00C13BE1" w:rsidRDefault="003C441F" w:rsidP="007D2465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contextualSpacing/>
        <w:jc w:val="both"/>
        <w:rPr>
          <w:sz w:val="28"/>
          <w:szCs w:val="28"/>
        </w:rPr>
      </w:pPr>
      <w:r w:rsidRPr="00C13BE1">
        <w:rPr>
          <w:sz w:val="28"/>
          <w:szCs w:val="28"/>
        </w:rPr>
        <w:t>( далі – райдержадміністрація).</w:t>
      </w:r>
    </w:p>
    <w:p w:rsidR="003C441F" w:rsidRPr="00C13BE1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  <w:lang w:eastAsia="uk-UA"/>
        </w:rPr>
      </w:pPr>
      <w:r w:rsidRPr="00C13BE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C13BE1">
        <w:rPr>
          <w:sz w:val="28"/>
          <w:szCs w:val="28"/>
        </w:rPr>
        <w:t xml:space="preserve">. Службою внутрішнього аудиту </w:t>
      </w:r>
      <w:r w:rsidRPr="00C13BE1">
        <w:rPr>
          <w:rFonts w:eastAsia="Batang"/>
          <w:sz w:val="28"/>
          <w:szCs w:val="28"/>
        </w:rPr>
        <w:t>райдержадміністрації</w:t>
      </w:r>
      <w:r w:rsidRPr="00C13BE1">
        <w:rPr>
          <w:sz w:val="28"/>
          <w:szCs w:val="28"/>
        </w:rPr>
        <w:t xml:space="preserve"> є посадова особа, що проводить внутрішній аудит</w:t>
      </w:r>
      <w:r>
        <w:rPr>
          <w:sz w:val="28"/>
          <w:szCs w:val="28"/>
        </w:rPr>
        <w:t xml:space="preserve"> – головний спеціаліст з внутрішнього аудиту райдержадміністрації</w:t>
      </w:r>
      <w:r w:rsidRPr="00C13BE1">
        <w:rPr>
          <w:sz w:val="28"/>
          <w:szCs w:val="28"/>
        </w:rPr>
        <w:t xml:space="preserve"> (далі – </w:t>
      </w:r>
      <w:r>
        <w:rPr>
          <w:sz w:val="28"/>
          <w:szCs w:val="28"/>
        </w:rPr>
        <w:t>головний спеціаліст</w:t>
      </w:r>
      <w:r w:rsidRPr="00C13BE1">
        <w:rPr>
          <w:sz w:val="28"/>
          <w:szCs w:val="28"/>
        </w:rPr>
        <w:t>).</w:t>
      </w:r>
    </w:p>
    <w:p w:rsidR="003C441F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1.3</w:t>
      </w:r>
      <w:r w:rsidRPr="005A246E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eastAsia="uk-UA"/>
        </w:rPr>
        <w:t>Головний спеціаліст з внутрішнього</w:t>
      </w:r>
      <w:r w:rsidRPr="005A246E">
        <w:rPr>
          <w:sz w:val="28"/>
          <w:szCs w:val="28"/>
          <w:lang w:eastAsia="uk-UA"/>
        </w:rPr>
        <w:t xml:space="preserve"> аудит</w:t>
      </w:r>
      <w:r>
        <w:rPr>
          <w:sz w:val="28"/>
          <w:szCs w:val="28"/>
          <w:lang w:eastAsia="uk-UA"/>
        </w:rPr>
        <w:t>у</w:t>
      </w:r>
      <w:r w:rsidRPr="005A246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Надвірнянської районної</w:t>
      </w:r>
      <w:r w:rsidRPr="005A246E">
        <w:rPr>
          <w:sz w:val="28"/>
          <w:szCs w:val="28"/>
          <w:lang w:eastAsia="uk-UA"/>
        </w:rPr>
        <w:t xml:space="preserve"> державної адміністрації </w:t>
      </w:r>
      <w:r>
        <w:rPr>
          <w:sz w:val="28"/>
          <w:szCs w:val="28"/>
          <w:lang w:eastAsia="uk-UA"/>
        </w:rPr>
        <w:t>входить до складу</w:t>
      </w:r>
      <w:r>
        <w:rPr>
          <w:rFonts w:eastAsia="Batang"/>
          <w:sz w:val="28"/>
          <w:szCs w:val="28"/>
        </w:rPr>
        <w:t xml:space="preserve"> районної</w:t>
      </w:r>
      <w:r w:rsidRPr="005A246E">
        <w:rPr>
          <w:rFonts w:eastAsia="Batang"/>
          <w:sz w:val="28"/>
          <w:szCs w:val="28"/>
        </w:rPr>
        <w:t xml:space="preserve"> державної адміністрації</w:t>
      </w:r>
      <w:r>
        <w:rPr>
          <w:rFonts w:eastAsia="Batang"/>
          <w:sz w:val="28"/>
          <w:szCs w:val="28"/>
        </w:rPr>
        <w:t xml:space="preserve"> і</w:t>
      </w:r>
      <w:r w:rsidRPr="005A246E">
        <w:rPr>
          <w:sz w:val="28"/>
          <w:szCs w:val="28"/>
          <w:lang w:eastAsia="uk-UA"/>
        </w:rPr>
        <w:t xml:space="preserve"> підпорядковується голові </w:t>
      </w:r>
      <w:r>
        <w:rPr>
          <w:sz w:val="28"/>
          <w:szCs w:val="28"/>
          <w:lang w:eastAsia="uk-UA"/>
        </w:rPr>
        <w:t xml:space="preserve">районної </w:t>
      </w:r>
      <w:r w:rsidRPr="005A246E">
        <w:rPr>
          <w:sz w:val="28"/>
          <w:szCs w:val="28"/>
          <w:lang w:eastAsia="uk-UA"/>
        </w:rPr>
        <w:t>держа</w:t>
      </w:r>
      <w:r>
        <w:rPr>
          <w:sz w:val="28"/>
          <w:szCs w:val="28"/>
          <w:lang w:eastAsia="uk-UA"/>
        </w:rPr>
        <w:t>вної а</w:t>
      </w:r>
      <w:r w:rsidRPr="005A246E">
        <w:rPr>
          <w:sz w:val="28"/>
          <w:szCs w:val="28"/>
          <w:lang w:eastAsia="uk-UA"/>
        </w:rPr>
        <w:t xml:space="preserve">дміністрації з питань основної діяльності, з питань проходження державної служби – керівнику апарату </w:t>
      </w:r>
      <w:r>
        <w:rPr>
          <w:sz w:val="28"/>
          <w:szCs w:val="28"/>
          <w:lang w:eastAsia="uk-UA"/>
        </w:rPr>
        <w:t xml:space="preserve">районної </w:t>
      </w:r>
      <w:r w:rsidRPr="005A246E">
        <w:rPr>
          <w:sz w:val="28"/>
          <w:szCs w:val="28"/>
          <w:lang w:eastAsia="uk-UA"/>
        </w:rPr>
        <w:t>держа</w:t>
      </w:r>
      <w:r>
        <w:rPr>
          <w:sz w:val="28"/>
          <w:szCs w:val="28"/>
          <w:lang w:eastAsia="uk-UA"/>
        </w:rPr>
        <w:t>вної а</w:t>
      </w:r>
      <w:r w:rsidRPr="005A246E">
        <w:rPr>
          <w:sz w:val="28"/>
          <w:szCs w:val="28"/>
          <w:lang w:eastAsia="uk-UA"/>
        </w:rPr>
        <w:t>дміністрації.</w:t>
      </w:r>
      <w:bookmarkStart w:id="0" w:name="n13"/>
      <w:bookmarkEnd w:id="0"/>
      <w:r w:rsidRPr="005A246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             </w:t>
      </w:r>
    </w:p>
    <w:p w:rsidR="003C441F" w:rsidRPr="005A246E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>4</w:t>
      </w:r>
      <w:r w:rsidRPr="005A246E">
        <w:rPr>
          <w:sz w:val="28"/>
          <w:szCs w:val="28"/>
          <w:lang w:eastAsia="uk-UA"/>
        </w:rPr>
        <w:t>. </w:t>
      </w:r>
      <w:r>
        <w:rPr>
          <w:sz w:val="28"/>
          <w:szCs w:val="28"/>
          <w:lang w:eastAsia="uk-UA"/>
        </w:rPr>
        <w:t>Служба</w:t>
      </w:r>
      <w:r w:rsidRPr="005A246E">
        <w:rPr>
          <w:sz w:val="28"/>
          <w:szCs w:val="28"/>
          <w:lang w:eastAsia="uk-UA"/>
        </w:rPr>
        <w:t xml:space="preserve"> у своїй діяльності керується</w:t>
      </w:r>
      <w:bookmarkStart w:id="1" w:name="n14"/>
      <w:bookmarkEnd w:id="1"/>
      <w:r>
        <w:rPr>
          <w:sz w:val="28"/>
          <w:szCs w:val="28"/>
          <w:lang w:eastAsia="uk-UA"/>
        </w:rPr>
        <w:t xml:space="preserve"> Конституцією України, з</w:t>
      </w:r>
      <w:r w:rsidRPr="005A246E">
        <w:rPr>
          <w:sz w:val="28"/>
          <w:szCs w:val="28"/>
          <w:lang w:eastAsia="uk-UA"/>
        </w:rPr>
        <w:t xml:space="preserve">аконами України </w:t>
      </w:r>
      <w:r w:rsidRPr="00A209F2">
        <w:rPr>
          <w:sz w:val="28"/>
          <w:szCs w:val="28"/>
          <w:lang w:eastAsia="uk-UA"/>
        </w:rPr>
        <w:t>“</w:t>
      </w:r>
      <w:r w:rsidRPr="005A246E">
        <w:rPr>
          <w:sz w:val="28"/>
          <w:szCs w:val="28"/>
          <w:lang w:eastAsia="uk-UA"/>
        </w:rPr>
        <w:t>Про місцеві державні адміністрації</w:t>
      </w:r>
      <w:r w:rsidRPr="00A209F2">
        <w:rPr>
          <w:sz w:val="28"/>
          <w:szCs w:val="28"/>
          <w:lang w:eastAsia="uk-UA"/>
        </w:rPr>
        <w:t>”</w:t>
      </w:r>
      <w:r>
        <w:rPr>
          <w:sz w:val="28"/>
          <w:szCs w:val="28"/>
          <w:lang w:eastAsia="uk-UA"/>
        </w:rPr>
        <w:t xml:space="preserve">, </w:t>
      </w:r>
      <w:r w:rsidRPr="00A209F2">
        <w:rPr>
          <w:sz w:val="28"/>
          <w:szCs w:val="28"/>
          <w:lang w:eastAsia="uk-UA"/>
        </w:rPr>
        <w:t>“</w:t>
      </w:r>
      <w:r w:rsidRPr="005A246E">
        <w:rPr>
          <w:sz w:val="28"/>
          <w:szCs w:val="28"/>
          <w:lang w:eastAsia="uk-UA"/>
        </w:rPr>
        <w:t>Про державну службу</w:t>
      </w:r>
      <w:r w:rsidRPr="00A209F2">
        <w:rPr>
          <w:sz w:val="28"/>
          <w:szCs w:val="28"/>
          <w:lang w:eastAsia="uk-UA"/>
        </w:rPr>
        <w:t>”</w:t>
      </w:r>
      <w:r w:rsidRPr="005A246E">
        <w:rPr>
          <w:sz w:val="28"/>
          <w:szCs w:val="28"/>
          <w:lang w:eastAsia="uk-UA"/>
        </w:rPr>
        <w:t xml:space="preserve">, </w:t>
      </w:r>
      <w:r w:rsidRPr="00A209F2">
        <w:rPr>
          <w:sz w:val="28"/>
          <w:szCs w:val="28"/>
          <w:lang w:eastAsia="uk-UA"/>
        </w:rPr>
        <w:t>“</w:t>
      </w:r>
      <w:r w:rsidRPr="005A246E">
        <w:rPr>
          <w:sz w:val="28"/>
          <w:szCs w:val="28"/>
          <w:lang w:eastAsia="uk-UA"/>
        </w:rPr>
        <w:t>Про запобігання корупції</w:t>
      </w:r>
      <w:r w:rsidRPr="00A209F2">
        <w:rPr>
          <w:sz w:val="28"/>
          <w:szCs w:val="28"/>
          <w:lang w:eastAsia="uk-UA"/>
        </w:rPr>
        <w:t>”</w:t>
      </w:r>
      <w:r w:rsidRPr="005A246E">
        <w:rPr>
          <w:sz w:val="28"/>
          <w:szCs w:val="28"/>
          <w:lang w:eastAsia="uk-UA"/>
        </w:rPr>
        <w:t>, Бюджетним кодексом України, Порядком здійснення внутрішнього аудиту та утворення підрозділів внутрішнього аудиту, затвердженим постановою Кабінету Міні</w:t>
      </w:r>
      <w:r>
        <w:rPr>
          <w:sz w:val="28"/>
          <w:szCs w:val="28"/>
          <w:lang w:eastAsia="uk-UA"/>
        </w:rPr>
        <w:t>стрів України від  28.09.2011 № </w:t>
      </w:r>
      <w:r w:rsidRPr="005A246E">
        <w:rPr>
          <w:sz w:val="28"/>
          <w:szCs w:val="28"/>
          <w:lang w:eastAsia="uk-UA"/>
        </w:rPr>
        <w:t xml:space="preserve">1001 (зі змінами), Стандартами внутрішнього аудиту, затвердженими наказом Міністерства фінансів України </w:t>
      </w:r>
      <w:r w:rsidRPr="005A246E">
        <w:rPr>
          <w:sz w:val="28"/>
          <w:szCs w:val="28"/>
        </w:rPr>
        <w:t>від 04.10.2011 № 1247</w:t>
      </w:r>
      <w:r>
        <w:rPr>
          <w:sz w:val="28"/>
          <w:szCs w:val="28"/>
        </w:rPr>
        <w:t xml:space="preserve"> </w:t>
      </w:r>
      <w:r w:rsidRPr="005A246E">
        <w:rPr>
          <w:sz w:val="28"/>
          <w:szCs w:val="28"/>
          <w:lang w:eastAsia="uk-UA"/>
        </w:rPr>
        <w:t>(зі змінами)</w:t>
      </w:r>
      <w:r w:rsidRPr="005A246E">
        <w:rPr>
          <w:sz w:val="28"/>
          <w:szCs w:val="28"/>
        </w:rPr>
        <w:t xml:space="preserve">, </w:t>
      </w:r>
      <w:r w:rsidRPr="005A246E">
        <w:rPr>
          <w:sz w:val="28"/>
          <w:szCs w:val="28"/>
          <w:lang w:eastAsia="uk-UA"/>
        </w:rPr>
        <w:t xml:space="preserve">Кодексом етики працівників підрозділу внутрішнього аудиту, затвердженим наказом Міністерства фінансів України від 29.09.2011 № 1217 (зі змінами), іншими нормативно-правовими актами, актами </w:t>
      </w:r>
      <w:r>
        <w:rPr>
          <w:sz w:val="28"/>
          <w:szCs w:val="28"/>
          <w:lang w:eastAsia="uk-UA"/>
        </w:rPr>
        <w:t>рай</w:t>
      </w:r>
      <w:r w:rsidRPr="005A246E">
        <w:rPr>
          <w:sz w:val="28"/>
          <w:szCs w:val="28"/>
          <w:lang w:eastAsia="uk-UA"/>
        </w:rPr>
        <w:t>держадміністрації та цим Положенням.</w:t>
      </w:r>
    </w:p>
    <w:p w:rsidR="003C441F" w:rsidRPr="005A246E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1.5</w:t>
      </w:r>
      <w:r w:rsidRPr="005A246E">
        <w:rPr>
          <w:sz w:val="28"/>
          <w:szCs w:val="28"/>
          <w:lang w:eastAsia="uk-UA"/>
        </w:rPr>
        <w:t>. </w:t>
      </w:r>
      <w:r>
        <w:rPr>
          <w:sz w:val="28"/>
          <w:szCs w:val="28"/>
          <w:lang w:eastAsia="uk-UA"/>
        </w:rPr>
        <w:t>Головний спеціаліст</w:t>
      </w:r>
      <w:r w:rsidRPr="005A246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є функціонально незалежною посадовою особою, </w:t>
      </w:r>
      <w:r w:rsidRPr="005A246E">
        <w:rPr>
          <w:sz w:val="28"/>
          <w:szCs w:val="28"/>
          <w:lang w:eastAsia="uk-UA"/>
        </w:rPr>
        <w:t>що</w:t>
      </w:r>
      <w:r>
        <w:rPr>
          <w:sz w:val="28"/>
          <w:szCs w:val="28"/>
          <w:lang w:eastAsia="uk-UA"/>
        </w:rPr>
        <w:t xml:space="preserve"> передбачає: недопущення покладення на службу функцій, не пов</w:t>
      </w:r>
      <w:r w:rsidRPr="007373AE">
        <w:rPr>
          <w:sz w:val="28"/>
          <w:szCs w:val="28"/>
          <w:lang w:eastAsia="uk-UA"/>
        </w:rPr>
        <w:t>’</w:t>
      </w:r>
      <w:r>
        <w:rPr>
          <w:sz w:val="28"/>
          <w:szCs w:val="28"/>
          <w:lang w:eastAsia="uk-UA"/>
        </w:rPr>
        <w:t>язаних з діяльністю з внутрішнього аудиту; запобігання неправомірному втручанню третіх осіб у провадження діяльності з внутрішнього аудиту;</w:t>
      </w:r>
      <w:r w:rsidRPr="005A246E">
        <w:rPr>
          <w:sz w:val="28"/>
          <w:szCs w:val="28"/>
          <w:lang w:eastAsia="uk-UA"/>
        </w:rPr>
        <w:t xml:space="preserve"> підписання декларації внутрішнього аудиту; затвердження план</w:t>
      </w:r>
      <w:r>
        <w:rPr>
          <w:sz w:val="28"/>
          <w:szCs w:val="28"/>
          <w:lang w:eastAsia="uk-UA"/>
        </w:rPr>
        <w:t>ів</w:t>
      </w:r>
      <w:r w:rsidRPr="005A246E">
        <w:rPr>
          <w:sz w:val="28"/>
          <w:szCs w:val="28"/>
          <w:lang w:eastAsia="uk-UA"/>
        </w:rPr>
        <w:t xml:space="preserve"> діяльності з внутрішнього аудиту та цього Положення.</w:t>
      </w:r>
    </w:p>
    <w:p w:rsidR="003C441F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1.6</w:t>
      </w:r>
      <w:r w:rsidRPr="005A246E">
        <w:rPr>
          <w:sz w:val="28"/>
          <w:szCs w:val="28"/>
          <w:lang w:eastAsia="uk-UA"/>
        </w:rPr>
        <w:t>. </w:t>
      </w:r>
      <w:r>
        <w:rPr>
          <w:sz w:val="28"/>
          <w:szCs w:val="28"/>
          <w:lang w:eastAsia="uk-UA"/>
        </w:rPr>
        <w:t>Служба</w:t>
      </w:r>
      <w:r w:rsidRPr="005A246E">
        <w:rPr>
          <w:sz w:val="28"/>
          <w:szCs w:val="28"/>
          <w:lang w:eastAsia="uk-UA"/>
        </w:rPr>
        <w:t xml:space="preserve"> здійснює внутрішній аудит, об'єктом якого є діяльність </w:t>
      </w:r>
      <w:r>
        <w:rPr>
          <w:sz w:val="28"/>
          <w:szCs w:val="28"/>
          <w:lang w:eastAsia="uk-UA"/>
        </w:rPr>
        <w:t>рай</w:t>
      </w:r>
      <w:r w:rsidRPr="005A246E">
        <w:rPr>
          <w:sz w:val="28"/>
          <w:szCs w:val="28"/>
          <w:lang w:eastAsia="uk-UA"/>
        </w:rPr>
        <w:t>держадміністрації (її апарату та структурних підрозділів)</w:t>
      </w:r>
      <w:r>
        <w:rPr>
          <w:sz w:val="28"/>
          <w:szCs w:val="28"/>
          <w:lang w:eastAsia="uk-UA"/>
        </w:rPr>
        <w:t xml:space="preserve"> у повному обсязі або з окремих питань (на окремих етапах)</w:t>
      </w:r>
      <w:r w:rsidRPr="005A246E">
        <w:rPr>
          <w:sz w:val="28"/>
          <w:szCs w:val="28"/>
          <w:lang w:eastAsia="uk-UA"/>
        </w:rPr>
        <w:t xml:space="preserve">, та </w:t>
      </w:r>
      <w:r>
        <w:rPr>
          <w:sz w:val="28"/>
          <w:szCs w:val="28"/>
          <w:lang w:eastAsia="uk-UA"/>
        </w:rPr>
        <w:t xml:space="preserve">проводить </w:t>
      </w:r>
      <w:r w:rsidRPr="005A246E">
        <w:rPr>
          <w:sz w:val="28"/>
          <w:szCs w:val="28"/>
          <w:lang w:eastAsia="uk-UA"/>
        </w:rPr>
        <w:t>заходи</w:t>
      </w:r>
      <w:r>
        <w:rPr>
          <w:sz w:val="28"/>
          <w:szCs w:val="28"/>
          <w:lang w:eastAsia="uk-UA"/>
        </w:rPr>
        <w:t xml:space="preserve">, що </w:t>
      </w:r>
      <w:r>
        <w:rPr>
          <w:sz w:val="28"/>
          <w:szCs w:val="28"/>
          <w:lang w:eastAsia="uk-UA"/>
        </w:rPr>
        <w:lastRenderedPageBreak/>
        <w:t xml:space="preserve">здійснюються їх керівниками </w:t>
      </w:r>
      <w:r w:rsidRPr="00265FFF">
        <w:rPr>
          <w:sz w:val="28"/>
          <w:szCs w:val="28"/>
          <w:lang w:eastAsia="uk-UA"/>
        </w:rPr>
        <w:t xml:space="preserve">для забезпечення ефективного функціонування системи внутрішнього контролю (дотримання принципів законності та ефективного використання бюджетних коштів, досягнення результатів відповідно до встановленої мети, виконання завдань, планів і дотримання вимог щодо їх діяльності тощо). </w:t>
      </w:r>
    </w:p>
    <w:p w:rsidR="003C441F" w:rsidRPr="00265FFF" w:rsidRDefault="003C441F" w:rsidP="005A246E">
      <w:pPr>
        <w:widowControl/>
        <w:shd w:val="clear" w:color="auto" w:fill="FFFFFF"/>
        <w:tabs>
          <w:tab w:val="center" w:pos="0"/>
          <w:tab w:val="left" w:pos="993"/>
          <w:tab w:val="left" w:pos="1276"/>
        </w:tabs>
        <w:autoSpaceDE/>
        <w:autoSpaceDN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1.7. Внутрішній аудит проводиться згідно з планом діяльності з внутрішнього аудиту.</w:t>
      </w:r>
    </w:p>
    <w:p w:rsidR="003C441F" w:rsidRDefault="003C441F" w:rsidP="005A246E">
      <w:pPr>
        <w:widowControl/>
        <w:tabs>
          <w:tab w:val="center" w:pos="0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  <w:lang w:eastAsia="uk-UA"/>
        </w:rPr>
      </w:pPr>
      <w:bookmarkStart w:id="2" w:name="o88"/>
      <w:bookmarkEnd w:id="2"/>
    </w:p>
    <w:p w:rsidR="003C441F" w:rsidRPr="005A246E" w:rsidRDefault="003C441F" w:rsidP="005A246E">
      <w:pPr>
        <w:widowControl/>
        <w:tabs>
          <w:tab w:val="center" w:pos="0"/>
        </w:tabs>
        <w:adjustRightInd w:val="0"/>
        <w:jc w:val="center"/>
        <w:rPr>
          <w:b/>
          <w:bCs/>
          <w:sz w:val="28"/>
          <w:szCs w:val="28"/>
          <w:lang w:eastAsia="uk-UA"/>
        </w:rPr>
      </w:pPr>
      <w:r w:rsidRPr="005A246E">
        <w:rPr>
          <w:b/>
          <w:bCs/>
          <w:sz w:val="28"/>
          <w:szCs w:val="28"/>
          <w:lang w:eastAsia="uk-UA"/>
        </w:rPr>
        <w:t xml:space="preserve">2. Основні завдання 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b/>
          <w:bCs/>
          <w:sz w:val="28"/>
          <w:szCs w:val="28"/>
          <w:lang w:eastAsia="uk-UA"/>
        </w:rPr>
      </w:pPr>
    </w:p>
    <w:p w:rsidR="003C441F" w:rsidRPr="005A246E" w:rsidRDefault="003C441F" w:rsidP="005A246E">
      <w:pPr>
        <w:widowControl/>
        <w:tabs>
          <w:tab w:val="center" w:pos="0"/>
          <w:tab w:val="left" w:pos="709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 xml:space="preserve">2.1. Основними завданнями </w:t>
      </w:r>
      <w:r>
        <w:rPr>
          <w:sz w:val="28"/>
          <w:szCs w:val="28"/>
          <w:lang w:eastAsia="uk-UA"/>
        </w:rPr>
        <w:t>служби</w:t>
      </w:r>
      <w:r w:rsidRPr="005A246E">
        <w:rPr>
          <w:sz w:val="28"/>
          <w:szCs w:val="28"/>
          <w:lang w:eastAsia="uk-UA"/>
        </w:rPr>
        <w:t xml:space="preserve"> є: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 xml:space="preserve">підготовка та надання голові </w:t>
      </w:r>
      <w:r>
        <w:rPr>
          <w:sz w:val="28"/>
          <w:szCs w:val="28"/>
          <w:lang w:eastAsia="uk-UA"/>
        </w:rPr>
        <w:t>рай</w:t>
      </w:r>
      <w:r w:rsidRPr="005A246E">
        <w:rPr>
          <w:sz w:val="28"/>
          <w:szCs w:val="28"/>
          <w:lang w:eastAsia="uk-UA"/>
        </w:rPr>
        <w:t>держадміністрації об’єктивних і незалежних висновків та рекомендацій щодо: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>функціонування системи внутрішнього контролю та її удосконалення;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>удосконалення системи управління;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>запобігання фактам незаконного, неефективного та нерезультативного використання бюджетних коштів та інших активів;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  <w:lang w:eastAsia="uk-UA"/>
        </w:rPr>
        <w:t>запобігання виникненню помилок чи інших недоліків у діяльності об’єктів внутрішнього аудиту.</w:t>
      </w:r>
    </w:p>
    <w:p w:rsidR="003C441F" w:rsidRPr="005A246E" w:rsidRDefault="003C441F" w:rsidP="005A246E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p w:rsidR="003C441F" w:rsidRPr="005A246E" w:rsidRDefault="003C441F" w:rsidP="005A246E">
      <w:pPr>
        <w:widowControl/>
        <w:tabs>
          <w:tab w:val="center" w:pos="0"/>
        </w:tabs>
        <w:adjustRightInd w:val="0"/>
        <w:jc w:val="center"/>
        <w:rPr>
          <w:b/>
          <w:bCs/>
          <w:sz w:val="28"/>
          <w:szCs w:val="28"/>
          <w:lang w:eastAsia="uk-UA"/>
        </w:rPr>
      </w:pPr>
      <w:r w:rsidRPr="005A246E">
        <w:rPr>
          <w:b/>
          <w:bCs/>
          <w:sz w:val="28"/>
          <w:szCs w:val="28"/>
          <w:lang w:eastAsia="uk-UA"/>
        </w:rPr>
        <w:t>3. Основні функції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b/>
          <w:bCs/>
          <w:sz w:val="28"/>
          <w:szCs w:val="28"/>
          <w:lang w:eastAsia="uk-UA"/>
        </w:rPr>
      </w:pP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  <w:lang w:eastAsia="uk-UA"/>
        </w:rPr>
      </w:pPr>
      <w:r w:rsidRPr="005A246E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5A246E">
        <w:rPr>
          <w:sz w:val="28"/>
          <w:szCs w:val="28"/>
          <w:lang w:eastAsia="uk-UA"/>
        </w:rPr>
        <w:t xml:space="preserve">Основними функціями </w:t>
      </w:r>
      <w:r>
        <w:rPr>
          <w:sz w:val="28"/>
          <w:szCs w:val="28"/>
          <w:lang w:eastAsia="uk-UA"/>
        </w:rPr>
        <w:t>діяльності служби</w:t>
      </w:r>
      <w:r w:rsidRPr="005A246E">
        <w:rPr>
          <w:sz w:val="28"/>
          <w:szCs w:val="28"/>
          <w:lang w:eastAsia="uk-UA"/>
        </w:rPr>
        <w:t xml:space="preserve"> є: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</w:t>
      </w:r>
      <w:r w:rsidRPr="005A246E">
        <w:rPr>
          <w:sz w:val="28"/>
          <w:szCs w:val="28"/>
        </w:rPr>
        <w:t>Проведення у межах своїх повноважень відповідно до покладених завдань оцінки: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ефективності функціонування системи внутрішнього контролю;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ступеня виконання і досягнення цілей, визначених у стратегічних та річних планах;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ефективності планування і виконання бюджетних програм та результатів їх виконання, управління бюджетними коштами;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якості надання адміністративних послуг та виконання контрольно-наглядових функцій, завдань, визначених актами законодавства;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використання і збереження активів;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надійності, ефективності та результативності інформаційних систем і технологій;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управління державним майном;</w:t>
      </w:r>
    </w:p>
    <w:p w:rsidR="003C441F" w:rsidRPr="005A246E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правильності ведення бухгалтерського обліку та достовірності фінансової і бюджетної звітності;</w:t>
      </w:r>
    </w:p>
    <w:p w:rsidR="003C441F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5A246E">
        <w:rPr>
          <w:sz w:val="28"/>
          <w:szCs w:val="28"/>
        </w:rPr>
        <w:t>ризиків, які негативно впливають на</w:t>
      </w:r>
      <w:r>
        <w:rPr>
          <w:sz w:val="28"/>
          <w:szCs w:val="28"/>
        </w:rPr>
        <w:t xml:space="preserve"> виконання функцій і завдань рай</w:t>
      </w:r>
      <w:r w:rsidRPr="005A246E">
        <w:rPr>
          <w:sz w:val="28"/>
          <w:szCs w:val="28"/>
        </w:rPr>
        <w:t>держадміністрації</w:t>
      </w:r>
      <w:r>
        <w:rPr>
          <w:sz w:val="28"/>
          <w:szCs w:val="28"/>
        </w:rPr>
        <w:t>;</w:t>
      </w:r>
    </w:p>
    <w:p w:rsidR="003C441F" w:rsidRPr="00265FFF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3.1.2. Планування</w:t>
      </w:r>
      <w:r w:rsidRPr="00265FFF">
        <w:rPr>
          <w:sz w:val="28"/>
          <w:szCs w:val="28"/>
          <w:lang w:eastAsia="uk-UA"/>
        </w:rPr>
        <w:t xml:space="preserve"> діяльності з внутрішнього аудиту</w:t>
      </w:r>
      <w:r w:rsidRPr="00265FFF">
        <w:rPr>
          <w:sz w:val="28"/>
          <w:szCs w:val="28"/>
        </w:rPr>
        <w:t>, організація та проведення внутрішніх аудитів, документування їх результатів, підготовка аудиторських звітів, висновків та рекомендацій, а також здійснення моніторингу урахування наданих рекомендацій.</w:t>
      </w:r>
    </w:p>
    <w:p w:rsidR="003C441F" w:rsidRPr="00265FFF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 xml:space="preserve">3.1.3. Подання голові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>держадміністрації аудиторських звітів і рекомендацій для прийняття відповідних управлінських рішень.</w:t>
      </w:r>
    </w:p>
    <w:p w:rsidR="003C441F" w:rsidRPr="00265FFF" w:rsidRDefault="003C441F" w:rsidP="005A246E">
      <w:pPr>
        <w:widowControl/>
        <w:tabs>
          <w:tab w:val="center" w:pos="0"/>
        </w:tabs>
        <w:adjustRightInd w:val="0"/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lastRenderedPageBreak/>
        <w:t>3.1.4. Звітування про результати діяльності відповідно до вимог законодавства.</w:t>
      </w:r>
    </w:p>
    <w:p w:rsidR="003C441F" w:rsidRDefault="003C441F" w:rsidP="005A246E">
      <w:pPr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 xml:space="preserve">3.1.5. Взаємодія з іншими структурними підрозділами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 xml:space="preserve">держадміністрації та її апарату, суб’єктами, які належать до сфери управління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 xml:space="preserve">держадміністрації, органами виконавчої влади та місцевого самоврядування, іншими органами державної влади, підприємствами, їх об’єднаннями, установами та організаціями з питань здійснення внутрішнього аудиту. </w:t>
      </w:r>
    </w:p>
    <w:p w:rsidR="003C441F" w:rsidRPr="0067309E" w:rsidRDefault="003C441F" w:rsidP="00FF20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6"/>
          <w:sz w:val="28"/>
          <w:szCs w:val="28"/>
        </w:rPr>
      </w:pPr>
      <w:r w:rsidRPr="0067309E">
        <w:rPr>
          <w:spacing w:val="-6"/>
          <w:sz w:val="28"/>
          <w:szCs w:val="28"/>
        </w:rPr>
        <w:t>3.1.6. Підготовка</w:t>
      </w:r>
      <w:r w:rsidRPr="0067309E">
        <w:rPr>
          <w:spacing w:val="-6"/>
          <w:sz w:val="28"/>
          <w:szCs w:val="28"/>
          <w:shd w:val="clear" w:color="auto" w:fill="FFFFFF"/>
          <w:lang w:eastAsia="en-US"/>
        </w:rPr>
        <w:t xml:space="preserve"> звіту про результати діяльності </w:t>
      </w:r>
      <w:r>
        <w:rPr>
          <w:spacing w:val="-6"/>
          <w:sz w:val="28"/>
          <w:szCs w:val="28"/>
          <w:shd w:val="clear" w:color="auto" w:fill="FFFFFF"/>
          <w:lang w:eastAsia="en-US"/>
        </w:rPr>
        <w:t>головного спеціаліста з питань внутрішнього аудиту</w:t>
      </w:r>
      <w:r w:rsidRPr="0067309E">
        <w:rPr>
          <w:spacing w:val="-6"/>
          <w:sz w:val="28"/>
          <w:szCs w:val="28"/>
          <w:shd w:val="clear" w:color="auto" w:fill="FFFFFF"/>
          <w:lang w:eastAsia="en-US"/>
        </w:rPr>
        <w:t>.</w:t>
      </w:r>
    </w:p>
    <w:p w:rsidR="003C441F" w:rsidRPr="00265FFF" w:rsidRDefault="003C441F" w:rsidP="005A246E">
      <w:pPr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3.1.</w:t>
      </w:r>
      <w:r>
        <w:rPr>
          <w:sz w:val="28"/>
          <w:szCs w:val="28"/>
        </w:rPr>
        <w:t>7</w:t>
      </w:r>
      <w:r w:rsidRPr="00265FFF">
        <w:rPr>
          <w:sz w:val="28"/>
          <w:szCs w:val="28"/>
        </w:rPr>
        <w:t xml:space="preserve">. Виконання інших функцій відповідно до компетенції. 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bookmarkStart w:id="3" w:name="o74"/>
      <w:bookmarkStart w:id="4" w:name="o75"/>
      <w:bookmarkStart w:id="5" w:name="o76"/>
      <w:bookmarkStart w:id="6" w:name="o77"/>
      <w:bookmarkStart w:id="7" w:name="o78"/>
      <w:bookmarkStart w:id="8" w:name="o79"/>
      <w:bookmarkEnd w:id="3"/>
      <w:bookmarkEnd w:id="4"/>
      <w:bookmarkEnd w:id="5"/>
      <w:bookmarkEnd w:id="6"/>
      <w:bookmarkEnd w:id="7"/>
      <w:bookmarkEnd w:id="8"/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265FFF">
        <w:rPr>
          <w:b/>
          <w:sz w:val="28"/>
          <w:szCs w:val="28"/>
        </w:rPr>
        <w:t>4.</w:t>
      </w:r>
      <w:r w:rsidRPr="00265FFF">
        <w:rPr>
          <w:rStyle w:val="a4"/>
          <w:bdr w:val="none" w:sz="0" w:space="0" w:color="auto" w:frame="1"/>
        </w:rPr>
        <w:t xml:space="preserve"> </w:t>
      </w:r>
      <w:r w:rsidRPr="00265FFF">
        <w:rPr>
          <w:rStyle w:val="a8"/>
          <w:sz w:val="28"/>
          <w:szCs w:val="28"/>
          <w:bdr w:val="none" w:sz="0" w:space="0" w:color="auto" w:frame="1"/>
        </w:rPr>
        <w:t>Права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265FFF">
        <w:rPr>
          <w:sz w:val="28"/>
          <w:szCs w:val="28"/>
        </w:rPr>
        <w:t>для здійснення повноважень та виконання з</w:t>
      </w:r>
      <w:r>
        <w:rPr>
          <w:sz w:val="28"/>
          <w:szCs w:val="28"/>
        </w:rPr>
        <w:t>аз</w:t>
      </w:r>
      <w:r w:rsidRPr="00265FFF">
        <w:rPr>
          <w:sz w:val="28"/>
          <w:szCs w:val="28"/>
        </w:rPr>
        <w:t>начених завдань і функцій має право: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5FFF">
        <w:rPr>
          <w:sz w:val="28"/>
          <w:szCs w:val="28"/>
        </w:rPr>
        <w:t>4.1. Отримувати повний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та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безперешкодний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доступ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до</w:t>
      </w:r>
      <w:r w:rsidRPr="00265FFF">
        <w:rPr>
          <w:spacing w:val="1"/>
          <w:sz w:val="28"/>
          <w:szCs w:val="28"/>
        </w:rPr>
        <w:t xml:space="preserve"> активів, </w:t>
      </w:r>
      <w:r w:rsidRPr="00265FFF">
        <w:rPr>
          <w:sz w:val="28"/>
          <w:szCs w:val="28"/>
        </w:rPr>
        <w:t>документів, інформації та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баз даних, які стосуються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аудиторських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завдань,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включаючи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інформацію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з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обмеженим</w:t>
      </w:r>
      <w:r w:rsidRPr="00265FFF">
        <w:rPr>
          <w:spacing w:val="3"/>
          <w:sz w:val="28"/>
          <w:szCs w:val="28"/>
        </w:rPr>
        <w:t xml:space="preserve"> </w:t>
      </w:r>
      <w:r w:rsidRPr="00265FFF">
        <w:rPr>
          <w:sz w:val="28"/>
          <w:szCs w:val="28"/>
        </w:rPr>
        <w:t>доступом,</w:t>
      </w:r>
      <w:r w:rsidRPr="00265FFF">
        <w:rPr>
          <w:spacing w:val="13"/>
          <w:sz w:val="28"/>
          <w:szCs w:val="28"/>
        </w:rPr>
        <w:t xml:space="preserve"> що </w:t>
      </w:r>
      <w:r w:rsidRPr="00265FFF">
        <w:rPr>
          <w:sz w:val="28"/>
          <w:szCs w:val="28"/>
        </w:rPr>
        <w:t>надається</w:t>
      </w:r>
      <w:r w:rsidRPr="00265FFF">
        <w:rPr>
          <w:spacing w:val="12"/>
          <w:sz w:val="28"/>
          <w:szCs w:val="28"/>
        </w:rPr>
        <w:t xml:space="preserve"> </w:t>
      </w:r>
      <w:r w:rsidRPr="00265FFF">
        <w:rPr>
          <w:sz w:val="28"/>
          <w:szCs w:val="28"/>
        </w:rPr>
        <w:t>в</w:t>
      </w:r>
      <w:r w:rsidRPr="00265FFF">
        <w:rPr>
          <w:spacing w:val="-11"/>
          <w:sz w:val="28"/>
          <w:szCs w:val="28"/>
        </w:rPr>
        <w:t xml:space="preserve"> </w:t>
      </w:r>
      <w:r w:rsidRPr="00265FFF">
        <w:rPr>
          <w:sz w:val="28"/>
          <w:szCs w:val="28"/>
        </w:rPr>
        <w:t>установленому</w:t>
      </w:r>
      <w:r w:rsidRPr="00265FFF">
        <w:rPr>
          <w:spacing w:val="32"/>
          <w:sz w:val="28"/>
          <w:szCs w:val="28"/>
        </w:rPr>
        <w:t xml:space="preserve"> </w:t>
      </w:r>
      <w:r w:rsidRPr="00265FFF">
        <w:rPr>
          <w:sz w:val="28"/>
          <w:szCs w:val="28"/>
        </w:rPr>
        <w:t>законодавством</w:t>
      </w:r>
      <w:r w:rsidRPr="00265FFF">
        <w:rPr>
          <w:spacing w:val="-10"/>
          <w:sz w:val="28"/>
          <w:szCs w:val="28"/>
        </w:rPr>
        <w:t xml:space="preserve"> </w:t>
      </w:r>
      <w:r w:rsidRPr="00265FFF">
        <w:rPr>
          <w:sz w:val="28"/>
          <w:szCs w:val="28"/>
        </w:rPr>
        <w:t>порядку, а також до інформаційних баз, засобів зв’язку та комунікацій, інших технічних та інформаційних ресурсів.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5FFF">
        <w:rPr>
          <w:sz w:val="28"/>
          <w:szCs w:val="28"/>
        </w:rPr>
        <w:t>4.2. Готувати запити та одержувати в установленому законодавством порядку від структурних підрозділів апар</w:t>
      </w:r>
      <w:r>
        <w:rPr>
          <w:sz w:val="28"/>
          <w:szCs w:val="28"/>
        </w:rPr>
        <w:t>ату, структурних підрозділів рай</w:t>
      </w:r>
      <w:r w:rsidRPr="00265FFF">
        <w:rPr>
          <w:sz w:val="28"/>
          <w:szCs w:val="28"/>
        </w:rPr>
        <w:t>держадміністрації, органів державної влади та органів місцевого самоврядування, підприємств, установ, організацій, інших  юридичних осіб та фізичних осіб-підприємців інформацію, документи і матеріали, необхідні для виконання покладених на</w:t>
      </w:r>
      <w:r w:rsidRPr="00265FFF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головного спеціаліста</w:t>
      </w:r>
      <w:r w:rsidRPr="00265FFF">
        <w:rPr>
          <w:sz w:val="28"/>
          <w:szCs w:val="28"/>
        </w:rPr>
        <w:t xml:space="preserve"> завдань.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5FFF">
        <w:rPr>
          <w:sz w:val="28"/>
          <w:szCs w:val="28"/>
        </w:rPr>
        <w:t>4.3. Проводити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опитування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(інтерв’ювання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та/або</w:t>
      </w:r>
      <w:r w:rsidRPr="00265FFF">
        <w:rPr>
          <w:spacing w:val="15"/>
          <w:sz w:val="28"/>
          <w:szCs w:val="28"/>
        </w:rPr>
        <w:t xml:space="preserve"> </w:t>
      </w:r>
      <w:r w:rsidRPr="00265FFF">
        <w:rPr>
          <w:sz w:val="28"/>
          <w:szCs w:val="28"/>
        </w:rPr>
        <w:t>анкетування)</w:t>
      </w:r>
      <w:r w:rsidRPr="00265FFF">
        <w:rPr>
          <w:spacing w:val="33"/>
          <w:sz w:val="28"/>
          <w:szCs w:val="28"/>
        </w:rPr>
        <w:t xml:space="preserve"> </w:t>
      </w:r>
      <w:r w:rsidRPr="00265FFF">
        <w:rPr>
          <w:sz w:val="28"/>
          <w:szCs w:val="28"/>
        </w:rPr>
        <w:t>працівників об’єктів внутрішнього аудиту з</w:t>
      </w:r>
      <w:r w:rsidRPr="00265FFF">
        <w:rPr>
          <w:spacing w:val="7"/>
          <w:sz w:val="28"/>
          <w:szCs w:val="28"/>
        </w:rPr>
        <w:t xml:space="preserve"> </w:t>
      </w:r>
      <w:r w:rsidRPr="00265FFF">
        <w:rPr>
          <w:sz w:val="28"/>
          <w:szCs w:val="28"/>
        </w:rPr>
        <w:t>питань,</w:t>
      </w:r>
      <w:r w:rsidRPr="00265FFF">
        <w:rPr>
          <w:spacing w:val="20"/>
          <w:sz w:val="28"/>
          <w:szCs w:val="28"/>
        </w:rPr>
        <w:t xml:space="preserve"> </w:t>
      </w:r>
      <w:r w:rsidRPr="00265FFF">
        <w:rPr>
          <w:sz w:val="28"/>
          <w:szCs w:val="28"/>
        </w:rPr>
        <w:t>що</w:t>
      </w:r>
      <w:r w:rsidRPr="00265FFF">
        <w:rPr>
          <w:spacing w:val="9"/>
          <w:sz w:val="28"/>
          <w:szCs w:val="28"/>
        </w:rPr>
        <w:t xml:space="preserve"> </w:t>
      </w:r>
      <w:r w:rsidRPr="00265FFF">
        <w:rPr>
          <w:sz w:val="28"/>
          <w:szCs w:val="28"/>
        </w:rPr>
        <w:t>стосуються</w:t>
      </w:r>
      <w:r w:rsidRPr="00265FFF">
        <w:rPr>
          <w:spacing w:val="27"/>
          <w:sz w:val="28"/>
          <w:szCs w:val="28"/>
        </w:rPr>
        <w:t xml:space="preserve"> </w:t>
      </w:r>
      <w:r w:rsidRPr="00265FFF">
        <w:rPr>
          <w:sz w:val="28"/>
          <w:szCs w:val="28"/>
        </w:rPr>
        <w:t xml:space="preserve">ïx діяльності (за згодою). </w:t>
      </w:r>
    </w:p>
    <w:p w:rsidR="003C441F" w:rsidRPr="00265FFF" w:rsidRDefault="003C441F" w:rsidP="005A246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5FFF">
        <w:rPr>
          <w:sz w:val="28"/>
          <w:szCs w:val="28"/>
        </w:rPr>
        <w:t xml:space="preserve">4.4. Ініціювати перед головою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 xml:space="preserve">держадміністрації залучення фахівців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>держадміністрації, експертів, фахівців, спеціалістів інших органів державної влади та органів місцевого самоврядування, державних фондів, підприємств, установ, організацій, інших юридичних осіб, представників</w:t>
      </w:r>
      <w:r w:rsidRPr="00265FFF">
        <w:rPr>
          <w:spacing w:val="33"/>
          <w:sz w:val="28"/>
          <w:szCs w:val="28"/>
        </w:rPr>
        <w:t xml:space="preserve"> </w:t>
      </w:r>
      <w:r w:rsidRPr="00265FFF">
        <w:rPr>
          <w:sz w:val="28"/>
          <w:szCs w:val="28"/>
        </w:rPr>
        <w:t>громадських</w:t>
      </w:r>
      <w:r w:rsidRPr="00265FFF">
        <w:rPr>
          <w:spacing w:val="29"/>
          <w:sz w:val="28"/>
          <w:szCs w:val="28"/>
        </w:rPr>
        <w:t xml:space="preserve"> </w:t>
      </w:r>
      <w:r w:rsidRPr="00265FFF">
        <w:rPr>
          <w:sz w:val="28"/>
          <w:szCs w:val="28"/>
        </w:rPr>
        <w:t xml:space="preserve">об’єднань для забезпечення виконання завдань, що належать до компетенції </w:t>
      </w:r>
      <w:r>
        <w:rPr>
          <w:sz w:val="28"/>
          <w:szCs w:val="28"/>
        </w:rPr>
        <w:t>головного спеціаліста</w:t>
      </w:r>
      <w:r w:rsidRPr="00265FFF">
        <w:rPr>
          <w:sz w:val="28"/>
          <w:szCs w:val="28"/>
        </w:rPr>
        <w:t>.</w:t>
      </w:r>
    </w:p>
    <w:p w:rsidR="003C441F" w:rsidRPr="00265FFF" w:rsidRDefault="003C441F" w:rsidP="005A246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65FFF">
        <w:rPr>
          <w:rFonts w:ascii="Times New Roman" w:hAnsi="Times New Roman"/>
          <w:sz w:val="28"/>
          <w:szCs w:val="28"/>
        </w:rPr>
        <w:t>4.5. Проводити планові</w:t>
      </w:r>
      <w:r>
        <w:rPr>
          <w:rFonts w:ascii="Times New Roman" w:hAnsi="Times New Roman"/>
          <w:sz w:val="28"/>
          <w:szCs w:val="28"/>
        </w:rPr>
        <w:t>, а також, за рішенням голови рай</w:t>
      </w:r>
      <w:r w:rsidRPr="00265FFF">
        <w:rPr>
          <w:rFonts w:ascii="Times New Roman" w:hAnsi="Times New Roman"/>
          <w:sz w:val="28"/>
          <w:szCs w:val="28"/>
        </w:rPr>
        <w:t xml:space="preserve">держадміністрації, позапланові (передбачені Стандартами внутрішнього аудиту) та повторні внутрішні аудити. Визначати цілі внутрішнього аудиту, обсяг аудиторського завдання, </w:t>
      </w:r>
      <w:r w:rsidRPr="00265FFF">
        <w:rPr>
          <w:rFonts w:ascii="Times New Roman" w:hAnsi="Times New Roman"/>
          <w:sz w:val="28"/>
          <w:szCs w:val="28"/>
          <w:lang w:eastAsia="uk-UA"/>
        </w:rPr>
        <w:t xml:space="preserve">методи, </w:t>
      </w:r>
      <w:r w:rsidRPr="00265FFF">
        <w:rPr>
          <w:rFonts w:ascii="Times New Roman" w:hAnsi="Times New Roman"/>
          <w:sz w:val="28"/>
          <w:szCs w:val="28"/>
        </w:rPr>
        <w:t xml:space="preserve">аудиторські прийоми та процедури, критерії оцінки об’єкта внутрішнього аудиту, а також ресурси, які необхідні для виконання аудиторського завдання. </w:t>
      </w:r>
    </w:p>
    <w:p w:rsidR="003C441F" w:rsidRPr="00265FFF" w:rsidRDefault="003C441F" w:rsidP="005A246E">
      <w:pPr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4.6. Вносити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в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установленому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порядку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пропозиції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щодо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удосконалення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роботи</w:t>
      </w:r>
      <w:r w:rsidRPr="00265FFF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рай</w:t>
      </w:r>
      <w:r w:rsidRPr="00265FFF">
        <w:rPr>
          <w:sz w:val="28"/>
          <w:szCs w:val="28"/>
        </w:rPr>
        <w:t>держадміністрації, інших об’єктів внутрішнього</w:t>
      </w:r>
      <w:r w:rsidRPr="00265FFF">
        <w:rPr>
          <w:spacing w:val="27"/>
          <w:sz w:val="28"/>
          <w:szCs w:val="28"/>
        </w:rPr>
        <w:t xml:space="preserve"> </w:t>
      </w:r>
      <w:r w:rsidRPr="00265FFF">
        <w:rPr>
          <w:sz w:val="28"/>
          <w:szCs w:val="28"/>
        </w:rPr>
        <w:t>аудиту.</w:t>
      </w:r>
    </w:p>
    <w:p w:rsidR="003C441F" w:rsidRPr="00265FF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</w:rPr>
      </w:pPr>
      <w:r w:rsidRPr="00265FFF">
        <w:rPr>
          <w:sz w:val="28"/>
          <w:szCs w:val="28"/>
        </w:rPr>
        <w:t xml:space="preserve">4.7. Скликати та брати участь у нарадах, конференціях, семінарах, засіданнях колегій, комісій, робочих груп тощо з питань, що належать до компетенції </w:t>
      </w:r>
      <w:r>
        <w:rPr>
          <w:sz w:val="28"/>
          <w:szCs w:val="28"/>
        </w:rPr>
        <w:t>головного спеціаліста</w:t>
      </w:r>
      <w:r w:rsidRPr="00265FFF">
        <w:rPr>
          <w:sz w:val="28"/>
          <w:szCs w:val="28"/>
        </w:rPr>
        <w:t>.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  <w:bookmarkStart w:id="9" w:name="o126"/>
      <w:bookmarkStart w:id="10" w:name="o128"/>
      <w:bookmarkEnd w:id="9"/>
      <w:bookmarkEnd w:id="10"/>
      <w:r w:rsidRPr="00265FFF">
        <w:rPr>
          <w:sz w:val="28"/>
          <w:szCs w:val="28"/>
          <w:lang w:eastAsia="uk-UA"/>
        </w:rPr>
        <w:lastRenderedPageBreak/>
        <w:t xml:space="preserve">     </w:t>
      </w:r>
    </w:p>
    <w:p w:rsidR="003C441F" w:rsidRDefault="003C441F" w:rsidP="005A246E">
      <w:pPr>
        <w:pStyle w:val="a5"/>
        <w:tabs>
          <w:tab w:val="left" w:pos="0"/>
        </w:tabs>
        <w:spacing w:before="0"/>
        <w:ind w:left="0" w:firstLine="0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</w:p>
    <w:p w:rsidR="003C441F" w:rsidRPr="00265FFF" w:rsidRDefault="003C441F" w:rsidP="005A246E">
      <w:pPr>
        <w:pStyle w:val="a5"/>
        <w:tabs>
          <w:tab w:val="left" w:pos="0"/>
        </w:tabs>
        <w:spacing w:before="0"/>
        <w:ind w:left="0" w:firstLine="0"/>
        <w:jc w:val="center"/>
        <w:rPr>
          <w:rStyle w:val="a8"/>
          <w:sz w:val="28"/>
          <w:szCs w:val="28"/>
          <w:bdr w:val="none" w:sz="0" w:space="0" w:color="auto" w:frame="1"/>
          <w:shd w:val="clear" w:color="auto" w:fill="FFFFFF"/>
        </w:rPr>
      </w:pPr>
      <w:r w:rsidRPr="00265FF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5. Управління і організація діяльності</w:t>
      </w:r>
    </w:p>
    <w:p w:rsidR="003C441F" w:rsidRPr="00265FFF" w:rsidRDefault="003C441F" w:rsidP="005A246E">
      <w:pPr>
        <w:pStyle w:val="a5"/>
        <w:tabs>
          <w:tab w:val="left" w:pos="0"/>
        </w:tabs>
        <w:spacing w:before="0"/>
        <w:ind w:left="0" w:firstLine="709"/>
        <w:rPr>
          <w:sz w:val="28"/>
          <w:szCs w:val="28"/>
        </w:rPr>
      </w:pPr>
    </w:p>
    <w:p w:rsidR="003C441F" w:rsidRPr="00265FFF" w:rsidRDefault="003C441F" w:rsidP="005A246E">
      <w:pPr>
        <w:tabs>
          <w:tab w:val="left" w:pos="1120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5.1. </w:t>
      </w:r>
      <w:r>
        <w:rPr>
          <w:sz w:val="28"/>
          <w:szCs w:val="28"/>
        </w:rPr>
        <w:t>Головний спеціаліст</w:t>
      </w:r>
      <w:r w:rsidRPr="00265FFF">
        <w:rPr>
          <w:sz w:val="28"/>
          <w:szCs w:val="28"/>
        </w:rPr>
        <w:t xml:space="preserve"> призначається на посаду i звільняється з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посади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керівником</w:t>
      </w:r>
      <w:r w:rsidRPr="00265FF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апарату рай</w:t>
      </w:r>
      <w:r w:rsidRPr="00265FFF">
        <w:rPr>
          <w:sz w:val="28"/>
          <w:szCs w:val="28"/>
        </w:rPr>
        <w:t>держадміністрації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згідно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із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законодавством</w:t>
      </w:r>
      <w:r w:rsidRPr="00265FFF">
        <w:rPr>
          <w:spacing w:val="16"/>
          <w:sz w:val="28"/>
          <w:szCs w:val="28"/>
        </w:rPr>
        <w:t xml:space="preserve"> </w:t>
      </w:r>
      <w:r w:rsidRPr="00265FFF">
        <w:rPr>
          <w:sz w:val="28"/>
          <w:szCs w:val="28"/>
        </w:rPr>
        <w:t>про</w:t>
      </w:r>
      <w:r w:rsidRPr="00265FFF">
        <w:rPr>
          <w:spacing w:val="18"/>
          <w:sz w:val="28"/>
          <w:szCs w:val="28"/>
        </w:rPr>
        <w:t xml:space="preserve"> </w:t>
      </w:r>
      <w:r w:rsidRPr="00265FFF">
        <w:rPr>
          <w:sz w:val="28"/>
          <w:szCs w:val="28"/>
        </w:rPr>
        <w:t>державну</w:t>
      </w:r>
      <w:r w:rsidRPr="00265FFF">
        <w:rPr>
          <w:spacing w:val="28"/>
          <w:sz w:val="28"/>
          <w:szCs w:val="28"/>
        </w:rPr>
        <w:t xml:space="preserve"> </w:t>
      </w:r>
      <w:r w:rsidRPr="00265FFF">
        <w:rPr>
          <w:sz w:val="28"/>
          <w:szCs w:val="28"/>
        </w:rPr>
        <w:t>службу.</w:t>
      </w:r>
    </w:p>
    <w:p w:rsidR="003C441F" w:rsidRPr="00265FFF" w:rsidRDefault="003C441F" w:rsidP="005A246E">
      <w:pPr>
        <w:tabs>
          <w:tab w:val="left" w:pos="1120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 xml:space="preserve">5.2. На посаду </w:t>
      </w:r>
      <w:r>
        <w:rPr>
          <w:sz w:val="28"/>
          <w:szCs w:val="28"/>
        </w:rPr>
        <w:t>головного спеціаліста з питань внутрішнього аудиту райдержадміністрації</w:t>
      </w:r>
      <w:r w:rsidRPr="00265FFF">
        <w:rPr>
          <w:sz w:val="28"/>
          <w:szCs w:val="28"/>
        </w:rPr>
        <w:t xml:space="preserve"> призначається особа, яка має економічну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a6o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юридичну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вищу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освіту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та стаж</w:t>
      </w:r>
      <w:r w:rsidRPr="00265FFF">
        <w:rPr>
          <w:spacing w:val="1"/>
          <w:sz w:val="28"/>
          <w:szCs w:val="28"/>
        </w:rPr>
        <w:t xml:space="preserve"> </w:t>
      </w:r>
      <w:r w:rsidRPr="00265FFF">
        <w:rPr>
          <w:sz w:val="28"/>
          <w:szCs w:val="28"/>
        </w:rPr>
        <w:t>роботи</w:t>
      </w:r>
      <w:r w:rsidRPr="00265FFF">
        <w:rPr>
          <w:spacing w:val="1"/>
          <w:sz w:val="28"/>
          <w:szCs w:val="28"/>
        </w:rPr>
        <w:t xml:space="preserve"> відповідно</w:t>
      </w:r>
      <w:r w:rsidRPr="00265FFF">
        <w:rPr>
          <w:sz w:val="28"/>
          <w:szCs w:val="28"/>
        </w:rPr>
        <w:t xml:space="preserve"> до вимог законодавства.</w:t>
      </w:r>
    </w:p>
    <w:p w:rsidR="003C441F" w:rsidRPr="00265FFF" w:rsidRDefault="003C441F" w:rsidP="005A246E">
      <w:pPr>
        <w:tabs>
          <w:tab w:val="left" w:pos="1120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5.3. </w:t>
      </w:r>
      <w:r w:rsidRPr="00265FFF">
        <w:rPr>
          <w:sz w:val="28"/>
          <w:szCs w:val="28"/>
          <w:lang w:eastAsia="uk-UA"/>
        </w:rPr>
        <w:t>З питань основної діяльності</w:t>
      </w:r>
      <w:r w:rsidRPr="00265FFF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головний спеціаліст</w:t>
      </w:r>
      <w:r w:rsidRPr="00265FFF">
        <w:rPr>
          <w:sz w:val="28"/>
          <w:szCs w:val="28"/>
        </w:rPr>
        <w:t xml:space="preserve"> підзвітний та підпорядкований безпосередньо голові </w:t>
      </w:r>
      <w:r>
        <w:rPr>
          <w:sz w:val="28"/>
          <w:szCs w:val="28"/>
        </w:rPr>
        <w:t>рай</w:t>
      </w:r>
      <w:r w:rsidRPr="00265FFF">
        <w:rPr>
          <w:sz w:val="28"/>
          <w:szCs w:val="28"/>
        </w:rPr>
        <w:t xml:space="preserve">держадміністрації, з яким укладає Декларацію внутрішнього аудиту у місячний термін з дня призначення на посаду. </w:t>
      </w:r>
    </w:p>
    <w:p w:rsidR="003C441F" w:rsidRPr="00265FFF" w:rsidRDefault="003C441F" w:rsidP="005A246E">
      <w:pPr>
        <w:tabs>
          <w:tab w:val="left" w:pos="1120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5.4. </w:t>
      </w:r>
      <w:r>
        <w:rPr>
          <w:sz w:val="28"/>
          <w:szCs w:val="28"/>
        </w:rPr>
        <w:t>Головний спеціаліст</w:t>
      </w:r>
      <w:r w:rsidRPr="00265FFF">
        <w:rPr>
          <w:sz w:val="28"/>
          <w:szCs w:val="28"/>
        </w:rPr>
        <w:t xml:space="preserve"> мо</w:t>
      </w:r>
      <w:r>
        <w:rPr>
          <w:sz w:val="28"/>
          <w:szCs w:val="28"/>
        </w:rPr>
        <w:t>же входити до складу колегії рай</w:t>
      </w:r>
      <w:r w:rsidRPr="00265FFF">
        <w:rPr>
          <w:sz w:val="28"/>
          <w:szCs w:val="28"/>
        </w:rPr>
        <w:t xml:space="preserve">держадміністрації (інших дорадчих органів) та представляти інтереси </w:t>
      </w:r>
      <w:r>
        <w:rPr>
          <w:sz w:val="28"/>
          <w:szCs w:val="28"/>
        </w:rPr>
        <w:t>підрозділу</w:t>
      </w:r>
      <w:r w:rsidRPr="00265FFF">
        <w:rPr>
          <w:sz w:val="28"/>
          <w:szCs w:val="28"/>
        </w:rPr>
        <w:t xml:space="preserve"> у взаємовідносинах з іншими суб’єктами з питань, що відносяться до компетенції.</w:t>
      </w:r>
    </w:p>
    <w:p w:rsidR="003C441F" w:rsidRPr="00265FFF" w:rsidRDefault="003C441F" w:rsidP="005A246E">
      <w:pPr>
        <w:pStyle w:val="a5"/>
        <w:tabs>
          <w:tab w:val="left" w:pos="1120"/>
        </w:tabs>
        <w:spacing w:before="0"/>
        <w:ind w:left="0" w:firstLine="709"/>
        <w:rPr>
          <w:sz w:val="28"/>
          <w:szCs w:val="28"/>
        </w:rPr>
      </w:pPr>
      <w:r w:rsidRPr="00265FFF">
        <w:rPr>
          <w:sz w:val="28"/>
          <w:szCs w:val="28"/>
        </w:rPr>
        <w:t xml:space="preserve">5.5. </w:t>
      </w:r>
      <w:r>
        <w:rPr>
          <w:sz w:val="28"/>
          <w:szCs w:val="28"/>
        </w:rPr>
        <w:t>Головний спеціаліст</w:t>
      </w:r>
      <w:r w:rsidRPr="00265FFF">
        <w:rPr>
          <w:sz w:val="28"/>
          <w:szCs w:val="28"/>
        </w:rPr>
        <w:t xml:space="preserve"> здійснює:</w:t>
      </w:r>
    </w:p>
    <w:p w:rsidR="003C441F" w:rsidRPr="00265FF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  <w:lang w:eastAsia="uk-UA"/>
        </w:rPr>
      </w:pPr>
      <w:r w:rsidRPr="00265FFF">
        <w:rPr>
          <w:sz w:val="28"/>
          <w:szCs w:val="28"/>
          <w:lang w:eastAsia="uk-UA"/>
        </w:rPr>
        <w:t>планування діяльності з внутрішнього аудиту, організацію та здійснення на належному рівні внутрішнього аудиту</w:t>
      </w:r>
      <w:r w:rsidRPr="00265FFF">
        <w:rPr>
          <w:sz w:val="28"/>
          <w:szCs w:val="28"/>
          <w:shd w:val="clear" w:color="auto" w:fill="FFFFFF"/>
        </w:rPr>
        <w:t xml:space="preserve"> згідно із затвердженим планом</w:t>
      </w:r>
      <w:r w:rsidRPr="00265FFF">
        <w:rPr>
          <w:spacing w:val="15"/>
          <w:sz w:val="28"/>
          <w:szCs w:val="28"/>
        </w:rPr>
        <w:t xml:space="preserve"> </w:t>
      </w:r>
      <w:r w:rsidRPr="00265FFF">
        <w:rPr>
          <w:sz w:val="28"/>
          <w:szCs w:val="28"/>
          <w:shd w:val="clear" w:color="auto" w:fill="FFFFFF"/>
        </w:rPr>
        <w:t>діяльності з внутрішнього аудиту</w:t>
      </w:r>
      <w:r w:rsidRPr="00265FFF">
        <w:rPr>
          <w:sz w:val="28"/>
          <w:szCs w:val="28"/>
          <w:lang w:eastAsia="uk-UA"/>
        </w:rPr>
        <w:t>;</w:t>
      </w:r>
    </w:p>
    <w:p w:rsidR="003C441F" w:rsidRPr="00265FF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</w:rPr>
      </w:pPr>
      <w:r w:rsidRPr="00265FFF">
        <w:rPr>
          <w:sz w:val="28"/>
          <w:szCs w:val="28"/>
        </w:rPr>
        <w:t xml:space="preserve">підготовку та </w:t>
      </w:r>
      <w:r w:rsidRPr="00265FFF">
        <w:rPr>
          <w:spacing w:val="-1"/>
          <w:sz w:val="28"/>
          <w:szCs w:val="28"/>
        </w:rPr>
        <w:t xml:space="preserve">подання голові </w:t>
      </w:r>
      <w:r>
        <w:rPr>
          <w:spacing w:val="-1"/>
          <w:sz w:val="28"/>
          <w:szCs w:val="28"/>
        </w:rPr>
        <w:t>рай</w:t>
      </w:r>
      <w:r w:rsidRPr="00265FFF">
        <w:rPr>
          <w:sz w:val="28"/>
          <w:szCs w:val="28"/>
        </w:rPr>
        <w:t>держадміністрації аудиторських звітів та рекомендацій, а також декларації</w:t>
      </w:r>
      <w:r w:rsidRPr="00265FFF">
        <w:rPr>
          <w:spacing w:val="15"/>
          <w:sz w:val="28"/>
          <w:szCs w:val="28"/>
        </w:rPr>
        <w:t xml:space="preserve"> </w:t>
      </w:r>
      <w:r w:rsidRPr="00265FFF">
        <w:rPr>
          <w:sz w:val="28"/>
          <w:szCs w:val="28"/>
        </w:rPr>
        <w:t>внутрішнього</w:t>
      </w:r>
      <w:r w:rsidRPr="00265FFF">
        <w:rPr>
          <w:spacing w:val="21"/>
          <w:sz w:val="28"/>
          <w:szCs w:val="28"/>
        </w:rPr>
        <w:t xml:space="preserve"> </w:t>
      </w:r>
      <w:r w:rsidRPr="00265FFF">
        <w:rPr>
          <w:sz w:val="28"/>
          <w:szCs w:val="28"/>
        </w:rPr>
        <w:t>аудиту;</w:t>
      </w:r>
      <w:r w:rsidRPr="00265FFF">
        <w:rPr>
          <w:sz w:val="28"/>
          <w:szCs w:val="28"/>
          <w:shd w:val="clear" w:color="auto" w:fill="FFFFFF"/>
        </w:rPr>
        <w:t xml:space="preserve"> </w:t>
      </w:r>
    </w:p>
    <w:p w:rsidR="003C441F" w:rsidRPr="00D62A9D" w:rsidRDefault="003C441F" w:rsidP="005A246E">
      <w:pPr>
        <w:tabs>
          <w:tab w:val="left" w:pos="1170"/>
        </w:tabs>
        <w:ind w:firstLine="709"/>
        <w:jc w:val="both"/>
        <w:rPr>
          <w:spacing w:val="-4"/>
          <w:sz w:val="28"/>
          <w:szCs w:val="28"/>
          <w:lang w:eastAsia="uk-UA"/>
        </w:rPr>
      </w:pPr>
      <w:r w:rsidRPr="00D62A9D">
        <w:rPr>
          <w:spacing w:val="-2"/>
          <w:sz w:val="28"/>
          <w:szCs w:val="28"/>
          <w:lang w:eastAsia="uk-UA"/>
        </w:rPr>
        <w:t xml:space="preserve">підготовку та своєчасне подання звіту про результати діяльності </w:t>
      </w:r>
      <w:r>
        <w:rPr>
          <w:sz w:val="28"/>
          <w:szCs w:val="28"/>
        </w:rPr>
        <w:t>служби</w:t>
      </w:r>
      <w:r w:rsidRPr="00D62A9D">
        <w:rPr>
          <w:spacing w:val="-2"/>
          <w:sz w:val="28"/>
          <w:szCs w:val="28"/>
          <w:lang w:eastAsia="uk-UA"/>
        </w:rPr>
        <w:t xml:space="preserve"> </w:t>
      </w:r>
      <w:r w:rsidRPr="00D62A9D">
        <w:rPr>
          <w:spacing w:val="-4"/>
          <w:sz w:val="28"/>
          <w:szCs w:val="28"/>
          <w:lang w:eastAsia="uk-UA"/>
        </w:rPr>
        <w:t xml:space="preserve">про результати діяльності </w:t>
      </w:r>
      <w:r w:rsidRPr="00D62A9D">
        <w:rPr>
          <w:spacing w:val="-4"/>
          <w:sz w:val="28"/>
          <w:szCs w:val="28"/>
        </w:rPr>
        <w:t>внутрішнього аудиту</w:t>
      </w:r>
      <w:r w:rsidRPr="00D62A9D">
        <w:rPr>
          <w:spacing w:val="-4"/>
          <w:sz w:val="28"/>
          <w:szCs w:val="28"/>
          <w:lang w:eastAsia="uk-UA"/>
        </w:rPr>
        <w:t xml:space="preserve"> відповідно до вимог Порядку здійснення внутрішнього аудиту та Стандартів внутрішнього аудиту;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265FFF">
        <w:rPr>
          <w:sz w:val="28"/>
          <w:szCs w:val="28"/>
          <w:lang w:eastAsia="uk-UA"/>
        </w:rPr>
        <w:t xml:space="preserve">проведення моніторингу виконання (врахування) рекомендацій </w:t>
      </w:r>
      <w:r w:rsidRPr="00265FFF">
        <w:rPr>
          <w:sz w:val="28"/>
          <w:szCs w:val="28"/>
          <w:lang w:eastAsia="uk-UA"/>
        </w:rPr>
        <w:br/>
        <w:t xml:space="preserve">за результатами здійснення внутрішнього аудиту; 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eastAsia="uk-UA"/>
        </w:rPr>
      </w:pPr>
      <w:bookmarkStart w:id="11" w:name="o107"/>
      <w:bookmarkEnd w:id="11"/>
      <w:r w:rsidRPr="00265FFF">
        <w:rPr>
          <w:sz w:val="28"/>
          <w:szCs w:val="28"/>
          <w:lang w:eastAsia="uk-UA"/>
        </w:rPr>
        <w:t>організацію складання та виконання програми забезпечення та підвищення якості внутрішнього аудиту, проведення внутрішньої оцінки якості внутрішнього аудиту відповідно до вимог Стандартів внутрішнього аудиту;</w:t>
      </w:r>
    </w:p>
    <w:p w:rsidR="003C441F" w:rsidRPr="00265FFF" w:rsidRDefault="003C441F" w:rsidP="005A246E">
      <w:pPr>
        <w:tabs>
          <w:tab w:val="left" w:pos="1134"/>
        </w:tabs>
        <w:ind w:firstLine="709"/>
        <w:jc w:val="both"/>
        <w:rPr>
          <w:sz w:val="28"/>
          <w:szCs w:val="28"/>
          <w:lang w:eastAsia="uk-UA"/>
        </w:rPr>
      </w:pPr>
      <w:bookmarkStart w:id="12" w:name="o108"/>
      <w:bookmarkStart w:id="13" w:name="o109"/>
      <w:bookmarkEnd w:id="12"/>
      <w:bookmarkEnd w:id="13"/>
      <w:r w:rsidRPr="00265FFF">
        <w:rPr>
          <w:sz w:val="28"/>
          <w:szCs w:val="28"/>
          <w:lang w:eastAsia="uk-UA"/>
        </w:rPr>
        <w:t>заходи щодо врахування рекомендацій, наданих Міністерством фінансів України за результатами оцінки функціонування системи внутрішнього аудиту;</w:t>
      </w:r>
    </w:p>
    <w:p w:rsidR="003C441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  <w:shd w:val="clear" w:color="auto" w:fill="FFFFFF"/>
        </w:rPr>
      </w:pPr>
      <w:r w:rsidRPr="00265FFF">
        <w:rPr>
          <w:sz w:val="28"/>
          <w:szCs w:val="28"/>
        </w:rPr>
        <w:t xml:space="preserve">заходи щодо забезпечення дотримання </w:t>
      </w:r>
      <w:r>
        <w:rPr>
          <w:sz w:val="28"/>
          <w:szCs w:val="28"/>
        </w:rPr>
        <w:t>головним спеціалістом</w:t>
      </w:r>
      <w:r w:rsidRPr="00265FFF">
        <w:rPr>
          <w:sz w:val="28"/>
          <w:szCs w:val="28"/>
        </w:rPr>
        <w:t xml:space="preserve"> вимог трудового законодавства, законодавства про державну службу, з питань запобігання корупції, про захист персональних даних, правил внутрішнього службового розпорядку</w:t>
      </w:r>
      <w:r w:rsidRPr="00265FFF">
        <w:rPr>
          <w:sz w:val="28"/>
          <w:szCs w:val="28"/>
          <w:shd w:val="clear" w:color="auto" w:fill="FFFFFF"/>
        </w:rPr>
        <w:t>;</w:t>
      </w:r>
    </w:p>
    <w:p w:rsidR="003C441F" w:rsidRPr="00265FF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 разі наявності підрозділів внутрішнього аудиту у системі райдержадміністрації координацію їх діяльності, а також надання пропозицій щодо забезпечення належної якості проведення внутрішнього аудиту такими підрозділами;</w:t>
      </w:r>
    </w:p>
    <w:p w:rsidR="003C441F" w:rsidRDefault="003C441F" w:rsidP="005A24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</w:rPr>
        <w:t>інші повноваження, визначені законодавством.</w:t>
      </w:r>
    </w:p>
    <w:p w:rsidR="003C441F" w:rsidRDefault="003C441F" w:rsidP="005A24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14" w:name="o100"/>
      <w:bookmarkStart w:id="15" w:name="o101"/>
      <w:bookmarkStart w:id="16" w:name="o102"/>
      <w:bookmarkStart w:id="17" w:name="o105"/>
      <w:bookmarkStart w:id="18" w:name="o106"/>
      <w:bookmarkStart w:id="19" w:name="o112"/>
      <w:bookmarkEnd w:id="14"/>
      <w:bookmarkEnd w:id="15"/>
      <w:bookmarkEnd w:id="16"/>
      <w:bookmarkEnd w:id="17"/>
      <w:bookmarkEnd w:id="18"/>
      <w:bookmarkEnd w:id="19"/>
      <w:r w:rsidRPr="00265FF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265F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65FFF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Головний       спеціаліст      </w:t>
      </w:r>
      <w:r w:rsidRPr="00265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      питань        внутрішнього      аудиту </w:t>
      </w:r>
    </w:p>
    <w:p w:rsidR="003C441F" w:rsidRDefault="003C441F" w:rsidP="005A246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C441F" w:rsidRPr="00265FFF" w:rsidRDefault="003C441F" w:rsidP="00B64518">
      <w:pPr>
        <w:tabs>
          <w:tab w:val="left" w:pos="1134"/>
        </w:tabs>
        <w:ind w:hanging="18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 xml:space="preserve">   райдержадміністрації </w:t>
      </w:r>
      <w:r w:rsidRPr="00265FFF">
        <w:rPr>
          <w:sz w:val="28"/>
          <w:szCs w:val="28"/>
          <w:lang w:eastAsia="uk-UA"/>
        </w:rPr>
        <w:t>зобов'язан</w:t>
      </w:r>
      <w:r>
        <w:rPr>
          <w:sz w:val="28"/>
          <w:szCs w:val="28"/>
          <w:lang w:eastAsia="uk-UA"/>
        </w:rPr>
        <w:t>ий</w:t>
      </w:r>
      <w:r w:rsidRPr="00265FFF">
        <w:rPr>
          <w:sz w:val="28"/>
          <w:szCs w:val="28"/>
          <w:lang w:eastAsia="uk-UA"/>
        </w:rPr>
        <w:t>:</w:t>
      </w:r>
    </w:p>
    <w:p w:rsidR="003C441F" w:rsidRPr="00265FFF" w:rsidRDefault="003C441F" w:rsidP="005A246E">
      <w:pPr>
        <w:pStyle w:val="a5"/>
        <w:tabs>
          <w:tab w:val="center" w:pos="0"/>
          <w:tab w:val="left" w:pos="1120"/>
        </w:tabs>
        <w:spacing w:before="0"/>
        <w:ind w:left="0" w:firstLine="709"/>
        <w:rPr>
          <w:sz w:val="28"/>
          <w:szCs w:val="28"/>
        </w:rPr>
      </w:pPr>
      <w:r w:rsidRPr="00265FFF">
        <w:rPr>
          <w:sz w:val="28"/>
          <w:szCs w:val="28"/>
          <w:lang w:eastAsia="uk-UA"/>
        </w:rPr>
        <w:t>дотримуватися вимог Стандартів внутрішнього аудиту та Кодексу етики працівників підрозділу внутрішнього аудиту;</w:t>
      </w:r>
    </w:p>
    <w:p w:rsidR="003C441F" w:rsidRPr="00265FFF" w:rsidRDefault="003C441F" w:rsidP="005A24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5FFF">
        <w:rPr>
          <w:sz w:val="28"/>
          <w:szCs w:val="28"/>
          <w:lang w:eastAsia="uk-UA"/>
        </w:rPr>
        <w:t xml:space="preserve">не розголошувати інформацію, яка стала їм відома під час виконання покладених на </w:t>
      </w:r>
      <w:r>
        <w:rPr>
          <w:sz w:val="28"/>
          <w:szCs w:val="28"/>
          <w:lang w:eastAsia="uk-UA"/>
        </w:rPr>
        <w:t>нього</w:t>
      </w:r>
      <w:r w:rsidRPr="00265FFF">
        <w:rPr>
          <w:sz w:val="28"/>
          <w:szCs w:val="28"/>
          <w:lang w:eastAsia="uk-UA"/>
        </w:rPr>
        <w:t xml:space="preserve"> завдань, крім випадків, передбачених законодавством;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265FFF">
        <w:rPr>
          <w:sz w:val="28"/>
          <w:szCs w:val="28"/>
          <w:lang w:eastAsia="uk-UA"/>
        </w:rPr>
        <w:t xml:space="preserve">інформувати голову </w:t>
      </w:r>
      <w:r>
        <w:rPr>
          <w:sz w:val="28"/>
          <w:szCs w:val="28"/>
          <w:lang w:eastAsia="uk-UA"/>
        </w:rPr>
        <w:t>рай</w:t>
      </w:r>
      <w:r w:rsidRPr="00265FFF">
        <w:rPr>
          <w:sz w:val="28"/>
          <w:szCs w:val="28"/>
          <w:lang w:eastAsia="uk-UA"/>
        </w:rPr>
        <w:t xml:space="preserve">держадміністрації про ознаки шахрайства, корупційних правопорушень та правопорушень, пов’язаних з корупцією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 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265FFF">
        <w:rPr>
          <w:sz w:val="28"/>
          <w:szCs w:val="28"/>
          <w:lang w:eastAsia="uk-UA"/>
        </w:rPr>
        <w:t>уникати та не допускати виникнення конфлікту інтересів відповідно до законодавства;</w:t>
      </w:r>
    </w:p>
    <w:p w:rsidR="003C441F" w:rsidRPr="00265FFF" w:rsidRDefault="003C441F" w:rsidP="005A246E">
      <w:pPr>
        <w:pStyle w:val="a5"/>
        <w:tabs>
          <w:tab w:val="left" w:pos="0"/>
        </w:tabs>
        <w:spacing w:before="0"/>
        <w:ind w:left="0" w:firstLine="709"/>
        <w:rPr>
          <w:sz w:val="28"/>
          <w:szCs w:val="28"/>
        </w:rPr>
      </w:pPr>
      <w:bookmarkStart w:id="20" w:name="o142"/>
      <w:bookmarkEnd w:id="20"/>
      <w:r w:rsidRPr="00265FFF">
        <w:rPr>
          <w:sz w:val="28"/>
          <w:szCs w:val="28"/>
          <w:lang w:eastAsia="uk-UA"/>
        </w:rPr>
        <w:t xml:space="preserve">у разі виникнення обставин, які перешкоджають виконанню обов'язків, втручання у діяльність посадових або інших осіб письмово інформувати про це голову </w:t>
      </w:r>
      <w:r>
        <w:rPr>
          <w:sz w:val="28"/>
          <w:szCs w:val="28"/>
          <w:lang w:eastAsia="uk-UA"/>
        </w:rPr>
        <w:t>рай</w:t>
      </w:r>
      <w:r w:rsidRPr="00265FFF">
        <w:rPr>
          <w:sz w:val="28"/>
          <w:szCs w:val="28"/>
          <w:lang w:eastAsia="uk-UA"/>
        </w:rPr>
        <w:t>держадміністрації, а також аудиторський комітет (у разі його утворення) для здійснення заходів відповідно до законодавства.</w:t>
      </w:r>
    </w:p>
    <w:p w:rsidR="003C441F" w:rsidRPr="00265FFF" w:rsidRDefault="003C441F" w:rsidP="005A246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5.7</w:t>
      </w:r>
      <w:r w:rsidRPr="00265FFF">
        <w:rPr>
          <w:sz w:val="28"/>
          <w:szCs w:val="28"/>
          <w:lang w:eastAsia="uk-UA"/>
        </w:rPr>
        <w:t>. Для підвищення рівня компетентності</w:t>
      </w:r>
      <w:r>
        <w:rPr>
          <w:sz w:val="28"/>
          <w:szCs w:val="28"/>
          <w:lang w:eastAsia="uk-UA"/>
        </w:rPr>
        <w:t xml:space="preserve"> головного спеціаліста</w:t>
      </w:r>
      <w:r w:rsidRPr="00265FFF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їх </w:t>
      </w:r>
      <w:r w:rsidRPr="00265FFF">
        <w:rPr>
          <w:sz w:val="28"/>
          <w:szCs w:val="28"/>
          <w:lang w:eastAsia="uk-UA"/>
        </w:rPr>
        <w:t xml:space="preserve">знань і навичок, необхідних для виконання обов’язків за посадою, </w:t>
      </w:r>
      <w:r>
        <w:rPr>
          <w:sz w:val="28"/>
          <w:szCs w:val="28"/>
          <w:lang w:eastAsia="uk-UA"/>
        </w:rPr>
        <w:t xml:space="preserve">здійснюється </w:t>
      </w:r>
      <w:r w:rsidRPr="00265FFF">
        <w:rPr>
          <w:sz w:val="28"/>
          <w:szCs w:val="28"/>
          <w:lang w:eastAsia="uk-UA"/>
        </w:rPr>
        <w:t>сертифікаці</w:t>
      </w:r>
      <w:r>
        <w:rPr>
          <w:sz w:val="28"/>
          <w:szCs w:val="28"/>
          <w:lang w:eastAsia="uk-UA"/>
        </w:rPr>
        <w:t>я</w:t>
      </w:r>
      <w:r w:rsidRPr="00265FFF">
        <w:rPr>
          <w:sz w:val="28"/>
          <w:szCs w:val="28"/>
          <w:lang w:eastAsia="uk-UA"/>
        </w:rPr>
        <w:t xml:space="preserve"> на добровільних засадах </w:t>
      </w:r>
      <w:r>
        <w:rPr>
          <w:sz w:val="28"/>
          <w:szCs w:val="28"/>
          <w:lang w:eastAsia="uk-UA"/>
        </w:rPr>
        <w:t>в установленому порядку</w:t>
      </w:r>
      <w:r w:rsidRPr="00265FFF">
        <w:rPr>
          <w:sz w:val="28"/>
          <w:szCs w:val="28"/>
          <w:lang w:eastAsia="uk-UA"/>
        </w:rPr>
        <w:t>.</w:t>
      </w: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Головний спеціаліст з питань </w:t>
      </w:r>
    </w:p>
    <w:p w:rsidR="003C441F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внутрішнього аудиту </w:t>
      </w:r>
    </w:p>
    <w:p w:rsidR="003C441F" w:rsidRPr="00581943" w:rsidRDefault="003C441F" w:rsidP="000A53EC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районної державної адміністрації                                  Ольга РОМАНИШИН</w:t>
      </w:r>
    </w:p>
    <w:sectPr w:rsidR="003C441F" w:rsidRPr="00581943" w:rsidSect="007D2465">
      <w:headerReference w:type="default" r:id="rId7"/>
      <w:pgSz w:w="11900" w:h="16840"/>
      <w:pgMar w:top="719" w:right="737" w:bottom="719" w:left="162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287" w:rsidRDefault="00D55287" w:rsidP="00E149C1">
      <w:r>
        <w:separator/>
      </w:r>
    </w:p>
  </w:endnote>
  <w:endnote w:type="continuationSeparator" w:id="1">
    <w:p w:rsidR="00D55287" w:rsidRDefault="00D55287" w:rsidP="00E1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287" w:rsidRDefault="00D55287" w:rsidP="00E149C1">
      <w:r>
        <w:separator/>
      </w:r>
    </w:p>
  </w:footnote>
  <w:footnote w:type="continuationSeparator" w:id="1">
    <w:p w:rsidR="00D55287" w:rsidRDefault="00D55287" w:rsidP="00E14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41F" w:rsidRPr="0067309E" w:rsidRDefault="003C441F" w:rsidP="0067309E">
    <w:pPr>
      <w:pStyle w:val="ac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35A"/>
    <w:multiLevelType w:val="hybridMultilevel"/>
    <w:tmpl w:val="514A145A"/>
    <w:lvl w:ilvl="0" w:tplc="3E140210">
      <w:start w:val="1"/>
      <w:numFmt w:val="decimal"/>
      <w:lvlText w:val="%1."/>
      <w:lvlJc w:val="left"/>
      <w:pPr>
        <w:ind w:left="434" w:hanging="292"/>
      </w:pPr>
      <w:rPr>
        <w:rFonts w:ascii="Times New Roman" w:eastAsia="Times New Roman" w:hAnsi="Times New Roman" w:cs="Times New Roman" w:hint="default"/>
        <w:w w:val="95"/>
        <w:sz w:val="28"/>
        <w:szCs w:val="28"/>
      </w:rPr>
    </w:lvl>
    <w:lvl w:ilvl="1" w:tplc="62AA99FA">
      <w:numFmt w:val="bullet"/>
      <w:lvlText w:val="•"/>
      <w:lvlJc w:val="left"/>
      <w:pPr>
        <w:ind w:left="1438" w:hanging="292"/>
      </w:pPr>
      <w:rPr>
        <w:rFonts w:hint="default"/>
      </w:rPr>
    </w:lvl>
    <w:lvl w:ilvl="2" w:tplc="83FCE43C">
      <w:numFmt w:val="bullet"/>
      <w:lvlText w:val="•"/>
      <w:lvlJc w:val="left"/>
      <w:pPr>
        <w:ind w:left="2446" w:hanging="292"/>
      </w:pPr>
      <w:rPr>
        <w:rFonts w:hint="default"/>
      </w:rPr>
    </w:lvl>
    <w:lvl w:ilvl="3" w:tplc="86BE93A2">
      <w:numFmt w:val="bullet"/>
      <w:lvlText w:val="•"/>
      <w:lvlJc w:val="left"/>
      <w:pPr>
        <w:ind w:left="3454" w:hanging="292"/>
      </w:pPr>
      <w:rPr>
        <w:rFonts w:hint="default"/>
      </w:rPr>
    </w:lvl>
    <w:lvl w:ilvl="4" w:tplc="140EA73E">
      <w:numFmt w:val="bullet"/>
      <w:lvlText w:val="•"/>
      <w:lvlJc w:val="left"/>
      <w:pPr>
        <w:ind w:left="4462" w:hanging="292"/>
      </w:pPr>
      <w:rPr>
        <w:rFonts w:hint="default"/>
      </w:rPr>
    </w:lvl>
    <w:lvl w:ilvl="5" w:tplc="6B900CBA">
      <w:numFmt w:val="bullet"/>
      <w:lvlText w:val="•"/>
      <w:lvlJc w:val="left"/>
      <w:pPr>
        <w:ind w:left="5470" w:hanging="292"/>
      </w:pPr>
      <w:rPr>
        <w:rFonts w:hint="default"/>
      </w:rPr>
    </w:lvl>
    <w:lvl w:ilvl="6" w:tplc="81A29F18">
      <w:numFmt w:val="bullet"/>
      <w:lvlText w:val="•"/>
      <w:lvlJc w:val="left"/>
      <w:pPr>
        <w:ind w:left="6478" w:hanging="292"/>
      </w:pPr>
      <w:rPr>
        <w:rFonts w:hint="default"/>
      </w:rPr>
    </w:lvl>
    <w:lvl w:ilvl="7" w:tplc="DC8A266A">
      <w:numFmt w:val="bullet"/>
      <w:lvlText w:val="•"/>
      <w:lvlJc w:val="left"/>
      <w:pPr>
        <w:ind w:left="7486" w:hanging="292"/>
      </w:pPr>
      <w:rPr>
        <w:rFonts w:hint="default"/>
      </w:rPr>
    </w:lvl>
    <w:lvl w:ilvl="8" w:tplc="3D4AD2B8">
      <w:numFmt w:val="bullet"/>
      <w:lvlText w:val="•"/>
      <w:lvlJc w:val="left"/>
      <w:pPr>
        <w:ind w:left="8494" w:hanging="292"/>
      </w:pPr>
      <w:rPr>
        <w:rFonts w:hint="default"/>
      </w:rPr>
    </w:lvl>
  </w:abstractNum>
  <w:abstractNum w:abstractNumId="1">
    <w:nsid w:val="28DA71D0"/>
    <w:multiLevelType w:val="hybridMultilevel"/>
    <w:tmpl w:val="0A6E5958"/>
    <w:lvl w:ilvl="0" w:tplc="F8E0750A">
      <w:start w:val="1"/>
      <w:numFmt w:val="decimal"/>
      <w:lvlText w:val="%1."/>
      <w:lvlJc w:val="left"/>
      <w:pPr>
        <w:ind w:left="288" w:hanging="455"/>
      </w:pPr>
      <w:rPr>
        <w:rFonts w:cs="Times New Roman" w:hint="default"/>
        <w:w w:val="95"/>
      </w:rPr>
    </w:lvl>
    <w:lvl w:ilvl="1" w:tplc="85520210">
      <w:numFmt w:val="bullet"/>
      <w:lvlText w:val="•"/>
      <w:lvlJc w:val="left"/>
      <w:pPr>
        <w:ind w:left="1272" w:hanging="455"/>
      </w:pPr>
      <w:rPr>
        <w:rFonts w:hint="default"/>
      </w:rPr>
    </w:lvl>
    <w:lvl w:ilvl="2" w:tplc="79F4F63C">
      <w:numFmt w:val="bullet"/>
      <w:lvlText w:val="•"/>
      <w:lvlJc w:val="left"/>
      <w:pPr>
        <w:ind w:left="2264" w:hanging="455"/>
      </w:pPr>
      <w:rPr>
        <w:rFonts w:hint="default"/>
      </w:rPr>
    </w:lvl>
    <w:lvl w:ilvl="3" w:tplc="1A80E49E">
      <w:numFmt w:val="bullet"/>
      <w:lvlText w:val="•"/>
      <w:lvlJc w:val="left"/>
      <w:pPr>
        <w:ind w:left="3256" w:hanging="455"/>
      </w:pPr>
      <w:rPr>
        <w:rFonts w:hint="default"/>
      </w:rPr>
    </w:lvl>
    <w:lvl w:ilvl="4" w:tplc="2284931C">
      <w:numFmt w:val="bullet"/>
      <w:lvlText w:val="•"/>
      <w:lvlJc w:val="left"/>
      <w:pPr>
        <w:ind w:left="4248" w:hanging="455"/>
      </w:pPr>
      <w:rPr>
        <w:rFonts w:hint="default"/>
      </w:rPr>
    </w:lvl>
    <w:lvl w:ilvl="5" w:tplc="2D56818C">
      <w:numFmt w:val="bullet"/>
      <w:lvlText w:val="•"/>
      <w:lvlJc w:val="left"/>
      <w:pPr>
        <w:ind w:left="5240" w:hanging="455"/>
      </w:pPr>
      <w:rPr>
        <w:rFonts w:hint="default"/>
      </w:rPr>
    </w:lvl>
    <w:lvl w:ilvl="6" w:tplc="7A4C1CB8">
      <w:numFmt w:val="bullet"/>
      <w:lvlText w:val="•"/>
      <w:lvlJc w:val="left"/>
      <w:pPr>
        <w:ind w:left="6232" w:hanging="455"/>
      </w:pPr>
      <w:rPr>
        <w:rFonts w:hint="default"/>
      </w:rPr>
    </w:lvl>
    <w:lvl w:ilvl="7" w:tplc="424CC9BA">
      <w:numFmt w:val="bullet"/>
      <w:lvlText w:val="•"/>
      <w:lvlJc w:val="left"/>
      <w:pPr>
        <w:ind w:left="7224" w:hanging="455"/>
      </w:pPr>
      <w:rPr>
        <w:rFonts w:hint="default"/>
      </w:rPr>
    </w:lvl>
    <w:lvl w:ilvl="8" w:tplc="630422E8">
      <w:numFmt w:val="bullet"/>
      <w:lvlText w:val="•"/>
      <w:lvlJc w:val="left"/>
      <w:pPr>
        <w:ind w:left="8216" w:hanging="455"/>
      </w:pPr>
      <w:rPr>
        <w:rFonts w:hint="default"/>
      </w:rPr>
    </w:lvl>
  </w:abstractNum>
  <w:abstractNum w:abstractNumId="2">
    <w:nsid w:val="33FF0907"/>
    <w:multiLevelType w:val="hybridMultilevel"/>
    <w:tmpl w:val="FFC4A5D8"/>
    <w:lvl w:ilvl="0" w:tplc="E0629394">
      <w:start w:val="1"/>
      <w:numFmt w:val="decimal"/>
      <w:lvlText w:val="%1)"/>
      <w:lvlJc w:val="left"/>
      <w:pPr>
        <w:ind w:left="187" w:hanging="451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359C0706">
      <w:numFmt w:val="bullet"/>
      <w:lvlText w:val="•"/>
      <w:lvlJc w:val="left"/>
      <w:pPr>
        <w:ind w:left="1182" w:hanging="451"/>
      </w:pPr>
      <w:rPr>
        <w:rFonts w:hint="default"/>
      </w:rPr>
    </w:lvl>
    <w:lvl w:ilvl="2" w:tplc="BC72DFC8">
      <w:numFmt w:val="bullet"/>
      <w:lvlText w:val="•"/>
      <w:lvlJc w:val="left"/>
      <w:pPr>
        <w:ind w:left="2184" w:hanging="451"/>
      </w:pPr>
      <w:rPr>
        <w:rFonts w:hint="default"/>
      </w:rPr>
    </w:lvl>
    <w:lvl w:ilvl="3" w:tplc="7FB0F4BA">
      <w:numFmt w:val="bullet"/>
      <w:lvlText w:val="•"/>
      <w:lvlJc w:val="left"/>
      <w:pPr>
        <w:ind w:left="3186" w:hanging="451"/>
      </w:pPr>
      <w:rPr>
        <w:rFonts w:hint="default"/>
      </w:rPr>
    </w:lvl>
    <w:lvl w:ilvl="4" w:tplc="03DEABCC">
      <w:numFmt w:val="bullet"/>
      <w:lvlText w:val="•"/>
      <w:lvlJc w:val="left"/>
      <w:pPr>
        <w:ind w:left="4188" w:hanging="451"/>
      </w:pPr>
      <w:rPr>
        <w:rFonts w:hint="default"/>
      </w:rPr>
    </w:lvl>
    <w:lvl w:ilvl="5" w:tplc="2A5465A8">
      <w:numFmt w:val="bullet"/>
      <w:lvlText w:val="•"/>
      <w:lvlJc w:val="left"/>
      <w:pPr>
        <w:ind w:left="5190" w:hanging="451"/>
      </w:pPr>
      <w:rPr>
        <w:rFonts w:hint="default"/>
      </w:rPr>
    </w:lvl>
    <w:lvl w:ilvl="6" w:tplc="54E08286">
      <w:numFmt w:val="bullet"/>
      <w:lvlText w:val="•"/>
      <w:lvlJc w:val="left"/>
      <w:pPr>
        <w:ind w:left="6192" w:hanging="451"/>
      </w:pPr>
      <w:rPr>
        <w:rFonts w:hint="default"/>
      </w:rPr>
    </w:lvl>
    <w:lvl w:ilvl="7" w:tplc="D56E646C">
      <w:numFmt w:val="bullet"/>
      <w:lvlText w:val="•"/>
      <w:lvlJc w:val="left"/>
      <w:pPr>
        <w:ind w:left="7194" w:hanging="451"/>
      </w:pPr>
      <w:rPr>
        <w:rFonts w:hint="default"/>
      </w:rPr>
    </w:lvl>
    <w:lvl w:ilvl="8" w:tplc="0C6AA2EC">
      <w:numFmt w:val="bullet"/>
      <w:lvlText w:val="•"/>
      <w:lvlJc w:val="left"/>
      <w:pPr>
        <w:ind w:left="8196" w:hanging="451"/>
      </w:pPr>
      <w:rPr>
        <w:rFonts w:hint="default"/>
      </w:rPr>
    </w:lvl>
  </w:abstractNum>
  <w:abstractNum w:abstractNumId="3">
    <w:nsid w:val="455874AB"/>
    <w:multiLevelType w:val="hybridMultilevel"/>
    <w:tmpl w:val="3FC4C88A"/>
    <w:lvl w:ilvl="0" w:tplc="FCFCDA60">
      <w:start w:val="1"/>
      <w:numFmt w:val="decimal"/>
      <w:lvlText w:val="%1)"/>
      <w:lvlJc w:val="left"/>
      <w:pPr>
        <w:ind w:left="139" w:hanging="347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5290D8FA">
      <w:numFmt w:val="bullet"/>
      <w:lvlText w:val="•"/>
      <w:lvlJc w:val="left"/>
      <w:pPr>
        <w:ind w:left="1146" w:hanging="347"/>
      </w:pPr>
      <w:rPr>
        <w:rFonts w:hint="default"/>
      </w:rPr>
    </w:lvl>
    <w:lvl w:ilvl="2" w:tplc="A530B02E">
      <w:numFmt w:val="bullet"/>
      <w:lvlText w:val="•"/>
      <w:lvlJc w:val="left"/>
      <w:pPr>
        <w:ind w:left="2152" w:hanging="347"/>
      </w:pPr>
      <w:rPr>
        <w:rFonts w:hint="default"/>
      </w:rPr>
    </w:lvl>
    <w:lvl w:ilvl="3" w:tplc="877C29FC">
      <w:numFmt w:val="bullet"/>
      <w:lvlText w:val="•"/>
      <w:lvlJc w:val="left"/>
      <w:pPr>
        <w:ind w:left="3158" w:hanging="347"/>
      </w:pPr>
      <w:rPr>
        <w:rFonts w:hint="default"/>
      </w:rPr>
    </w:lvl>
    <w:lvl w:ilvl="4" w:tplc="FEC2007C">
      <w:numFmt w:val="bullet"/>
      <w:lvlText w:val="•"/>
      <w:lvlJc w:val="left"/>
      <w:pPr>
        <w:ind w:left="4164" w:hanging="347"/>
      </w:pPr>
      <w:rPr>
        <w:rFonts w:hint="default"/>
      </w:rPr>
    </w:lvl>
    <w:lvl w:ilvl="5" w:tplc="D1A42654">
      <w:numFmt w:val="bullet"/>
      <w:lvlText w:val="•"/>
      <w:lvlJc w:val="left"/>
      <w:pPr>
        <w:ind w:left="5170" w:hanging="347"/>
      </w:pPr>
      <w:rPr>
        <w:rFonts w:hint="default"/>
      </w:rPr>
    </w:lvl>
    <w:lvl w:ilvl="6" w:tplc="B1906A2C">
      <w:numFmt w:val="bullet"/>
      <w:lvlText w:val="•"/>
      <w:lvlJc w:val="left"/>
      <w:pPr>
        <w:ind w:left="6176" w:hanging="347"/>
      </w:pPr>
      <w:rPr>
        <w:rFonts w:hint="default"/>
      </w:rPr>
    </w:lvl>
    <w:lvl w:ilvl="7" w:tplc="89D890D0">
      <w:numFmt w:val="bullet"/>
      <w:lvlText w:val="•"/>
      <w:lvlJc w:val="left"/>
      <w:pPr>
        <w:ind w:left="7182" w:hanging="347"/>
      </w:pPr>
      <w:rPr>
        <w:rFonts w:hint="default"/>
      </w:rPr>
    </w:lvl>
    <w:lvl w:ilvl="8" w:tplc="05087B2E">
      <w:numFmt w:val="bullet"/>
      <w:lvlText w:val="•"/>
      <w:lvlJc w:val="left"/>
      <w:pPr>
        <w:ind w:left="8188" w:hanging="347"/>
      </w:pPr>
      <w:rPr>
        <w:rFonts w:hint="default"/>
      </w:rPr>
    </w:lvl>
  </w:abstractNum>
  <w:abstractNum w:abstractNumId="4">
    <w:nsid w:val="73CC1DF9"/>
    <w:multiLevelType w:val="hybridMultilevel"/>
    <w:tmpl w:val="E88CFE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16E5E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1B3"/>
    <w:rsid w:val="000228A7"/>
    <w:rsid w:val="000234E8"/>
    <w:rsid w:val="00030396"/>
    <w:rsid w:val="0004726A"/>
    <w:rsid w:val="00051E8B"/>
    <w:rsid w:val="000620AC"/>
    <w:rsid w:val="00063234"/>
    <w:rsid w:val="00063A03"/>
    <w:rsid w:val="00074FB5"/>
    <w:rsid w:val="00081A81"/>
    <w:rsid w:val="000830DF"/>
    <w:rsid w:val="00085D0B"/>
    <w:rsid w:val="000A07C2"/>
    <w:rsid w:val="000A29E4"/>
    <w:rsid w:val="000A53EC"/>
    <w:rsid w:val="000A5E67"/>
    <w:rsid w:val="000A655D"/>
    <w:rsid w:val="000B48B8"/>
    <w:rsid w:val="000B6660"/>
    <w:rsid w:val="000B7D4F"/>
    <w:rsid w:val="000C1753"/>
    <w:rsid w:val="000D0479"/>
    <w:rsid w:val="000E0DCA"/>
    <w:rsid w:val="000E29F5"/>
    <w:rsid w:val="000F40CE"/>
    <w:rsid w:val="000F60E3"/>
    <w:rsid w:val="000F6E58"/>
    <w:rsid w:val="0010102C"/>
    <w:rsid w:val="00105CFC"/>
    <w:rsid w:val="00112F3C"/>
    <w:rsid w:val="00125455"/>
    <w:rsid w:val="00133EDA"/>
    <w:rsid w:val="00135545"/>
    <w:rsid w:val="001362C4"/>
    <w:rsid w:val="001422A2"/>
    <w:rsid w:val="00150036"/>
    <w:rsid w:val="00160C02"/>
    <w:rsid w:val="00163D5D"/>
    <w:rsid w:val="001673FD"/>
    <w:rsid w:val="0018088D"/>
    <w:rsid w:val="001B3652"/>
    <w:rsid w:val="001B7216"/>
    <w:rsid w:val="001C0CDC"/>
    <w:rsid w:val="001C2B14"/>
    <w:rsid w:val="001C3E88"/>
    <w:rsid w:val="001D1CD3"/>
    <w:rsid w:val="002002B0"/>
    <w:rsid w:val="00201C58"/>
    <w:rsid w:val="00232186"/>
    <w:rsid w:val="00245F54"/>
    <w:rsid w:val="0025048A"/>
    <w:rsid w:val="002610EF"/>
    <w:rsid w:val="00265FFF"/>
    <w:rsid w:val="00277473"/>
    <w:rsid w:val="00277539"/>
    <w:rsid w:val="00280461"/>
    <w:rsid w:val="002825F1"/>
    <w:rsid w:val="002842BD"/>
    <w:rsid w:val="00294736"/>
    <w:rsid w:val="00296094"/>
    <w:rsid w:val="002B3E03"/>
    <w:rsid w:val="002C0645"/>
    <w:rsid w:val="002D399A"/>
    <w:rsid w:val="002E5A87"/>
    <w:rsid w:val="002F0667"/>
    <w:rsid w:val="002F408A"/>
    <w:rsid w:val="0032099B"/>
    <w:rsid w:val="00323AB1"/>
    <w:rsid w:val="00325A52"/>
    <w:rsid w:val="003261C5"/>
    <w:rsid w:val="0032649C"/>
    <w:rsid w:val="00331C48"/>
    <w:rsid w:val="003363D6"/>
    <w:rsid w:val="0034668E"/>
    <w:rsid w:val="00370D35"/>
    <w:rsid w:val="003734B2"/>
    <w:rsid w:val="00374CC2"/>
    <w:rsid w:val="00382057"/>
    <w:rsid w:val="0039269E"/>
    <w:rsid w:val="003B3EEE"/>
    <w:rsid w:val="003B3F3F"/>
    <w:rsid w:val="003C0FF0"/>
    <w:rsid w:val="003C441F"/>
    <w:rsid w:val="003E6D47"/>
    <w:rsid w:val="003F1E46"/>
    <w:rsid w:val="003F2B6A"/>
    <w:rsid w:val="004006C5"/>
    <w:rsid w:val="00400FB2"/>
    <w:rsid w:val="00404DE1"/>
    <w:rsid w:val="00406AAA"/>
    <w:rsid w:val="00416543"/>
    <w:rsid w:val="00423766"/>
    <w:rsid w:val="00430D4A"/>
    <w:rsid w:val="00437A1E"/>
    <w:rsid w:val="00440D0E"/>
    <w:rsid w:val="004539BF"/>
    <w:rsid w:val="00475B04"/>
    <w:rsid w:val="004821BA"/>
    <w:rsid w:val="004A2C63"/>
    <w:rsid w:val="004B698C"/>
    <w:rsid w:val="004C6EEB"/>
    <w:rsid w:val="004D64A0"/>
    <w:rsid w:val="004D78A0"/>
    <w:rsid w:val="004E2567"/>
    <w:rsid w:val="004E71AD"/>
    <w:rsid w:val="00504547"/>
    <w:rsid w:val="00514DC6"/>
    <w:rsid w:val="00533379"/>
    <w:rsid w:val="00534604"/>
    <w:rsid w:val="005351B5"/>
    <w:rsid w:val="005403DC"/>
    <w:rsid w:val="005410BE"/>
    <w:rsid w:val="00545474"/>
    <w:rsid w:val="00574369"/>
    <w:rsid w:val="00574722"/>
    <w:rsid w:val="00581943"/>
    <w:rsid w:val="00582D63"/>
    <w:rsid w:val="0058487B"/>
    <w:rsid w:val="00585085"/>
    <w:rsid w:val="005854F3"/>
    <w:rsid w:val="00586928"/>
    <w:rsid w:val="005A246E"/>
    <w:rsid w:val="005A34B7"/>
    <w:rsid w:val="005B0D9F"/>
    <w:rsid w:val="005B4934"/>
    <w:rsid w:val="005B582A"/>
    <w:rsid w:val="005C1256"/>
    <w:rsid w:val="005C134A"/>
    <w:rsid w:val="005C2DF7"/>
    <w:rsid w:val="005D3AEA"/>
    <w:rsid w:val="005D4EDA"/>
    <w:rsid w:val="005D54E8"/>
    <w:rsid w:val="005E2C6C"/>
    <w:rsid w:val="005E49D5"/>
    <w:rsid w:val="005F0A20"/>
    <w:rsid w:val="00610660"/>
    <w:rsid w:val="0061115E"/>
    <w:rsid w:val="00613145"/>
    <w:rsid w:val="006224CB"/>
    <w:rsid w:val="00631C7E"/>
    <w:rsid w:val="00636C8C"/>
    <w:rsid w:val="00640D50"/>
    <w:rsid w:val="0064604B"/>
    <w:rsid w:val="00653C4B"/>
    <w:rsid w:val="00653FE3"/>
    <w:rsid w:val="0065648E"/>
    <w:rsid w:val="006659C0"/>
    <w:rsid w:val="0067309E"/>
    <w:rsid w:val="00674207"/>
    <w:rsid w:val="00677E00"/>
    <w:rsid w:val="006B0FE3"/>
    <w:rsid w:val="006C4404"/>
    <w:rsid w:val="006C7A9D"/>
    <w:rsid w:val="006D4B49"/>
    <w:rsid w:val="006D6E67"/>
    <w:rsid w:val="006E3187"/>
    <w:rsid w:val="006E4BAB"/>
    <w:rsid w:val="007070A6"/>
    <w:rsid w:val="0071192E"/>
    <w:rsid w:val="00714AE4"/>
    <w:rsid w:val="00717337"/>
    <w:rsid w:val="00721FCB"/>
    <w:rsid w:val="007373AE"/>
    <w:rsid w:val="007419F5"/>
    <w:rsid w:val="00750200"/>
    <w:rsid w:val="00752FB6"/>
    <w:rsid w:val="00754C75"/>
    <w:rsid w:val="0076287B"/>
    <w:rsid w:val="00765B3D"/>
    <w:rsid w:val="007725C8"/>
    <w:rsid w:val="00773EFB"/>
    <w:rsid w:val="00786959"/>
    <w:rsid w:val="007A31E1"/>
    <w:rsid w:val="007A531D"/>
    <w:rsid w:val="007B7EC6"/>
    <w:rsid w:val="007C3F9F"/>
    <w:rsid w:val="007C565F"/>
    <w:rsid w:val="007C6EE8"/>
    <w:rsid w:val="007D2465"/>
    <w:rsid w:val="007F7763"/>
    <w:rsid w:val="008106FB"/>
    <w:rsid w:val="00812236"/>
    <w:rsid w:val="008125A2"/>
    <w:rsid w:val="00827659"/>
    <w:rsid w:val="00827F67"/>
    <w:rsid w:val="008461C8"/>
    <w:rsid w:val="00857582"/>
    <w:rsid w:val="00883D28"/>
    <w:rsid w:val="008B69F4"/>
    <w:rsid w:val="008C4EEF"/>
    <w:rsid w:val="008D1306"/>
    <w:rsid w:val="008D30E5"/>
    <w:rsid w:val="008D614B"/>
    <w:rsid w:val="008E1C55"/>
    <w:rsid w:val="00900A14"/>
    <w:rsid w:val="00902996"/>
    <w:rsid w:val="009205A9"/>
    <w:rsid w:val="0094468D"/>
    <w:rsid w:val="00951134"/>
    <w:rsid w:val="00955138"/>
    <w:rsid w:val="00957142"/>
    <w:rsid w:val="00960EC0"/>
    <w:rsid w:val="009666F7"/>
    <w:rsid w:val="009809EA"/>
    <w:rsid w:val="009814D1"/>
    <w:rsid w:val="00983751"/>
    <w:rsid w:val="009900E8"/>
    <w:rsid w:val="009944D5"/>
    <w:rsid w:val="00997DE0"/>
    <w:rsid w:val="009A18F4"/>
    <w:rsid w:val="009A6E00"/>
    <w:rsid w:val="009E079C"/>
    <w:rsid w:val="009F0DCB"/>
    <w:rsid w:val="009F1577"/>
    <w:rsid w:val="009F2F82"/>
    <w:rsid w:val="009F4D94"/>
    <w:rsid w:val="00A00E91"/>
    <w:rsid w:val="00A209F2"/>
    <w:rsid w:val="00A21F69"/>
    <w:rsid w:val="00A30AE9"/>
    <w:rsid w:val="00A441B3"/>
    <w:rsid w:val="00A45499"/>
    <w:rsid w:val="00A45B5A"/>
    <w:rsid w:val="00A543A6"/>
    <w:rsid w:val="00A575D3"/>
    <w:rsid w:val="00A65E05"/>
    <w:rsid w:val="00A66127"/>
    <w:rsid w:val="00A662DF"/>
    <w:rsid w:val="00A8219E"/>
    <w:rsid w:val="00AB48D6"/>
    <w:rsid w:val="00AB615B"/>
    <w:rsid w:val="00B11A5A"/>
    <w:rsid w:val="00B20052"/>
    <w:rsid w:val="00B412FD"/>
    <w:rsid w:val="00B64518"/>
    <w:rsid w:val="00B660A0"/>
    <w:rsid w:val="00B7011E"/>
    <w:rsid w:val="00B755C2"/>
    <w:rsid w:val="00B75885"/>
    <w:rsid w:val="00B81CBF"/>
    <w:rsid w:val="00B877DA"/>
    <w:rsid w:val="00BA3EA6"/>
    <w:rsid w:val="00BC555D"/>
    <w:rsid w:val="00BC686B"/>
    <w:rsid w:val="00BE0F42"/>
    <w:rsid w:val="00BE72AA"/>
    <w:rsid w:val="00BF03BE"/>
    <w:rsid w:val="00C13BE1"/>
    <w:rsid w:val="00C2735C"/>
    <w:rsid w:val="00C33CC5"/>
    <w:rsid w:val="00C43EC9"/>
    <w:rsid w:val="00C4542C"/>
    <w:rsid w:val="00C52C24"/>
    <w:rsid w:val="00C6632C"/>
    <w:rsid w:val="00C67968"/>
    <w:rsid w:val="00C76652"/>
    <w:rsid w:val="00C85120"/>
    <w:rsid w:val="00CB499F"/>
    <w:rsid w:val="00CC2AF7"/>
    <w:rsid w:val="00CC5175"/>
    <w:rsid w:val="00CC5F1C"/>
    <w:rsid w:val="00CC6F40"/>
    <w:rsid w:val="00CD28A4"/>
    <w:rsid w:val="00CE0F1D"/>
    <w:rsid w:val="00CE10AE"/>
    <w:rsid w:val="00CF0AB2"/>
    <w:rsid w:val="00CF6958"/>
    <w:rsid w:val="00D13880"/>
    <w:rsid w:val="00D14FF9"/>
    <w:rsid w:val="00D17778"/>
    <w:rsid w:val="00D22E30"/>
    <w:rsid w:val="00D253E0"/>
    <w:rsid w:val="00D41BC5"/>
    <w:rsid w:val="00D47523"/>
    <w:rsid w:val="00D509D1"/>
    <w:rsid w:val="00D5120F"/>
    <w:rsid w:val="00D55287"/>
    <w:rsid w:val="00D6144A"/>
    <w:rsid w:val="00D62A9D"/>
    <w:rsid w:val="00D7309E"/>
    <w:rsid w:val="00D8552D"/>
    <w:rsid w:val="00D9696C"/>
    <w:rsid w:val="00DA25DF"/>
    <w:rsid w:val="00DA3AB2"/>
    <w:rsid w:val="00DC282F"/>
    <w:rsid w:val="00DC3043"/>
    <w:rsid w:val="00DE27AE"/>
    <w:rsid w:val="00E10EFC"/>
    <w:rsid w:val="00E12333"/>
    <w:rsid w:val="00E149C1"/>
    <w:rsid w:val="00E246B9"/>
    <w:rsid w:val="00E273E6"/>
    <w:rsid w:val="00E3217D"/>
    <w:rsid w:val="00E41911"/>
    <w:rsid w:val="00E51254"/>
    <w:rsid w:val="00E54208"/>
    <w:rsid w:val="00E934B2"/>
    <w:rsid w:val="00E9555D"/>
    <w:rsid w:val="00EA2FB2"/>
    <w:rsid w:val="00EA5803"/>
    <w:rsid w:val="00ED4E0C"/>
    <w:rsid w:val="00ED508D"/>
    <w:rsid w:val="00F044DB"/>
    <w:rsid w:val="00F0530C"/>
    <w:rsid w:val="00F11FE8"/>
    <w:rsid w:val="00F1427D"/>
    <w:rsid w:val="00F444BD"/>
    <w:rsid w:val="00F4481B"/>
    <w:rsid w:val="00F45313"/>
    <w:rsid w:val="00F60083"/>
    <w:rsid w:val="00F607AF"/>
    <w:rsid w:val="00F67730"/>
    <w:rsid w:val="00F70804"/>
    <w:rsid w:val="00F71AAE"/>
    <w:rsid w:val="00F7500E"/>
    <w:rsid w:val="00F77C1D"/>
    <w:rsid w:val="00F81D67"/>
    <w:rsid w:val="00F862AB"/>
    <w:rsid w:val="00FA3A2B"/>
    <w:rsid w:val="00FA46F1"/>
    <w:rsid w:val="00FB207E"/>
    <w:rsid w:val="00FC2953"/>
    <w:rsid w:val="00FC2EFD"/>
    <w:rsid w:val="00FD78C5"/>
    <w:rsid w:val="00FE0020"/>
    <w:rsid w:val="00FF1777"/>
    <w:rsid w:val="00FF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B3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441B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441B3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A441B3"/>
    <w:pPr>
      <w:spacing w:before="119"/>
      <w:ind w:left="187" w:firstLine="703"/>
      <w:jc w:val="both"/>
    </w:pPr>
  </w:style>
  <w:style w:type="paragraph" w:customStyle="1" w:styleId="rvps2">
    <w:name w:val="rvps2"/>
    <w:basedOn w:val="a"/>
    <w:uiPriority w:val="99"/>
    <w:rsid w:val="003F1E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uiPriority w:val="99"/>
    <w:rsid w:val="003F1E46"/>
    <w:rPr>
      <w:rFonts w:cs="Times New Roman"/>
    </w:rPr>
  </w:style>
  <w:style w:type="character" w:styleId="a6">
    <w:name w:val="Hyperlink"/>
    <w:basedOn w:val="a0"/>
    <w:uiPriority w:val="99"/>
    <w:semiHidden/>
    <w:rsid w:val="003F1E46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3C0F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Strong"/>
    <w:basedOn w:val="a0"/>
    <w:uiPriority w:val="99"/>
    <w:qFormat/>
    <w:rsid w:val="003C0FF0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D969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9696C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5A34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E2C6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E2C6C"/>
    <w:rPr>
      <w:rFonts w:ascii="Consolas" w:hAnsi="Consolas" w:cs="Times New Roman"/>
      <w:sz w:val="20"/>
      <w:szCs w:val="20"/>
    </w:rPr>
  </w:style>
  <w:style w:type="paragraph" w:styleId="ac">
    <w:name w:val="header"/>
    <w:basedOn w:val="a"/>
    <w:link w:val="ad"/>
    <w:uiPriority w:val="99"/>
    <w:rsid w:val="00E149C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149C1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E149C1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E149C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9599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user</cp:lastModifiedBy>
  <cp:revision>2</cp:revision>
  <cp:lastPrinted>2025-05-26T08:13:00Z</cp:lastPrinted>
  <dcterms:created xsi:type="dcterms:W3CDTF">2026-01-15T06:30:00Z</dcterms:created>
  <dcterms:modified xsi:type="dcterms:W3CDTF">2026-01-15T06:30:00Z</dcterms:modified>
</cp:coreProperties>
</file>